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7AC4345" w14:textId="77777777" w:rsidR="00EA550F" w:rsidRDefault="00EA550F" w:rsidP="00EA550F">
      <w:pPr>
        <w:rPr>
          <w:rFonts w:cstheme="minorHAnsi"/>
        </w:rPr>
      </w:pPr>
      <w:r>
        <w:rPr>
          <w:rFonts w:cstheme="minorHAnsi"/>
        </w:rPr>
        <w:t xml:space="preserve">                                </w:t>
      </w:r>
    </w:p>
    <w:p w14:paraId="17AC4346" w14:textId="77777777" w:rsidR="009C76F7" w:rsidRDefault="009C76F7" w:rsidP="00EA550F">
      <w:pPr>
        <w:rPr>
          <w:rFonts w:cstheme="minorHAnsi"/>
        </w:rPr>
      </w:pPr>
    </w:p>
    <w:p w14:paraId="17AC4347" w14:textId="18A02426" w:rsidR="009C76F7" w:rsidRPr="005F7B7B" w:rsidRDefault="009C76F7" w:rsidP="00EA550F">
      <w:pPr>
        <w:rPr>
          <w:rFonts w:cstheme="minorHAnsi"/>
        </w:rPr>
      </w:pPr>
    </w:p>
    <w:p w14:paraId="17AC434A" w14:textId="77777777" w:rsidR="00931C90" w:rsidRDefault="00931C90" w:rsidP="00A0636A">
      <w:pPr>
        <w:pStyle w:val="ValdOisetitrepagedegarde"/>
        <w:jc w:val="both"/>
        <w:rPr>
          <w:sz w:val="24"/>
        </w:rPr>
      </w:pPr>
    </w:p>
    <w:p w14:paraId="17AC434B" w14:textId="77777777" w:rsidR="00EA550F" w:rsidRPr="00A72800" w:rsidRDefault="00EA550F" w:rsidP="00EA550F">
      <w:pPr>
        <w:pStyle w:val="En-tte"/>
        <w:tabs>
          <w:tab w:val="left" w:pos="4248"/>
        </w:tabs>
        <w:rPr>
          <w:rFonts w:asciiTheme="minorHAnsi" w:hAnsiTheme="minorHAnsi" w:cstheme="minorHAnsi"/>
          <w:b/>
          <w:sz w:val="40"/>
          <w:szCs w:val="40"/>
        </w:rPr>
      </w:pPr>
      <w:r>
        <w:rPr>
          <w:rFonts w:asciiTheme="minorHAnsi" w:hAnsiTheme="minorHAnsi" w:cstheme="minorHAnsi"/>
          <w:sz w:val="40"/>
          <w:szCs w:val="40"/>
        </w:rPr>
        <w:tab/>
      </w:r>
    </w:p>
    <w:p w14:paraId="17AC434C" w14:textId="77777777" w:rsidR="0056706D" w:rsidRDefault="0056706D" w:rsidP="00FB1BEF">
      <w:pPr>
        <w:spacing w:after="120" w:line="288" w:lineRule="auto"/>
        <w:rPr>
          <w:rFonts w:ascii="Arial" w:hAnsi="Arial" w:cs="Arial"/>
          <w:b/>
          <w:smallCaps/>
        </w:rPr>
      </w:pPr>
    </w:p>
    <w:p w14:paraId="1EDFED1C" w14:textId="00F83307" w:rsidR="00992C83" w:rsidRDefault="00992C83" w:rsidP="00992C83">
      <w:pPr>
        <w:spacing w:before="60" w:line="276" w:lineRule="auto"/>
        <w:jc w:val="center"/>
        <w:rPr>
          <w:rFonts w:asciiTheme="minorHAnsi" w:hAnsiTheme="minorHAnsi" w:cstheme="minorHAnsi"/>
          <w:b/>
          <w:sz w:val="46"/>
          <w:szCs w:val="48"/>
        </w:rPr>
      </w:pPr>
      <w:r w:rsidRPr="00992C83">
        <w:rPr>
          <w:rFonts w:asciiTheme="minorHAnsi" w:hAnsiTheme="minorHAnsi" w:cstheme="minorHAnsi"/>
          <w:b/>
          <w:sz w:val="46"/>
          <w:szCs w:val="48"/>
        </w:rPr>
        <w:t xml:space="preserve">Délégation de service public relative au financement, à la conception, à l’établissement et à l’exploitation du réseau de communications électroniques très haut débit de la Région Guadeloupe </w:t>
      </w:r>
    </w:p>
    <w:p w14:paraId="4CCA53AE" w14:textId="08F926A3" w:rsidR="00992C83" w:rsidRDefault="00992C83" w:rsidP="00992C83">
      <w:pPr>
        <w:spacing w:before="60" w:line="276" w:lineRule="auto"/>
        <w:jc w:val="center"/>
        <w:rPr>
          <w:rFonts w:asciiTheme="minorHAnsi" w:hAnsiTheme="minorHAnsi" w:cstheme="minorHAnsi"/>
          <w:b/>
          <w:sz w:val="46"/>
          <w:szCs w:val="48"/>
        </w:rPr>
      </w:pPr>
    </w:p>
    <w:p w14:paraId="594BF3C9" w14:textId="77777777" w:rsidR="00992C83" w:rsidRPr="00992C83" w:rsidRDefault="00992C83" w:rsidP="00992C83">
      <w:pPr>
        <w:spacing w:before="60" w:line="276" w:lineRule="auto"/>
        <w:jc w:val="center"/>
        <w:rPr>
          <w:rFonts w:asciiTheme="minorHAnsi" w:hAnsiTheme="minorHAnsi" w:cstheme="minorHAnsi"/>
          <w:b/>
          <w:sz w:val="46"/>
          <w:szCs w:val="48"/>
        </w:rPr>
      </w:pPr>
    </w:p>
    <w:p w14:paraId="17AC434D" w14:textId="77777777" w:rsidR="00325F67" w:rsidRDefault="00325F67" w:rsidP="00992C83">
      <w:pPr>
        <w:pBdr>
          <w:top w:val="single" w:sz="4" w:space="0" w:color="auto"/>
          <w:left w:val="single" w:sz="4" w:space="4" w:color="auto"/>
          <w:bottom w:val="single" w:sz="4" w:space="1" w:color="auto"/>
          <w:right w:val="single" w:sz="4" w:space="4" w:color="auto"/>
        </w:pBdr>
        <w:spacing w:after="120" w:line="288" w:lineRule="auto"/>
        <w:jc w:val="center"/>
        <w:rPr>
          <w:rFonts w:ascii="Arial" w:hAnsi="Arial" w:cs="Arial"/>
          <w:b/>
          <w:smallCaps/>
        </w:rPr>
      </w:pPr>
    </w:p>
    <w:p w14:paraId="17AC4350" w14:textId="77777777" w:rsidR="002A01F4" w:rsidRDefault="002A01F4" w:rsidP="00992C83">
      <w:pPr>
        <w:pBdr>
          <w:top w:val="single" w:sz="4" w:space="0" w:color="auto"/>
          <w:left w:val="single" w:sz="4" w:space="4" w:color="auto"/>
          <w:bottom w:val="single" w:sz="4" w:space="1" w:color="auto"/>
          <w:right w:val="single" w:sz="4" w:space="4" w:color="auto"/>
        </w:pBdr>
        <w:spacing w:after="120" w:line="288" w:lineRule="auto"/>
        <w:jc w:val="center"/>
        <w:rPr>
          <w:rFonts w:ascii="Arial" w:hAnsi="Arial" w:cs="Arial"/>
          <w:b/>
          <w:smallCaps/>
        </w:rPr>
      </w:pPr>
      <w:r w:rsidRPr="003F1930">
        <w:rPr>
          <w:rFonts w:ascii="Arial" w:hAnsi="Arial" w:cs="Arial"/>
          <w:b/>
          <w:smallCaps/>
        </w:rPr>
        <w:t xml:space="preserve">Annexe </w:t>
      </w:r>
      <w:r>
        <w:rPr>
          <w:rFonts w:ascii="Arial" w:hAnsi="Arial" w:cs="Arial"/>
          <w:b/>
          <w:smallCaps/>
        </w:rPr>
        <w:t>3</w:t>
      </w:r>
      <w:r w:rsidRPr="003F1930">
        <w:rPr>
          <w:rFonts w:ascii="Arial" w:hAnsi="Arial" w:cs="Arial"/>
          <w:b/>
          <w:smallCaps/>
        </w:rPr>
        <w:t xml:space="preserve"> – </w:t>
      </w:r>
      <w:r w:rsidRPr="002A01F4">
        <w:rPr>
          <w:rFonts w:ascii="Arial" w:hAnsi="Arial" w:cs="Arial"/>
          <w:b/>
          <w:smallCaps/>
        </w:rPr>
        <w:t>Spécifications techniques d’accès au service sur un réseau en fibre optique en dehors des Zones Très Denses</w:t>
      </w:r>
    </w:p>
    <w:p w14:paraId="17AC4351" w14:textId="77777777" w:rsidR="00325F67" w:rsidRPr="003F1930" w:rsidRDefault="00325F67" w:rsidP="00992C83">
      <w:pPr>
        <w:pBdr>
          <w:top w:val="single" w:sz="4" w:space="0" w:color="auto"/>
          <w:left w:val="single" w:sz="4" w:space="4" w:color="auto"/>
          <w:bottom w:val="single" w:sz="4" w:space="1" w:color="auto"/>
          <w:right w:val="single" w:sz="4" w:space="4" w:color="auto"/>
        </w:pBdr>
        <w:spacing w:after="120" w:line="288" w:lineRule="auto"/>
        <w:jc w:val="center"/>
        <w:rPr>
          <w:rFonts w:ascii="Arial" w:hAnsi="Arial" w:cs="Arial"/>
          <w:b/>
          <w:smallCaps/>
        </w:rPr>
      </w:pPr>
    </w:p>
    <w:p w14:paraId="17AC4352" w14:textId="77777777" w:rsidR="0056706D" w:rsidRPr="00FB1BEF" w:rsidRDefault="0056706D" w:rsidP="00FB1BEF">
      <w:pPr>
        <w:spacing w:after="120" w:line="288" w:lineRule="auto"/>
        <w:rPr>
          <w:rFonts w:ascii="Arial" w:hAnsi="Arial" w:cs="Arial"/>
          <w:b/>
          <w:smallCaps/>
        </w:rPr>
      </w:pPr>
    </w:p>
    <w:p w14:paraId="17AC4353" w14:textId="77777777" w:rsidR="00FB1BEF" w:rsidRPr="00FB1BEF" w:rsidRDefault="00FB1BEF" w:rsidP="00FB1BEF">
      <w:pPr>
        <w:rPr>
          <w:rFonts w:asciiTheme="minorHAnsi" w:hAnsiTheme="minorHAnsi"/>
        </w:rPr>
      </w:pPr>
      <w:r w:rsidRPr="00FB1BEF">
        <w:br w:type="page"/>
      </w:r>
    </w:p>
    <w:p w14:paraId="17AC4354" w14:textId="77777777" w:rsidR="00931C90" w:rsidRDefault="00931C90" w:rsidP="006E750A">
      <w:pPr>
        <w:jc w:val="both"/>
        <w:rPr>
          <w:rFonts w:asciiTheme="minorHAnsi" w:hAnsiTheme="minorHAnsi" w:cstheme="minorHAnsi"/>
          <w:b/>
          <w:sz w:val="32"/>
          <w:szCs w:val="32"/>
          <w:u w:val="single"/>
        </w:rPr>
      </w:pPr>
    </w:p>
    <w:p w14:paraId="17AC4355" w14:textId="77777777" w:rsidR="00CF7256" w:rsidRPr="00AA2BBA" w:rsidRDefault="00F279E6" w:rsidP="006E750A">
      <w:pPr>
        <w:jc w:val="both"/>
        <w:rPr>
          <w:rFonts w:asciiTheme="minorHAnsi" w:hAnsiTheme="minorHAnsi" w:cstheme="minorHAnsi"/>
          <w:sz w:val="32"/>
          <w:szCs w:val="32"/>
          <w:u w:val="single"/>
        </w:rPr>
      </w:pPr>
      <w:r w:rsidRPr="00AA2BBA">
        <w:rPr>
          <w:rFonts w:asciiTheme="minorHAnsi" w:hAnsiTheme="minorHAnsi" w:cstheme="minorHAnsi"/>
          <w:b/>
          <w:sz w:val="32"/>
          <w:szCs w:val="32"/>
          <w:u w:val="single"/>
        </w:rPr>
        <w:t>Table des matières</w:t>
      </w:r>
    </w:p>
    <w:p w14:paraId="17AC4356" w14:textId="77777777" w:rsidR="00F279E6" w:rsidRPr="00AA2BBA" w:rsidRDefault="00F279E6" w:rsidP="006E750A">
      <w:pPr>
        <w:jc w:val="both"/>
        <w:rPr>
          <w:rFonts w:asciiTheme="minorHAnsi" w:hAnsiTheme="minorHAnsi" w:cstheme="minorHAnsi"/>
        </w:rPr>
      </w:pPr>
    </w:p>
    <w:p w14:paraId="17AC4357" w14:textId="77777777" w:rsidR="00931C90" w:rsidRDefault="00F279E6">
      <w:pPr>
        <w:pStyle w:val="TM1"/>
        <w:tabs>
          <w:tab w:val="left" w:pos="480"/>
          <w:tab w:val="right" w:leader="dot" w:pos="10338"/>
        </w:tabs>
        <w:rPr>
          <w:rFonts w:asciiTheme="minorHAnsi" w:eastAsiaTheme="minorEastAsia" w:hAnsiTheme="minorHAnsi" w:cstheme="minorBidi"/>
          <w:noProof/>
          <w:sz w:val="22"/>
          <w:szCs w:val="22"/>
        </w:rPr>
      </w:pPr>
      <w:r w:rsidRPr="00527E42">
        <w:rPr>
          <w:rFonts w:asciiTheme="minorHAnsi" w:hAnsiTheme="minorHAnsi" w:cstheme="minorHAnsi"/>
        </w:rPr>
        <w:fldChar w:fldCharType="begin"/>
      </w:r>
      <w:r w:rsidRPr="00527E42">
        <w:rPr>
          <w:rFonts w:asciiTheme="minorHAnsi" w:hAnsiTheme="minorHAnsi" w:cstheme="minorHAnsi"/>
        </w:rPr>
        <w:instrText xml:space="preserve"> TOC \o "1-3" \h \z \u </w:instrText>
      </w:r>
      <w:r w:rsidRPr="00527E42">
        <w:rPr>
          <w:rFonts w:asciiTheme="minorHAnsi" w:hAnsiTheme="minorHAnsi" w:cstheme="minorHAnsi"/>
        </w:rPr>
        <w:fldChar w:fldCharType="separate"/>
      </w:r>
      <w:hyperlink w:anchor="_Toc534796898" w:history="1">
        <w:r w:rsidR="00931C90" w:rsidRPr="0021684E">
          <w:rPr>
            <w:rStyle w:val="Lienhypertexte"/>
            <w:noProof/>
          </w:rPr>
          <w:t>1</w:t>
        </w:r>
        <w:r w:rsidR="00931C90">
          <w:rPr>
            <w:rFonts w:asciiTheme="minorHAnsi" w:eastAsiaTheme="minorEastAsia" w:hAnsiTheme="minorHAnsi" w:cstheme="minorBidi"/>
            <w:noProof/>
            <w:sz w:val="22"/>
            <w:szCs w:val="22"/>
          </w:rPr>
          <w:tab/>
        </w:r>
        <w:r w:rsidR="00931C90" w:rsidRPr="0021684E">
          <w:rPr>
            <w:rStyle w:val="Lienhypertexte"/>
            <w:noProof/>
          </w:rPr>
          <w:t>Architecture du réseau THD communautaire en ZMD.</w:t>
        </w:r>
        <w:r w:rsidR="00931C90">
          <w:rPr>
            <w:noProof/>
            <w:webHidden/>
          </w:rPr>
          <w:tab/>
        </w:r>
        <w:r w:rsidR="00931C90">
          <w:rPr>
            <w:noProof/>
            <w:webHidden/>
          </w:rPr>
          <w:fldChar w:fldCharType="begin"/>
        </w:r>
        <w:r w:rsidR="00931C90">
          <w:rPr>
            <w:noProof/>
            <w:webHidden/>
          </w:rPr>
          <w:instrText xml:space="preserve"> PAGEREF _Toc534796898 \h </w:instrText>
        </w:r>
        <w:r w:rsidR="00931C90">
          <w:rPr>
            <w:noProof/>
            <w:webHidden/>
          </w:rPr>
        </w:r>
        <w:r w:rsidR="00931C90">
          <w:rPr>
            <w:noProof/>
            <w:webHidden/>
          </w:rPr>
          <w:fldChar w:fldCharType="separate"/>
        </w:r>
        <w:r w:rsidR="00F46AA5">
          <w:rPr>
            <w:noProof/>
            <w:webHidden/>
          </w:rPr>
          <w:t>4</w:t>
        </w:r>
        <w:r w:rsidR="00931C90">
          <w:rPr>
            <w:noProof/>
            <w:webHidden/>
          </w:rPr>
          <w:fldChar w:fldCharType="end"/>
        </w:r>
      </w:hyperlink>
    </w:p>
    <w:p w14:paraId="17AC4358" w14:textId="77777777" w:rsidR="00931C90" w:rsidRDefault="003F09E5">
      <w:pPr>
        <w:pStyle w:val="TM1"/>
        <w:tabs>
          <w:tab w:val="left" w:pos="480"/>
          <w:tab w:val="right" w:leader="dot" w:pos="10338"/>
        </w:tabs>
        <w:rPr>
          <w:rFonts w:asciiTheme="minorHAnsi" w:eastAsiaTheme="minorEastAsia" w:hAnsiTheme="minorHAnsi" w:cstheme="minorBidi"/>
          <w:noProof/>
          <w:sz w:val="22"/>
          <w:szCs w:val="22"/>
        </w:rPr>
      </w:pPr>
      <w:hyperlink w:anchor="_Toc534796899" w:history="1">
        <w:r w:rsidR="00931C90" w:rsidRPr="0021684E">
          <w:rPr>
            <w:rStyle w:val="Lienhypertexte"/>
            <w:noProof/>
          </w:rPr>
          <w:t>2</w:t>
        </w:r>
        <w:r w:rsidR="00931C90">
          <w:rPr>
            <w:rFonts w:asciiTheme="minorHAnsi" w:eastAsiaTheme="minorEastAsia" w:hAnsiTheme="minorHAnsi" w:cstheme="minorBidi"/>
            <w:noProof/>
            <w:sz w:val="22"/>
            <w:szCs w:val="22"/>
          </w:rPr>
          <w:tab/>
        </w:r>
        <w:r w:rsidR="00931C90" w:rsidRPr="0021684E">
          <w:rPr>
            <w:rStyle w:val="Lienhypertexte"/>
            <w:noProof/>
          </w:rPr>
          <w:t>Glossaire</w:t>
        </w:r>
        <w:r w:rsidR="00931C90">
          <w:rPr>
            <w:noProof/>
            <w:webHidden/>
          </w:rPr>
          <w:tab/>
        </w:r>
        <w:r w:rsidR="00931C90">
          <w:rPr>
            <w:noProof/>
            <w:webHidden/>
          </w:rPr>
          <w:fldChar w:fldCharType="begin"/>
        </w:r>
        <w:r w:rsidR="00931C90">
          <w:rPr>
            <w:noProof/>
            <w:webHidden/>
          </w:rPr>
          <w:instrText xml:space="preserve"> PAGEREF _Toc534796899 \h </w:instrText>
        </w:r>
        <w:r w:rsidR="00931C90">
          <w:rPr>
            <w:noProof/>
            <w:webHidden/>
          </w:rPr>
        </w:r>
        <w:r w:rsidR="00931C90">
          <w:rPr>
            <w:noProof/>
            <w:webHidden/>
          </w:rPr>
          <w:fldChar w:fldCharType="separate"/>
        </w:r>
        <w:r w:rsidR="00F46AA5">
          <w:rPr>
            <w:noProof/>
            <w:webHidden/>
          </w:rPr>
          <w:t>5</w:t>
        </w:r>
        <w:r w:rsidR="00931C90">
          <w:rPr>
            <w:noProof/>
            <w:webHidden/>
          </w:rPr>
          <w:fldChar w:fldCharType="end"/>
        </w:r>
      </w:hyperlink>
    </w:p>
    <w:p w14:paraId="17AC4359" w14:textId="77777777" w:rsidR="00931C90" w:rsidRDefault="003F09E5">
      <w:pPr>
        <w:pStyle w:val="TM1"/>
        <w:tabs>
          <w:tab w:val="left" w:pos="480"/>
          <w:tab w:val="right" w:leader="dot" w:pos="10338"/>
        </w:tabs>
        <w:rPr>
          <w:rFonts w:asciiTheme="minorHAnsi" w:eastAsiaTheme="minorEastAsia" w:hAnsiTheme="minorHAnsi" w:cstheme="minorBidi"/>
          <w:noProof/>
          <w:sz w:val="22"/>
          <w:szCs w:val="22"/>
        </w:rPr>
      </w:pPr>
      <w:hyperlink w:anchor="_Toc534796900" w:history="1">
        <w:r w:rsidR="00931C90" w:rsidRPr="0021684E">
          <w:rPr>
            <w:rStyle w:val="Lienhypertexte"/>
            <w:noProof/>
          </w:rPr>
          <w:t>3</w:t>
        </w:r>
        <w:r w:rsidR="00931C90">
          <w:rPr>
            <w:rFonts w:asciiTheme="minorHAnsi" w:eastAsiaTheme="minorEastAsia" w:hAnsiTheme="minorHAnsi" w:cstheme="minorBidi"/>
            <w:noProof/>
            <w:sz w:val="22"/>
            <w:szCs w:val="22"/>
          </w:rPr>
          <w:tab/>
        </w:r>
        <w:r w:rsidR="00931C90" w:rsidRPr="0021684E">
          <w:rPr>
            <w:rStyle w:val="Lienhypertexte"/>
            <w:noProof/>
          </w:rPr>
          <w:t>Les points d’accès du Réseau</w:t>
        </w:r>
        <w:r w:rsidR="00931C90">
          <w:rPr>
            <w:noProof/>
            <w:webHidden/>
          </w:rPr>
          <w:tab/>
        </w:r>
        <w:r w:rsidR="00931C90">
          <w:rPr>
            <w:noProof/>
            <w:webHidden/>
          </w:rPr>
          <w:fldChar w:fldCharType="begin"/>
        </w:r>
        <w:r w:rsidR="00931C90">
          <w:rPr>
            <w:noProof/>
            <w:webHidden/>
          </w:rPr>
          <w:instrText xml:space="preserve"> PAGEREF _Toc534796900 \h </w:instrText>
        </w:r>
        <w:r w:rsidR="00931C90">
          <w:rPr>
            <w:noProof/>
            <w:webHidden/>
          </w:rPr>
        </w:r>
        <w:r w:rsidR="00931C90">
          <w:rPr>
            <w:noProof/>
            <w:webHidden/>
          </w:rPr>
          <w:fldChar w:fldCharType="separate"/>
        </w:r>
        <w:r w:rsidR="00F46AA5">
          <w:rPr>
            <w:noProof/>
            <w:webHidden/>
          </w:rPr>
          <w:t>6</w:t>
        </w:r>
        <w:r w:rsidR="00931C90">
          <w:rPr>
            <w:noProof/>
            <w:webHidden/>
          </w:rPr>
          <w:fldChar w:fldCharType="end"/>
        </w:r>
      </w:hyperlink>
    </w:p>
    <w:p w14:paraId="17AC435A" w14:textId="77777777" w:rsidR="00931C90" w:rsidRDefault="003F09E5">
      <w:pPr>
        <w:pStyle w:val="TM2"/>
        <w:tabs>
          <w:tab w:val="left" w:pos="880"/>
          <w:tab w:val="right" w:leader="dot" w:pos="10338"/>
        </w:tabs>
        <w:rPr>
          <w:rFonts w:asciiTheme="minorHAnsi" w:eastAsiaTheme="minorEastAsia" w:hAnsiTheme="minorHAnsi" w:cstheme="minorBidi"/>
          <w:noProof/>
          <w:sz w:val="22"/>
          <w:szCs w:val="22"/>
        </w:rPr>
      </w:pPr>
      <w:hyperlink w:anchor="_Toc534796901" w:history="1">
        <w:r w:rsidR="00931C90" w:rsidRPr="0021684E">
          <w:rPr>
            <w:rStyle w:val="Lienhypertexte"/>
            <w:noProof/>
          </w:rPr>
          <w:t>3.1</w:t>
        </w:r>
        <w:r w:rsidR="00931C90">
          <w:rPr>
            <w:rFonts w:asciiTheme="minorHAnsi" w:eastAsiaTheme="minorEastAsia" w:hAnsiTheme="minorHAnsi" w:cstheme="minorBidi"/>
            <w:noProof/>
            <w:sz w:val="22"/>
            <w:szCs w:val="22"/>
          </w:rPr>
          <w:tab/>
        </w:r>
        <w:r w:rsidR="00931C90" w:rsidRPr="0021684E">
          <w:rPr>
            <w:rStyle w:val="Lienhypertexte"/>
            <w:noProof/>
          </w:rPr>
          <w:t>Le NRO</w:t>
        </w:r>
        <w:r w:rsidR="00931C90">
          <w:rPr>
            <w:noProof/>
            <w:webHidden/>
          </w:rPr>
          <w:tab/>
        </w:r>
        <w:r w:rsidR="00931C90">
          <w:rPr>
            <w:noProof/>
            <w:webHidden/>
          </w:rPr>
          <w:fldChar w:fldCharType="begin"/>
        </w:r>
        <w:r w:rsidR="00931C90">
          <w:rPr>
            <w:noProof/>
            <w:webHidden/>
          </w:rPr>
          <w:instrText xml:space="preserve"> PAGEREF _Toc534796901 \h </w:instrText>
        </w:r>
        <w:r w:rsidR="00931C90">
          <w:rPr>
            <w:noProof/>
            <w:webHidden/>
          </w:rPr>
        </w:r>
        <w:r w:rsidR="00931C90">
          <w:rPr>
            <w:noProof/>
            <w:webHidden/>
          </w:rPr>
          <w:fldChar w:fldCharType="separate"/>
        </w:r>
        <w:r w:rsidR="00F46AA5">
          <w:rPr>
            <w:noProof/>
            <w:webHidden/>
          </w:rPr>
          <w:t>6</w:t>
        </w:r>
        <w:r w:rsidR="00931C90">
          <w:rPr>
            <w:noProof/>
            <w:webHidden/>
          </w:rPr>
          <w:fldChar w:fldCharType="end"/>
        </w:r>
      </w:hyperlink>
    </w:p>
    <w:p w14:paraId="17AC435B" w14:textId="77777777" w:rsidR="00931C90" w:rsidRDefault="003F09E5">
      <w:pPr>
        <w:pStyle w:val="TM2"/>
        <w:tabs>
          <w:tab w:val="left" w:pos="880"/>
          <w:tab w:val="right" w:leader="dot" w:pos="10338"/>
        </w:tabs>
        <w:rPr>
          <w:rFonts w:asciiTheme="minorHAnsi" w:eastAsiaTheme="minorEastAsia" w:hAnsiTheme="minorHAnsi" w:cstheme="minorBidi"/>
          <w:noProof/>
          <w:sz w:val="22"/>
          <w:szCs w:val="22"/>
        </w:rPr>
      </w:pPr>
      <w:hyperlink w:anchor="_Toc534796902" w:history="1">
        <w:r w:rsidR="00931C90" w:rsidRPr="0021684E">
          <w:rPr>
            <w:rStyle w:val="Lienhypertexte"/>
            <w:noProof/>
          </w:rPr>
          <w:t>3.2</w:t>
        </w:r>
        <w:r w:rsidR="00931C90">
          <w:rPr>
            <w:rFonts w:asciiTheme="minorHAnsi" w:eastAsiaTheme="minorEastAsia" w:hAnsiTheme="minorHAnsi" w:cstheme="minorBidi"/>
            <w:noProof/>
            <w:sz w:val="22"/>
            <w:szCs w:val="22"/>
          </w:rPr>
          <w:tab/>
        </w:r>
        <w:r w:rsidR="00931C90" w:rsidRPr="0021684E">
          <w:rPr>
            <w:rStyle w:val="Lienhypertexte"/>
            <w:noProof/>
          </w:rPr>
          <w:t>Le PM900</w:t>
        </w:r>
        <w:r w:rsidR="00931C90">
          <w:rPr>
            <w:noProof/>
            <w:webHidden/>
          </w:rPr>
          <w:tab/>
        </w:r>
        <w:r w:rsidR="00931C90">
          <w:rPr>
            <w:noProof/>
            <w:webHidden/>
          </w:rPr>
          <w:fldChar w:fldCharType="begin"/>
        </w:r>
        <w:r w:rsidR="00931C90">
          <w:rPr>
            <w:noProof/>
            <w:webHidden/>
          </w:rPr>
          <w:instrText xml:space="preserve"> PAGEREF _Toc534796902 \h </w:instrText>
        </w:r>
        <w:r w:rsidR="00931C90">
          <w:rPr>
            <w:noProof/>
            <w:webHidden/>
          </w:rPr>
        </w:r>
        <w:r w:rsidR="00931C90">
          <w:rPr>
            <w:noProof/>
            <w:webHidden/>
          </w:rPr>
          <w:fldChar w:fldCharType="separate"/>
        </w:r>
        <w:r w:rsidR="00F46AA5">
          <w:rPr>
            <w:noProof/>
            <w:webHidden/>
          </w:rPr>
          <w:t>7</w:t>
        </w:r>
        <w:r w:rsidR="00931C90">
          <w:rPr>
            <w:noProof/>
            <w:webHidden/>
          </w:rPr>
          <w:fldChar w:fldCharType="end"/>
        </w:r>
      </w:hyperlink>
    </w:p>
    <w:p w14:paraId="17AC435C" w14:textId="77777777" w:rsidR="00931C90" w:rsidRDefault="003F09E5">
      <w:pPr>
        <w:pStyle w:val="TM2"/>
        <w:tabs>
          <w:tab w:val="left" w:pos="880"/>
          <w:tab w:val="right" w:leader="dot" w:pos="10338"/>
        </w:tabs>
        <w:rPr>
          <w:rFonts w:asciiTheme="minorHAnsi" w:eastAsiaTheme="minorEastAsia" w:hAnsiTheme="minorHAnsi" w:cstheme="minorBidi"/>
          <w:noProof/>
          <w:sz w:val="22"/>
          <w:szCs w:val="22"/>
        </w:rPr>
      </w:pPr>
      <w:hyperlink w:anchor="_Toc534796903" w:history="1">
        <w:r w:rsidR="00931C90" w:rsidRPr="0021684E">
          <w:rPr>
            <w:rStyle w:val="Lienhypertexte"/>
            <w:noProof/>
          </w:rPr>
          <w:t>3.3</w:t>
        </w:r>
        <w:r w:rsidR="00931C90">
          <w:rPr>
            <w:rFonts w:asciiTheme="minorHAnsi" w:eastAsiaTheme="minorEastAsia" w:hAnsiTheme="minorHAnsi" w:cstheme="minorBidi"/>
            <w:noProof/>
            <w:sz w:val="22"/>
            <w:szCs w:val="22"/>
          </w:rPr>
          <w:tab/>
        </w:r>
        <w:r w:rsidR="00931C90" w:rsidRPr="0021684E">
          <w:rPr>
            <w:rStyle w:val="Lienhypertexte"/>
            <w:noProof/>
          </w:rPr>
          <w:t>Le PM300</w:t>
        </w:r>
        <w:r w:rsidR="00931C90">
          <w:rPr>
            <w:noProof/>
            <w:webHidden/>
          </w:rPr>
          <w:tab/>
        </w:r>
        <w:r w:rsidR="00931C90">
          <w:rPr>
            <w:noProof/>
            <w:webHidden/>
          </w:rPr>
          <w:fldChar w:fldCharType="begin"/>
        </w:r>
        <w:r w:rsidR="00931C90">
          <w:rPr>
            <w:noProof/>
            <w:webHidden/>
          </w:rPr>
          <w:instrText xml:space="preserve"> PAGEREF _Toc534796903 \h </w:instrText>
        </w:r>
        <w:r w:rsidR="00931C90">
          <w:rPr>
            <w:noProof/>
            <w:webHidden/>
          </w:rPr>
        </w:r>
        <w:r w:rsidR="00931C90">
          <w:rPr>
            <w:noProof/>
            <w:webHidden/>
          </w:rPr>
          <w:fldChar w:fldCharType="separate"/>
        </w:r>
        <w:r w:rsidR="00F46AA5">
          <w:rPr>
            <w:noProof/>
            <w:webHidden/>
          </w:rPr>
          <w:t>8</w:t>
        </w:r>
        <w:r w:rsidR="00931C90">
          <w:rPr>
            <w:noProof/>
            <w:webHidden/>
          </w:rPr>
          <w:fldChar w:fldCharType="end"/>
        </w:r>
      </w:hyperlink>
    </w:p>
    <w:p w14:paraId="17AC435D" w14:textId="77777777" w:rsidR="00931C90" w:rsidRDefault="003F09E5">
      <w:pPr>
        <w:pStyle w:val="TM1"/>
        <w:tabs>
          <w:tab w:val="left" w:pos="480"/>
          <w:tab w:val="right" w:leader="dot" w:pos="10338"/>
        </w:tabs>
        <w:rPr>
          <w:rFonts w:asciiTheme="minorHAnsi" w:eastAsiaTheme="minorEastAsia" w:hAnsiTheme="minorHAnsi" w:cstheme="minorBidi"/>
          <w:noProof/>
          <w:sz w:val="22"/>
          <w:szCs w:val="22"/>
        </w:rPr>
      </w:pPr>
      <w:hyperlink w:anchor="_Toc534796904" w:history="1">
        <w:r w:rsidR="00931C90" w:rsidRPr="0021684E">
          <w:rPr>
            <w:rStyle w:val="Lienhypertexte"/>
            <w:noProof/>
          </w:rPr>
          <w:t>4</w:t>
        </w:r>
        <w:r w:rsidR="00931C90">
          <w:rPr>
            <w:rFonts w:asciiTheme="minorHAnsi" w:eastAsiaTheme="minorEastAsia" w:hAnsiTheme="minorHAnsi" w:cstheme="minorBidi"/>
            <w:noProof/>
            <w:sz w:val="22"/>
            <w:szCs w:val="22"/>
          </w:rPr>
          <w:tab/>
        </w:r>
        <w:r w:rsidR="00931C90" w:rsidRPr="0021684E">
          <w:rPr>
            <w:rStyle w:val="Lienhypertexte"/>
            <w:noProof/>
          </w:rPr>
          <w:t>La typologie des Réseaux</w:t>
        </w:r>
        <w:r w:rsidR="00931C90">
          <w:rPr>
            <w:noProof/>
            <w:webHidden/>
          </w:rPr>
          <w:tab/>
        </w:r>
        <w:r w:rsidR="00931C90">
          <w:rPr>
            <w:noProof/>
            <w:webHidden/>
          </w:rPr>
          <w:fldChar w:fldCharType="begin"/>
        </w:r>
        <w:r w:rsidR="00931C90">
          <w:rPr>
            <w:noProof/>
            <w:webHidden/>
          </w:rPr>
          <w:instrText xml:space="preserve"> PAGEREF _Toc534796904 \h </w:instrText>
        </w:r>
        <w:r w:rsidR="00931C90">
          <w:rPr>
            <w:noProof/>
            <w:webHidden/>
          </w:rPr>
        </w:r>
        <w:r w:rsidR="00931C90">
          <w:rPr>
            <w:noProof/>
            <w:webHidden/>
          </w:rPr>
          <w:fldChar w:fldCharType="separate"/>
        </w:r>
        <w:r w:rsidR="00F46AA5">
          <w:rPr>
            <w:noProof/>
            <w:webHidden/>
          </w:rPr>
          <w:t>9</w:t>
        </w:r>
        <w:r w:rsidR="00931C90">
          <w:rPr>
            <w:noProof/>
            <w:webHidden/>
          </w:rPr>
          <w:fldChar w:fldCharType="end"/>
        </w:r>
      </w:hyperlink>
    </w:p>
    <w:p w14:paraId="17AC435E" w14:textId="77777777" w:rsidR="00931C90" w:rsidRDefault="003F09E5">
      <w:pPr>
        <w:pStyle w:val="TM2"/>
        <w:tabs>
          <w:tab w:val="left" w:pos="880"/>
          <w:tab w:val="right" w:leader="dot" w:pos="10338"/>
        </w:tabs>
        <w:rPr>
          <w:rFonts w:asciiTheme="minorHAnsi" w:eastAsiaTheme="minorEastAsia" w:hAnsiTheme="minorHAnsi" w:cstheme="minorBidi"/>
          <w:noProof/>
          <w:sz w:val="22"/>
          <w:szCs w:val="22"/>
        </w:rPr>
      </w:pPr>
      <w:hyperlink w:anchor="_Toc534796905" w:history="1">
        <w:r w:rsidR="00931C90" w:rsidRPr="0021684E">
          <w:rPr>
            <w:rStyle w:val="Lienhypertexte"/>
            <w:noProof/>
          </w:rPr>
          <w:t>4.1</w:t>
        </w:r>
        <w:r w:rsidR="00931C90">
          <w:rPr>
            <w:rFonts w:asciiTheme="minorHAnsi" w:eastAsiaTheme="minorEastAsia" w:hAnsiTheme="minorHAnsi" w:cstheme="minorBidi"/>
            <w:noProof/>
            <w:sz w:val="22"/>
            <w:szCs w:val="22"/>
          </w:rPr>
          <w:tab/>
        </w:r>
        <w:r w:rsidR="00931C90" w:rsidRPr="0021684E">
          <w:rPr>
            <w:rStyle w:val="Lienhypertexte"/>
            <w:noProof/>
          </w:rPr>
          <w:t>Transport (PRDM-PM ou NRO-PM)</w:t>
        </w:r>
        <w:r w:rsidR="00931C90">
          <w:rPr>
            <w:noProof/>
            <w:webHidden/>
          </w:rPr>
          <w:tab/>
        </w:r>
        <w:r w:rsidR="00931C90">
          <w:rPr>
            <w:noProof/>
            <w:webHidden/>
          </w:rPr>
          <w:fldChar w:fldCharType="begin"/>
        </w:r>
        <w:r w:rsidR="00931C90">
          <w:rPr>
            <w:noProof/>
            <w:webHidden/>
          </w:rPr>
          <w:instrText xml:space="preserve"> PAGEREF _Toc534796905 \h </w:instrText>
        </w:r>
        <w:r w:rsidR="00931C90">
          <w:rPr>
            <w:noProof/>
            <w:webHidden/>
          </w:rPr>
        </w:r>
        <w:r w:rsidR="00931C90">
          <w:rPr>
            <w:noProof/>
            <w:webHidden/>
          </w:rPr>
          <w:fldChar w:fldCharType="separate"/>
        </w:r>
        <w:r w:rsidR="00F46AA5">
          <w:rPr>
            <w:noProof/>
            <w:webHidden/>
          </w:rPr>
          <w:t>10</w:t>
        </w:r>
        <w:r w:rsidR="00931C90">
          <w:rPr>
            <w:noProof/>
            <w:webHidden/>
          </w:rPr>
          <w:fldChar w:fldCharType="end"/>
        </w:r>
      </w:hyperlink>
    </w:p>
    <w:p w14:paraId="17AC435F" w14:textId="77777777" w:rsidR="00931C90" w:rsidRDefault="003F09E5">
      <w:pPr>
        <w:pStyle w:val="TM2"/>
        <w:tabs>
          <w:tab w:val="left" w:pos="880"/>
          <w:tab w:val="right" w:leader="dot" w:pos="10338"/>
        </w:tabs>
        <w:rPr>
          <w:rFonts w:asciiTheme="minorHAnsi" w:eastAsiaTheme="minorEastAsia" w:hAnsiTheme="minorHAnsi" w:cstheme="minorBidi"/>
          <w:noProof/>
          <w:sz w:val="22"/>
          <w:szCs w:val="22"/>
        </w:rPr>
      </w:pPr>
      <w:hyperlink w:anchor="_Toc534796906" w:history="1">
        <w:r w:rsidR="00931C90" w:rsidRPr="0021684E">
          <w:rPr>
            <w:rStyle w:val="Lienhypertexte"/>
            <w:noProof/>
          </w:rPr>
          <w:t>4.2</w:t>
        </w:r>
        <w:r w:rsidR="00931C90">
          <w:rPr>
            <w:rFonts w:asciiTheme="minorHAnsi" w:eastAsiaTheme="minorEastAsia" w:hAnsiTheme="minorHAnsi" w:cstheme="minorBidi"/>
            <w:noProof/>
            <w:sz w:val="22"/>
            <w:szCs w:val="22"/>
          </w:rPr>
          <w:tab/>
        </w:r>
        <w:r w:rsidR="00931C90" w:rsidRPr="0021684E">
          <w:rPr>
            <w:rStyle w:val="Lienhypertexte"/>
            <w:noProof/>
          </w:rPr>
          <w:t>Distribution (PM-PA-PBO)</w:t>
        </w:r>
        <w:r w:rsidR="00931C90">
          <w:rPr>
            <w:noProof/>
            <w:webHidden/>
          </w:rPr>
          <w:tab/>
        </w:r>
        <w:r w:rsidR="00931C90">
          <w:rPr>
            <w:noProof/>
            <w:webHidden/>
          </w:rPr>
          <w:fldChar w:fldCharType="begin"/>
        </w:r>
        <w:r w:rsidR="00931C90">
          <w:rPr>
            <w:noProof/>
            <w:webHidden/>
          </w:rPr>
          <w:instrText xml:space="preserve"> PAGEREF _Toc534796906 \h </w:instrText>
        </w:r>
        <w:r w:rsidR="00931C90">
          <w:rPr>
            <w:noProof/>
            <w:webHidden/>
          </w:rPr>
        </w:r>
        <w:r w:rsidR="00931C90">
          <w:rPr>
            <w:noProof/>
            <w:webHidden/>
          </w:rPr>
          <w:fldChar w:fldCharType="separate"/>
        </w:r>
        <w:r w:rsidR="00F46AA5">
          <w:rPr>
            <w:noProof/>
            <w:webHidden/>
          </w:rPr>
          <w:t>10</w:t>
        </w:r>
        <w:r w:rsidR="00931C90">
          <w:rPr>
            <w:noProof/>
            <w:webHidden/>
          </w:rPr>
          <w:fldChar w:fldCharType="end"/>
        </w:r>
      </w:hyperlink>
    </w:p>
    <w:p w14:paraId="17AC4360" w14:textId="77777777" w:rsidR="00931C90" w:rsidRDefault="003F09E5">
      <w:pPr>
        <w:pStyle w:val="TM3"/>
        <w:tabs>
          <w:tab w:val="left" w:pos="1320"/>
          <w:tab w:val="right" w:leader="dot" w:pos="10338"/>
        </w:tabs>
        <w:rPr>
          <w:rFonts w:asciiTheme="minorHAnsi" w:eastAsiaTheme="minorEastAsia" w:hAnsiTheme="minorHAnsi" w:cstheme="minorBidi"/>
          <w:noProof/>
          <w:sz w:val="22"/>
          <w:szCs w:val="22"/>
        </w:rPr>
      </w:pPr>
      <w:hyperlink w:anchor="_Toc534796907" w:history="1">
        <w:r w:rsidR="00931C90" w:rsidRPr="0021684E">
          <w:rPr>
            <w:rStyle w:val="Lienhypertexte"/>
            <w:noProof/>
          </w:rPr>
          <w:t>4.2.1</w:t>
        </w:r>
        <w:r w:rsidR="00931C90">
          <w:rPr>
            <w:rFonts w:asciiTheme="minorHAnsi" w:eastAsiaTheme="minorEastAsia" w:hAnsiTheme="minorHAnsi" w:cstheme="minorBidi"/>
            <w:noProof/>
            <w:sz w:val="22"/>
            <w:szCs w:val="22"/>
          </w:rPr>
          <w:tab/>
        </w:r>
        <w:r w:rsidR="00931C90" w:rsidRPr="0021684E">
          <w:rPr>
            <w:rStyle w:val="Lienhypertexte"/>
            <w:noProof/>
          </w:rPr>
          <w:t>PM-PA</w:t>
        </w:r>
        <w:r w:rsidR="00931C90">
          <w:rPr>
            <w:noProof/>
            <w:webHidden/>
          </w:rPr>
          <w:tab/>
        </w:r>
        <w:r w:rsidR="00931C90">
          <w:rPr>
            <w:noProof/>
            <w:webHidden/>
          </w:rPr>
          <w:fldChar w:fldCharType="begin"/>
        </w:r>
        <w:r w:rsidR="00931C90">
          <w:rPr>
            <w:noProof/>
            <w:webHidden/>
          </w:rPr>
          <w:instrText xml:space="preserve"> PAGEREF _Toc534796907 \h </w:instrText>
        </w:r>
        <w:r w:rsidR="00931C90">
          <w:rPr>
            <w:noProof/>
            <w:webHidden/>
          </w:rPr>
        </w:r>
        <w:r w:rsidR="00931C90">
          <w:rPr>
            <w:noProof/>
            <w:webHidden/>
          </w:rPr>
          <w:fldChar w:fldCharType="separate"/>
        </w:r>
        <w:r w:rsidR="00F46AA5">
          <w:rPr>
            <w:noProof/>
            <w:webHidden/>
          </w:rPr>
          <w:t>10</w:t>
        </w:r>
        <w:r w:rsidR="00931C90">
          <w:rPr>
            <w:noProof/>
            <w:webHidden/>
          </w:rPr>
          <w:fldChar w:fldCharType="end"/>
        </w:r>
      </w:hyperlink>
    </w:p>
    <w:p w14:paraId="17AC4361" w14:textId="77777777" w:rsidR="00931C90" w:rsidRDefault="003F09E5">
      <w:pPr>
        <w:pStyle w:val="TM3"/>
        <w:tabs>
          <w:tab w:val="left" w:pos="1320"/>
          <w:tab w:val="right" w:leader="dot" w:pos="10338"/>
        </w:tabs>
        <w:rPr>
          <w:rFonts w:asciiTheme="minorHAnsi" w:eastAsiaTheme="minorEastAsia" w:hAnsiTheme="minorHAnsi" w:cstheme="minorBidi"/>
          <w:noProof/>
          <w:sz w:val="22"/>
          <w:szCs w:val="22"/>
        </w:rPr>
      </w:pPr>
      <w:hyperlink w:anchor="_Toc534796908" w:history="1">
        <w:r w:rsidR="00931C90" w:rsidRPr="0021684E">
          <w:rPr>
            <w:rStyle w:val="Lienhypertexte"/>
            <w:noProof/>
          </w:rPr>
          <w:t>4.2.2</w:t>
        </w:r>
        <w:r w:rsidR="00931C90">
          <w:rPr>
            <w:rFonts w:asciiTheme="minorHAnsi" w:eastAsiaTheme="minorEastAsia" w:hAnsiTheme="minorHAnsi" w:cstheme="minorBidi"/>
            <w:noProof/>
            <w:sz w:val="22"/>
            <w:szCs w:val="22"/>
          </w:rPr>
          <w:tab/>
        </w:r>
        <w:r w:rsidR="00931C90" w:rsidRPr="0021684E">
          <w:rPr>
            <w:rStyle w:val="Lienhypertexte"/>
            <w:noProof/>
          </w:rPr>
          <w:t>PA-PBO</w:t>
        </w:r>
        <w:r w:rsidR="00931C90">
          <w:rPr>
            <w:noProof/>
            <w:webHidden/>
          </w:rPr>
          <w:tab/>
        </w:r>
        <w:r w:rsidR="00931C90">
          <w:rPr>
            <w:noProof/>
            <w:webHidden/>
          </w:rPr>
          <w:fldChar w:fldCharType="begin"/>
        </w:r>
        <w:r w:rsidR="00931C90">
          <w:rPr>
            <w:noProof/>
            <w:webHidden/>
          </w:rPr>
          <w:instrText xml:space="preserve"> PAGEREF _Toc534796908 \h </w:instrText>
        </w:r>
        <w:r w:rsidR="00931C90">
          <w:rPr>
            <w:noProof/>
            <w:webHidden/>
          </w:rPr>
        </w:r>
        <w:r w:rsidR="00931C90">
          <w:rPr>
            <w:noProof/>
            <w:webHidden/>
          </w:rPr>
          <w:fldChar w:fldCharType="separate"/>
        </w:r>
        <w:r w:rsidR="00F46AA5">
          <w:rPr>
            <w:noProof/>
            <w:webHidden/>
          </w:rPr>
          <w:t>10</w:t>
        </w:r>
        <w:r w:rsidR="00931C90">
          <w:rPr>
            <w:noProof/>
            <w:webHidden/>
          </w:rPr>
          <w:fldChar w:fldCharType="end"/>
        </w:r>
      </w:hyperlink>
    </w:p>
    <w:p w14:paraId="17AC4362" w14:textId="77777777" w:rsidR="00931C90" w:rsidRDefault="003F09E5">
      <w:pPr>
        <w:pStyle w:val="TM2"/>
        <w:tabs>
          <w:tab w:val="left" w:pos="880"/>
          <w:tab w:val="right" w:leader="dot" w:pos="10338"/>
        </w:tabs>
        <w:rPr>
          <w:rFonts w:asciiTheme="minorHAnsi" w:eastAsiaTheme="minorEastAsia" w:hAnsiTheme="minorHAnsi" w:cstheme="minorBidi"/>
          <w:noProof/>
          <w:sz w:val="22"/>
          <w:szCs w:val="22"/>
        </w:rPr>
      </w:pPr>
      <w:hyperlink w:anchor="_Toc534796909" w:history="1">
        <w:r w:rsidR="00931C90" w:rsidRPr="0021684E">
          <w:rPr>
            <w:rStyle w:val="Lienhypertexte"/>
            <w:noProof/>
          </w:rPr>
          <w:t>4.3</w:t>
        </w:r>
        <w:r w:rsidR="00931C90">
          <w:rPr>
            <w:rFonts w:asciiTheme="minorHAnsi" w:eastAsiaTheme="minorEastAsia" w:hAnsiTheme="minorHAnsi" w:cstheme="minorBidi"/>
            <w:noProof/>
            <w:sz w:val="22"/>
            <w:szCs w:val="22"/>
          </w:rPr>
          <w:tab/>
        </w:r>
        <w:r w:rsidR="00931C90" w:rsidRPr="0021684E">
          <w:rPr>
            <w:rStyle w:val="Lienhypertexte"/>
            <w:noProof/>
          </w:rPr>
          <w:t>Raccordement final de Local FTTH (PBO-PTO)</w:t>
        </w:r>
        <w:r w:rsidR="00931C90">
          <w:rPr>
            <w:noProof/>
            <w:webHidden/>
          </w:rPr>
          <w:tab/>
        </w:r>
        <w:r w:rsidR="00931C90">
          <w:rPr>
            <w:noProof/>
            <w:webHidden/>
          </w:rPr>
          <w:fldChar w:fldCharType="begin"/>
        </w:r>
        <w:r w:rsidR="00931C90">
          <w:rPr>
            <w:noProof/>
            <w:webHidden/>
          </w:rPr>
          <w:instrText xml:space="preserve"> PAGEREF _Toc534796909 \h </w:instrText>
        </w:r>
        <w:r w:rsidR="00931C90">
          <w:rPr>
            <w:noProof/>
            <w:webHidden/>
          </w:rPr>
        </w:r>
        <w:r w:rsidR="00931C90">
          <w:rPr>
            <w:noProof/>
            <w:webHidden/>
          </w:rPr>
          <w:fldChar w:fldCharType="separate"/>
        </w:r>
        <w:r w:rsidR="00F46AA5">
          <w:rPr>
            <w:noProof/>
            <w:webHidden/>
          </w:rPr>
          <w:t>10</w:t>
        </w:r>
        <w:r w:rsidR="00931C90">
          <w:rPr>
            <w:noProof/>
            <w:webHidden/>
          </w:rPr>
          <w:fldChar w:fldCharType="end"/>
        </w:r>
      </w:hyperlink>
    </w:p>
    <w:p w14:paraId="17AC4363" w14:textId="77777777" w:rsidR="00931C90" w:rsidRDefault="003F09E5">
      <w:pPr>
        <w:pStyle w:val="TM3"/>
        <w:tabs>
          <w:tab w:val="left" w:pos="1320"/>
          <w:tab w:val="right" w:leader="dot" w:pos="10338"/>
        </w:tabs>
        <w:rPr>
          <w:rFonts w:asciiTheme="minorHAnsi" w:eastAsiaTheme="minorEastAsia" w:hAnsiTheme="minorHAnsi" w:cstheme="minorBidi"/>
          <w:noProof/>
          <w:sz w:val="22"/>
          <w:szCs w:val="22"/>
        </w:rPr>
      </w:pPr>
      <w:hyperlink w:anchor="_Toc534796910" w:history="1">
        <w:r w:rsidR="00931C90" w:rsidRPr="0021684E">
          <w:rPr>
            <w:rStyle w:val="Lienhypertexte"/>
            <w:noProof/>
          </w:rPr>
          <w:t>4.3.1</w:t>
        </w:r>
        <w:r w:rsidR="00931C90">
          <w:rPr>
            <w:rFonts w:asciiTheme="minorHAnsi" w:eastAsiaTheme="minorEastAsia" w:hAnsiTheme="minorHAnsi" w:cstheme="minorBidi"/>
            <w:noProof/>
            <w:sz w:val="22"/>
            <w:szCs w:val="22"/>
          </w:rPr>
          <w:tab/>
        </w:r>
        <w:r w:rsidR="00931C90" w:rsidRPr="0021684E">
          <w:rPr>
            <w:rStyle w:val="Lienhypertexte"/>
            <w:noProof/>
          </w:rPr>
          <w:t>Les locaux individuels (ou collectif de moins de 4 logements)</w:t>
        </w:r>
        <w:r w:rsidR="00931C90">
          <w:rPr>
            <w:noProof/>
            <w:webHidden/>
          </w:rPr>
          <w:tab/>
        </w:r>
        <w:r w:rsidR="00931C90">
          <w:rPr>
            <w:noProof/>
            <w:webHidden/>
          </w:rPr>
          <w:fldChar w:fldCharType="begin"/>
        </w:r>
        <w:r w:rsidR="00931C90">
          <w:rPr>
            <w:noProof/>
            <w:webHidden/>
          </w:rPr>
          <w:instrText xml:space="preserve"> PAGEREF _Toc534796910 \h </w:instrText>
        </w:r>
        <w:r w:rsidR="00931C90">
          <w:rPr>
            <w:noProof/>
            <w:webHidden/>
          </w:rPr>
        </w:r>
        <w:r w:rsidR="00931C90">
          <w:rPr>
            <w:noProof/>
            <w:webHidden/>
          </w:rPr>
          <w:fldChar w:fldCharType="separate"/>
        </w:r>
        <w:r w:rsidR="00F46AA5">
          <w:rPr>
            <w:noProof/>
            <w:webHidden/>
          </w:rPr>
          <w:t>11</w:t>
        </w:r>
        <w:r w:rsidR="00931C90">
          <w:rPr>
            <w:noProof/>
            <w:webHidden/>
          </w:rPr>
          <w:fldChar w:fldCharType="end"/>
        </w:r>
      </w:hyperlink>
    </w:p>
    <w:p w14:paraId="17AC4364" w14:textId="77777777" w:rsidR="00931C90" w:rsidRDefault="003F09E5">
      <w:pPr>
        <w:pStyle w:val="TM3"/>
        <w:tabs>
          <w:tab w:val="left" w:pos="1320"/>
          <w:tab w:val="right" w:leader="dot" w:pos="10338"/>
        </w:tabs>
        <w:rPr>
          <w:rFonts w:asciiTheme="minorHAnsi" w:eastAsiaTheme="minorEastAsia" w:hAnsiTheme="minorHAnsi" w:cstheme="minorBidi"/>
          <w:noProof/>
          <w:sz w:val="22"/>
          <w:szCs w:val="22"/>
        </w:rPr>
      </w:pPr>
      <w:hyperlink w:anchor="_Toc534796911" w:history="1">
        <w:r w:rsidR="00931C90" w:rsidRPr="0021684E">
          <w:rPr>
            <w:rStyle w:val="Lienhypertexte"/>
            <w:noProof/>
          </w:rPr>
          <w:t>4.3.2</w:t>
        </w:r>
        <w:r w:rsidR="00931C90">
          <w:rPr>
            <w:rFonts w:asciiTheme="minorHAnsi" w:eastAsiaTheme="minorEastAsia" w:hAnsiTheme="minorHAnsi" w:cstheme="minorBidi"/>
            <w:noProof/>
            <w:sz w:val="22"/>
            <w:szCs w:val="22"/>
          </w:rPr>
          <w:tab/>
        </w:r>
        <w:r w:rsidR="00931C90" w:rsidRPr="0021684E">
          <w:rPr>
            <w:rStyle w:val="Lienhypertexte"/>
            <w:noProof/>
          </w:rPr>
          <w:t>Les immeubles et lotissements privés (habitat collectif de 4 logements ou locaux professionnels et plus)</w:t>
        </w:r>
        <w:r w:rsidR="00931C90">
          <w:rPr>
            <w:noProof/>
            <w:webHidden/>
          </w:rPr>
          <w:tab/>
        </w:r>
        <w:r w:rsidR="00931C90">
          <w:rPr>
            <w:noProof/>
            <w:webHidden/>
          </w:rPr>
          <w:fldChar w:fldCharType="begin"/>
        </w:r>
        <w:r w:rsidR="00931C90">
          <w:rPr>
            <w:noProof/>
            <w:webHidden/>
          </w:rPr>
          <w:instrText xml:space="preserve"> PAGEREF _Toc534796911 \h </w:instrText>
        </w:r>
        <w:r w:rsidR="00931C90">
          <w:rPr>
            <w:noProof/>
            <w:webHidden/>
          </w:rPr>
        </w:r>
        <w:r w:rsidR="00931C90">
          <w:rPr>
            <w:noProof/>
            <w:webHidden/>
          </w:rPr>
          <w:fldChar w:fldCharType="separate"/>
        </w:r>
        <w:r w:rsidR="00F46AA5">
          <w:rPr>
            <w:noProof/>
            <w:webHidden/>
          </w:rPr>
          <w:t>11</w:t>
        </w:r>
        <w:r w:rsidR="00931C90">
          <w:rPr>
            <w:noProof/>
            <w:webHidden/>
          </w:rPr>
          <w:fldChar w:fldCharType="end"/>
        </w:r>
      </w:hyperlink>
    </w:p>
    <w:p w14:paraId="17AC4365" w14:textId="77777777" w:rsidR="00931C90" w:rsidRDefault="003F09E5">
      <w:pPr>
        <w:pStyle w:val="TM1"/>
        <w:tabs>
          <w:tab w:val="left" w:pos="480"/>
          <w:tab w:val="right" w:leader="dot" w:pos="10338"/>
        </w:tabs>
        <w:rPr>
          <w:rFonts w:asciiTheme="minorHAnsi" w:eastAsiaTheme="minorEastAsia" w:hAnsiTheme="minorHAnsi" w:cstheme="minorBidi"/>
          <w:noProof/>
          <w:sz w:val="22"/>
          <w:szCs w:val="22"/>
        </w:rPr>
      </w:pPr>
      <w:hyperlink w:anchor="_Toc534796912" w:history="1">
        <w:r w:rsidR="00931C90" w:rsidRPr="0021684E">
          <w:rPr>
            <w:rStyle w:val="Lienhypertexte"/>
            <w:noProof/>
          </w:rPr>
          <w:t>5</w:t>
        </w:r>
        <w:r w:rsidR="00931C90">
          <w:rPr>
            <w:rFonts w:asciiTheme="minorHAnsi" w:eastAsiaTheme="minorEastAsia" w:hAnsiTheme="minorHAnsi" w:cstheme="minorBidi"/>
            <w:noProof/>
            <w:sz w:val="22"/>
            <w:szCs w:val="22"/>
          </w:rPr>
          <w:tab/>
        </w:r>
        <w:r w:rsidR="00931C90" w:rsidRPr="0021684E">
          <w:rPr>
            <w:rStyle w:val="Lienhypertexte"/>
            <w:noProof/>
          </w:rPr>
          <w:t>Offre de collecte des PM</w:t>
        </w:r>
        <w:r w:rsidR="00931C90">
          <w:rPr>
            <w:noProof/>
            <w:webHidden/>
          </w:rPr>
          <w:tab/>
        </w:r>
        <w:r w:rsidR="00931C90">
          <w:rPr>
            <w:noProof/>
            <w:webHidden/>
          </w:rPr>
          <w:fldChar w:fldCharType="begin"/>
        </w:r>
        <w:r w:rsidR="00931C90">
          <w:rPr>
            <w:noProof/>
            <w:webHidden/>
          </w:rPr>
          <w:instrText xml:space="preserve"> PAGEREF _Toc534796912 \h </w:instrText>
        </w:r>
        <w:r w:rsidR="00931C90">
          <w:rPr>
            <w:noProof/>
            <w:webHidden/>
          </w:rPr>
        </w:r>
        <w:r w:rsidR="00931C90">
          <w:rPr>
            <w:noProof/>
            <w:webHidden/>
          </w:rPr>
          <w:fldChar w:fldCharType="separate"/>
        </w:r>
        <w:r w:rsidR="00F46AA5">
          <w:rPr>
            <w:noProof/>
            <w:webHidden/>
          </w:rPr>
          <w:t>12</w:t>
        </w:r>
        <w:r w:rsidR="00931C90">
          <w:rPr>
            <w:noProof/>
            <w:webHidden/>
          </w:rPr>
          <w:fldChar w:fldCharType="end"/>
        </w:r>
      </w:hyperlink>
    </w:p>
    <w:p w14:paraId="17AC4366" w14:textId="77777777" w:rsidR="00931C90" w:rsidRDefault="003F09E5">
      <w:pPr>
        <w:pStyle w:val="TM2"/>
        <w:tabs>
          <w:tab w:val="left" w:pos="880"/>
          <w:tab w:val="right" w:leader="dot" w:pos="10338"/>
        </w:tabs>
        <w:rPr>
          <w:rFonts w:asciiTheme="minorHAnsi" w:eastAsiaTheme="minorEastAsia" w:hAnsiTheme="minorHAnsi" w:cstheme="minorBidi"/>
          <w:noProof/>
          <w:sz w:val="22"/>
          <w:szCs w:val="22"/>
        </w:rPr>
      </w:pPr>
      <w:hyperlink w:anchor="_Toc534796913" w:history="1">
        <w:r w:rsidR="00931C90" w:rsidRPr="0021684E">
          <w:rPr>
            <w:rStyle w:val="Lienhypertexte"/>
            <w:noProof/>
          </w:rPr>
          <w:t>5.1</w:t>
        </w:r>
        <w:r w:rsidR="00931C90">
          <w:rPr>
            <w:rFonts w:asciiTheme="minorHAnsi" w:eastAsiaTheme="minorEastAsia" w:hAnsiTheme="minorHAnsi" w:cstheme="minorBidi"/>
            <w:noProof/>
            <w:sz w:val="22"/>
            <w:szCs w:val="22"/>
          </w:rPr>
          <w:tab/>
        </w:r>
        <w:r w:rsidR="00931C90" w:rsidRPr="0021684E">
          <w:rPr>
            <w:rStyle w:val="Lienhypertexte"/>
            <w:noProof/>
          </w:rPr>
          <w:t>Collecte des PM au NRO avec hébergement d’équipement</w:t>
        </w:r>
        <w:r w:rsidR="00931C90">
          <w:rPr>
            <w:noProof/>
            <w:webHidden/>
          </w:rPr>
          <w:tab/>
        </w:r>
        <w:r w:rsidR="00931C90">
          <w:rPr>
            <w:noProof/>
            <w:webHidden/>
          </w:rPr>
          <w:fldChar w:fldCharType="begin"/>
        </w:r>
        <w:r w:rsidR="00931C90">
          <w:rPr>
            <w:noProof/>
            <w:webHidden/>
          </w:rPr>
          <w:instrText xml:space="preserve"> PAGEREF _Toc534796913 \h </w:instrText>
        </w:r>
        <w:r w:rsidR="00931C90">
          <w:rPr>
            <w:noProof/>
            <w:webHidden/>
          </w:rPr>
        </w:r>
        <w:r w:rsidR="00931C90">
          <w:rPr>
            <w:noProof/>
            <w:webHidden/>
          </w:rPr>
          <w:fldChar w:fldCharType="separate"/>
        </w:r>
        <w:r w:rsidR="00F46AA5">
          <w:rPr>
            <w:noProof/>
            <w:webHidden/>
          </w:rPr>
          <w:t>12</w:t>
        </w:r>
        <w:r w:rsidR="00931C90">
          <w:rPr>
            <w:noProof/>
            <w:webHidden/>
          </w:rPr>
          <w:fldChar w:fldCharType="end"/>
        </w:r>
      </w:hyperlink>
    </w:p>
    <w:p w14:paraId="17AC4367" w14:textId="77777777" w:rsidR="00931C90" w:rsidRDefault="003F09E5">
      <w:pPr>
        <w:pStyle w:val="TM2"/>
        <w:tabs>
          <w:tab w:val="left" w:pos="880"/>
          <w:tab w:val="right" w:leader="dot" w:pos="10338"/>
        </w:tabs>
        <w:rPr>
          <w:rFonts w:asciiTheme="minorHAnsi" w:eastAsiaTheme="minorEastAsia" w:hAnsiTheme="minorHAnsi" w:cstheme="minorBidi"/>
          <w:noProof/>
          <w:sz w:val="22"/>
          <w:szCs w:val="22"/>
        </w:rPr>
      </w:pPr>
      <w:hyperlink w:anchor="_Toc534796914" w:history="1">
        <w:r w:rsidR="00931C90" w:rsidRPr="0021684E">
          <w:rPr>
            <w:rStyle w:val="Lienhypertexte"/>
            <w:noProof/>
          </w:rPr>
          <w:t>5.2</w:t>
        </w:r>
        <w:r w:rsidR="00931C90">
          <w:rPr>
            <w:rFonts w:asciiTheme="minorHAnsi" w:eastAsiaTheme="minorEastAsia" w:hAnsiTheme="minorHAnsi" w:cstheme="minorBidi"/>
            <w:noProof/>
            <w:sz w:val="22"/>
            <w:szCs w:val="22"/>
          </w:rPr>
          <w:tab/>
        </w:r>
        <w:r w:rsidR="00931C90" w:rsidRPr="0021684E">
          <w:rPr>
            <w:rStyle w:val="Lienhypertexte"/>
            <w:noProof/>
          </w:rPr>
          <w:t>Collecte des PM au NRO sans hébergement d’équipement</w:t>
        </w:r>
        <w:r w:rsidR="00931C90">
          <w:rPr>
            <w:noProof/>
            <w:webHidden/>
          </w:rPr>
          <w:tab/>
        </w:r>
        <w:r w:rsidR="00931C90">
          <w:rPr>
            <w:noProof/>
            <w:webHidden/>
          </w:rPr>
          <w:fldChar w:fldCharType="begin"/>
        </w:r>
        <w:r w:rsidR="00931C90">
          <w:rPr>
            <w:noProof/>
            <w:webHidden/>
          </w:rPr>
          <w:instrText xml:space="preserve"> PAGEREF _Toc534796914 \h </w:instrText>
        </w:r>
        <w:r w:rsidR="00931C90">
          <w:rPr>
            <w:noProof/>
            <w:webHidden/>
          </w:rPr>
        </w:r>
        <w:r w:rsidR="00931C90">
          <w:rPr>
            <w:noProof/>
            <w:webHidden/>
          </w:rPr>
          <w:fldChar w:fldCharType="separate"/>
        </w:r>
        <w:r w:rsidR="00F46AA5">
          <w:rPr>
            <w:noProof/>
            <w:webHidden/>
          </w:rPr>
          <w:t>12</w:t>
        </w:r>
        <w:r w:rsidR="00931C90">
          <w:rPr>
            <w:noProof/>
            <w:webHidden/>
          </w:rPr>
          <w:fldChar w:fldCharType="end"/>
        </w:r>
      </w:hyperlink>
    </w:p>
    <w:p w14:paraId="17AC4368" w14:textId="77777777" w:rsidR="00931C90" w:rsidRDefault="003F09E5">
      <w:pPr>
        <w:pStyle w:val="TM1"/>
        <w:tabs>
          <w:tab w:val="left" w:pos="480"/>
          <w:tab w:val="right" w:leader="dot" w:pos="10338"/>
        </w:tabs>
        <w:rPr>
          <w:rFonts w:asciiTheme="minorHAnsi" w:eastAsiaTheme="minorEastAsia" w:hAnsiTheme="minorHAnsi" w:cstheme="minorBidi"/>
          <w:noProof/>
          <w:sz w:val="22"/>
          <w:szCs w:val="22"/>
        </w:rPr>
      </w:pPr>
      <w:hyperlink w:anchor="_Toc534796915" w:history="1">
        <w:r w:rsidR="00931C90" w:rsidRPr="0021684E">
          <w:rPr>
            <w:rStyle w:val="Lienhypertexte"/>
            <w:rFonts w:eastAsia="Arial Unicode MS"/>
            <w:noProof/>
          </w:rPr>
          <w:t>6</w:t>
        </w:r>
        <w:r w:rsidR="00931C90">
          <w:rPr>
            <w:rFonts w:asciiTheme="minorHAnsi" w:eastAsiaTheme="minorEastAsia" w:hAnsiTheme="minorHAnsi" w:cstheme="minorBidi"/>
            <w:noProof/>
            <w:sz w:val="22"/>
            <w:szCs w:val="22"/>
          </w:rPr>
          <w:tab/>
        </w:r>
        <w:r w:rsidR="00931C90" w:rsidRPr="0021684E">
          <w:rPr>
            <w:rStyle w:val="Lienhypertexte"/>
            <w:rFonts w:eastAsia="Arial Unicode MS"/>
            <w:noProof/>
          </w:rPr>
          <w:t>Hébergement au PM</w:t>
        </w:r>
        <w:r w:rsidR="00931C90">
          <w:rPr>
            <w:noProof/>
            <w:webHidden/>
          </w:rPr>
          <w:tab/>
        </w:r>
        <w:r w:rsidR="00931C90">
          <w:rPr>
            <w:noProof/>
            <w:webHidden/>
          </w:rPr>
          <w:fldChar w:fldCharType="begin"/>
        </w:r>
        <w:r w:rsidR="00931C90">
          <w:rPr>
            <w:noProof/>
            <w:webHidden/>
          </w:rPr>
          <w:instrText xml:space="preserve"> PAGEREF _Toc534796915 \h </w:instrText>
        </w:r>
        <w:r w:rsidR="00931C90">
          <w:rPr>
            <w:noProof/>
            <w:webHidden/>
          </w:rPr>
        </w:r>
        <w:r w:rsidR="00931C90">
          <w:rPr>
            <w:noProof/>
            <w:webHidden/>
          </w:rPr>
          <w:fldChar w:fldCharType="separate"/>
        </w:r>
        <w:r w:rsidR="00F46AA5">
          <w:rPr>
            <w:noProof/>
            <w:webHidden/>
          </w:rPr>
          <w:t>14</w:t>
        </w:r>
        <w:r w:rsidR="00931C90">
          <w:rPr>
            <w:noProof/>
            <w:webHidden/>
          </w:rPr>
          <w:fldChar w:fldCharType="end"/>
        </w:r>
      </w:hyperlink>
    </w:p>
    <w:p w14:paraId="17AC4369" w14:textId="77777777" w:rsidR="00931C90" w:rsidRDefault="003F09E5">
      <w:pPr>
        <w:pStyle w:val="TM2"/>
        <w:tabs>
          <w:tab w:val="left" w:pos="880"/>
          <w:tab w:val="right" w:leader="dot" w:pos="10338"/>
        </w:tabs>
        <w:rPr>
          <w:rFonts w:asciiTheme="minorHAnsi" w:eastAsiaTheme="minorEastAsia" w:hAnsiTheme="minorHAnsi" w:cstheme="minorBidi"/>
          <w:noProof/>
          <w:sz w:val="22"/>
          <w:szCs w:val="22"/>
        </w:rPr>
      </w:pPr>
      <w:hyperlink w:anchor="_Toc534796916" w:history="1">
        <w:r w:rsidR="00931C90" w:rsidRPr="0021684E">
          <w:rPr>
            <w:rStyle w:val="Lienhypertexte"/>
            <w:noProof/>
          </w:rPr>
          <w:t>6.1</w:t>
        </w:r>
        <w:r w:rsidR="00931C90">
          <w:rPr>
            <w:rFonts w:asciiTheme="minorHAnsi" w:eastAsiaTheme="minorEastAsia" w:hAnsiTheme="minorHAnsi" w:cstheme="minorBidi"/>
            <w:noProof/>
            <w:sz w:val="22"/>
            <w:szCs w:val="22"/>
          </w:rPr>
          <w:tab/>
        </w:r>
        <w:r w:rsidR="00931C90" w:rsidRPr="0021684E">
          <w:rPr>
            <w:rStyle w:val="Lienhypertexte"/>
            <w:noProof/>
          </w:rPr>
          <w:t>Accès au Point de mutualisation</w:t>
        </w:r>
        <w:r w:rsidR="00931C90">
          <w:rPr>
            <w:noProof/>
            <w:webHidden/>
          </w:rPr>
          <w:tab/>
        </w:r>
        <w:r w:rsidR="00931C90">
          <w:rPr>
            <w:noProof/>
            <w:webHidden/>
          </w:rPr>
          <w:fldChar w:fldCharType="begin"/>
        </w:r>
        <w:r w:rsidR="00931C90">
          <w:rPr>
            <w:noProof/>
            <w:webHidden/>
          </w:rPr>
          <w:instrText xml:space="preserve"> PAGEREF _Toc534796916 \h </w:instrText>
        </w:r>
        <w:r w:rsidR="00931C90">
          <w:rPr>
            <w:noProof/>
            <w:webHidden/>
          </w:rPr>
        </w:r>
        <w:r w:rsidR="00931C90">
          <w:rPr>
            <w:noProof/>
            <w:webHidden/>
          </w:rPr>
          <w:fldChar w:fldCharType="separate"/>
        </w:r>
        <w:r w:rsidR="00F46AA5">
          <w:rPr>
            <w:noProof/>
            <w:webHidden/>
          </w:rPr>
          <w:t>14</w:t>
        </w:r>
        <w:r w:rsidR="00931C90">
          <w:rPr>
            <w:noProof/>
            <w:webHidden/>
          </w:rPr>
          <w:fldChar w:fldCharType="end"/>
        </w:r>
      </w:hyperlink>
    </w:p>
    <w:p w14:paraId="17AC436A" w14:textId="77777777" w:rsidR="00931C90" w:rsidRDefault="003F09E5">
      <w:pPr>
        <w:pStyle w:val="TM2"/>
        <w:tabs>
          <w:tab w:val="left" w:pos="880"/>
          <w:tab w:val="right" w:leader="dot" w:pos="10338"/>
        </w:tabs>
        <w:rPr>
          <w:rFonts w:asciiTheme="minorHAnsi" w:eastAsiaTheme="minorEastAsia" w:hAnsiTheme="minorHAnsi" w:cstheme="minorBidi"/>
          <w:noProof/>
          <w:sz w:val="22"/>
          <w:szCs w:val="22"/>
        </w:rPr>
      </w:pPr>
      <w:hyperlink w:anchor="_Toc534796917" w:history="1">
        <w:r w:rsidR="00931C90" w:rsidRPr="0021684E">
          <w:rPr>
            <w:rStyle w:val="Lienhypertexte"/>
            <w:noProof/>
          </w:rPr>
          <w:t>6.2</w:t>
        </w:r>
        <w:r w:rsidR="00931C90">
          <w:rPr>
            <w:rFonts w:asciiTheme="minorHAnsi" w:eastAsiaTheme="minorEastAsia" w:hAnsiTheme="minorHAnsi" w:cstheme="minorBidi"/>
            <w:noProof/>
            <w:sz w:val="22"/>
            <w:szCs w:val="22"/>
          </w:rPr>
          <w:tab/>
        </w:r>
        <w:r w:rsidR="00931C90" w:rsidRPr="0021684E">
          <w:rPr>
            <w:rStyle w:val="Lienhypertexte"/>
            <w:noProof/>
          </w:rPr>
          <w:t>Couleurs attribuées aux opérateurs commerciaux</w:t>
        </w:r>
        <w:r w:rsidR="00931C90">
          <w:rPr>
            <w:noProof/>
            <w:webHidden/>
          </w:rPr>
          <w:tab/>
        </w:r>
        <w:r w:rsidR="00931C90">
          <w:rPr>
            <w:noProof/>
            <w:webHidden/>
          </w:rPr>
          <w:fldChar w:fldCharType="begin"/>
        </w:r>
        <w:r w:rsidR="00931C90">
          <w:rPr>
            <w:noProof/>
            <w:webHidden/>
          </w:rPr>
          <w:instrText xml:space="preserve"> PAGEREF _Toc534796917 \h </w:instrText>
        </w:r>
        <w:r w:rsidR="00931C90">
          <w:rPr>
            <w:noProof/>
            <w:webHidden/>
          </w:rPr>
        </w:r>
        <w:r w:rsidR="00931C90">
          <w:rPr>
            <w:noProof/>
            <w:webHidden/>
          </w:rPr>
          <w:fldChar w:fldCharType="separate"/>
        </w:r>
        <w:r w:rsidR="00F46AA5">
          <w:rPr>
            <w:noProof/>
            <w:webHidden/>
          </w:rPr>
          <w:t>14</w:t>
        </w:r>
        <w:r w:rsidR="00931C90">
          <w:rPr>
            <w:noProof/>
            <w:webHidden/>
          </w:rPr>
          <w:fldChar w:fldCharType="end"/>
        </w:r>
      </w:hyperlink>
    </w:p>
    <w:p w14:paraId="17AC436B" w14:textId="77777777" w:rsidR="00931C90" w:rsidRDefault="003F09E5">
      <w:pPr>
        <w:pStyle w:val="TM2"/>
        <w:tabs>
          <w:tab w:val="left" w:pos="880"/>
          <w:tab w:val="right" w:leader="dot" w:pos="10338"/>
        </w:tabs>
        <w:rPr>
          <w:rFonts w:asciiTheme="minorHAnsi" w:eastAsiaTheme="minorEastAsia" w:hAnsiTheme="minorHAnsi" w:cstheme="minorBidi"/>
          <w:noProof/>
          <w:sz w:val="22"/>
          <w:szCs w:val="22"/>
        </w:rPr>
      </w:pPr>
      <w:hyperlink w:anchor="_Toc534796918" w:history="1">
        <w:r w:rsidR="00931C90" w:rsidRPr="0021684E">
          <w:rPr>
            <w:rStyle w:val="Lienhypertexte"/>
            <w:noProof/>
          </w:rPr>
          <w:t>6.3</w:t>
        </w:r>
        <w:r w:rsidR="00931C90">
          <w:rPr>
            <w:rFonts w:asciiTheme="minorHAnsi" w:eastAsiaTheme="minorEastAsia" w:hAnsiTheme="minorHAnsi" w:cstheme="minorBidi"/>
            <w:noProof/>
            <w:sz w:val="22"/>
            <w:szCs w:val="22"/>
          </w:rPr>
          <w:tab/>
        </w:r>
        <w:r w:rsidR="00931C90" w:rsidRPr="0021684E">
          <w:rPr>
            <w:rStyle w:val="Lienhypertexte"/>
            <w:noProof/>
          </w:rPr>
          <w:t>Capacité amont</w:t>
        </w:r>
        <w:r w:rsidR="00931C90">
          <w:rPr>
            <w:noProof/>
            <w:webHidden/>
          </w:rPr>
          <w:tab/>
        </w:r>
        <w:r w:rsidR="00931C90">
          <w:rPr>
            <w:noProof/>
            <w:webHidden/>
          </w:rPr>
          <w:fldChar w:fldCharType="begin"/>
        </w:r>
        <w:r w:rsidR="00931C90">
          <w:rPr>
            <w:noProof/>
            <w:webHidden/>
          </w:rPr>
          <w:instrText xml:space="preserve"> PAGEREF _Toc534796918 \h </w:instrText>
        </w:r>
        <w:r w:rsidR="00931C90">
          <w:rPr>
            <w:noProof/>
            <w:webHidden/>
          </w:rPr>
        </w:r>
        <w:r w:rsidR="00931C90">
          <w:rPr>
            <w:noProof/>
            <w:webHidden/>
          </w:rPr>
          <w:fldChar w:fldCharType="separate"/>
        </w:r>
        <w:r w:rsidR="00F46AA5">
          <w:rPr>
            <w:noProof/>
            <w:webHidden/>
          </w:rPr>
          <w:t>14</w:t>
        </w:r>
        <w:r w:rsidR="00931C90">
          <w:rPr>
            <w:noProof/>
            <w:webHidden/>
          </w:rPr>
          <w:fldChar w:fldCharType="end"/>
        </w:r>
      </w:hyperlink>
    </w:p>
    <w:p w14:paraId="17AC436C" w14:textId="77777777" w:rsidR="00931C90" w:rsidRDefault="003F09E5">
      <w:pPr>
        <w:pStyle w:val="TM2"/>
        <w:tabs>
          <w:tab w:val="left" w:pos="880"/>
          <w:tab w:val="right" w:leader="dot" w:pos="10338"/>
        </w:tabs>
        <w:rPr>
          <w:rFonts w:asciiTheme="minorHAnsi" w:eastAsiaTheme="minorEastAsia" w:hAnsiTheme="minorHAnsi" w:cstheme="minorBidi"/>
          <w:noProof/>
          <w:sz w:val="22"/>
          <w:szCs w:val="22"/>
        </w:rPr>
      </w:pPr>
      <w:hyperlink w:anchor="_Toc534796919" w:history="1">
        <w:r w:rsidR="00931C90" w:rsidRPr="0021684E">
          <w:rPr>
            <w:rStyle w:val="Lienhypertexte"/>
            <w:noProof/>
          </w:rPr>
          <w:t>6.4</w:t>
        </w:r>
        <w:r w:rsidR="00931C90">
          <w:rPr>
            <w:rFonts w:asciiTheme="minorHAnsi" w:eastAsiaTheme="minorEastAsia" w:hAnsiTheme="minorHAnsi" w:cstheme="minorBidi"/>
            <w:noProof/>
            <w:sz w:val="22"/>
            <w:szCs w:val="22"/>
          </w:rPr>
          <w:tab/>
        </w:r>
        <w:r w:rsidR="00931C90" w:rsidRPr="0021684E">
          <w:rPr>
            <w:rStyle w:val="Lienhypertexte"/>
            <w:noProof/>
          </w:rPr>
          <w:t>Offre OC en P2P (avec actif)</w:t>
        </w:r>
        <w:r w:rsidR="00931C90">
          <w:rPr>
            <w:noProof/>
            <w:webHidden/>
          </w:rPr>
          <w:tab/>
        </w:r>
        <w:r w:rsidR="00931C90">
          <w:rPr>
            <w:noProof/>
            <w:webHidden/>
          </w:rPr>
          <w:fldChar w:fldCharType="begin"/>
        </w:r>
        <w:r w:rsidR="00931C90">
          <w:rPr>
            <w:noProof/>
            <w:webHidden/>
          </w:rPr>
          <w:instrText xml:space="preserve"> PAGEREF _Toc534796919 \h </w:instrText>
        </w:r>
        <w:r w:rsidR="00931C90">
          <w:rPr>
            <w:noProof/>
            <w:webHidden/>
          </w:rPr>
        </w:r>
        <w:r w:rsidR="00931C90">
          <w:rPr>
            <w:noProof/>
            <w:webHidden/>
          </w:rPr>
          <w:fldChar w:fldCharType="separate"/>
        </w:r>
        <w:r w:rsidR="00F46AA5">
          <w:rPr>
            <w:noProof/>
            <w:webHidden/>
          </w:rPr>
          <w:t>15</w:t>
        </w:r>
        <w:r w:rsidR="00931C90">
          <w:rPr>
            <w:noProof/>
            <w:webHidden/>
          </w:rPr>
          <w:fldChar w:fldCharType="end"/>
        </w:r>
      </w:hyperlink>
    </w:p>
    <w:p w14:paraId="17AC436D" w14:textId="77777777" w:rsidR="00931C90" w:rsidRDefault="003F09E5">
      <w:pPr>
        <w:pStyle w:val="TM3"/>
        <w:tabs>
          <w:tab w:val="left" w:pos="1320"/>
          <w:tab w:val="right" w:leader="dot" w:pos="10338"/>
        </w:tabs>
        <w:rPr>
          <w:rFonts w:asciiTheme="minorHAnsi" w:eastAsiaTheme="minorEastAsia" w:hAnsiTheme="minorHAnsi" w:cstheme="minorBidi"/>
          <w:noProof/>
          <w:sz w:val="22"/>
          <w:szCs w:val="22"/>
        </w:rPr>
      </w:pPr>
      <w:hyperlink w:anchor="_Toc534796920" w:history="1">
        <w:r w:rsidR="00931C90" w:rsidRPr="0021684E">
          <w:rPr>
            <w:rStyle w:val="Lienhypertexte"/>
            <w:noProof/>
            <w:lang w:eastAsia="en-US"/>
          </w:rPr>
          <w:t>6.4.1</w:t>
        </w:r>
        <w:r w:rsidR="00931C90">
          <w:rPr>
            <w:rFonts w:asciiTheme="minorHAnsi" w:eastAsiaTheme="minorEastAsia" w:hAnsiTheme="minorHAnsi" w:cstheme="minorBidi"/>
            <w:noProof/>
            <w:sz w:val="22"/>
            <w:szCs w:val="22"/>
          </w:rPr>
          <w:tab/>
        </w:r>
        <w:r w:rsidR="00931C90" w:rsidRPr="0021684E">
          <w:rPr>
            <w:rStyle w:val="Lienhypertexte"/>
            <w:noProof/>
            <w:lang w:eastAsia="en-US"/>
          </w:rPr>
          <w:t>Dans le PM300</w:t>
        </w:r>
        <w:r w:rsidR="00931C90">
          <w:rPr>
            <w:noProof/>
            <w:webHidden/>
          </w:rPr>
          <w:tab/>
        </w:r>
        <w:r w:rsidR="00931C90">
          <w:rPr>
            <w:noProof/>
            <w:webHidden/>
          </w:rPr>
          <w:fldChar w:fldCharType="begin"/>
        </w:r>
        <w:r w:rsidR="00931C90">
          <w:rPr>
            <w:noProof/>
            <w:webHidden/>
          </w:rPr>
          <w:instrText xml:space="preserve"> PAGEREF _Toc534796920 \h </w:instrText>
        </w:r>
        <w:r w:rsidR="00931C90">
          <w:rPr>
            <w:noProof/>
            <w:webHidden/>
          </w:rPr>
        </w:r>
        <w:r w:rsidR="00931C90">
          <w:rPr>
            <w:noProof/>
            <w:webHidden/>
          </w:rPr>
          <w:fldChar w:fldCharType="separate"/>
        </w:r>
        <w:r w:rsidR="00F46AA5">
          <w:rPr>
            <w:noProof/>
            <w:webHidden/>
          </w:rPr>
          <w:t>15</w:t>
        </w:r>
        <w:r w:rsidR="00931C90">
          <w:rPr>
            <w:noProof/>
            <w:webHidden/>
          </w:rPr>
          <w:fldChar w:fldCharType="end"/>
        </w:r>
      </w:hyperlink>
    </w:p>
    <w:p w14:paraId="17AC436E" w14:textId="77777777" w:rsidR="00931C90" w:rsidRDefault="003F09E5">
      <w:pPr>
        <w:pStyle w:val="TM3"/>
        <w:tabs>
          <w:tab w:val="left" w:pos="1320"/>
          <w:tab w:val="right" w:leader="dot" w:pos="10338"/>
        </w:tabs>
        <w:rPr>
          <w:rFonts w:asciiTheme="minorHAnsi" w:eastAsiaTheme="minorEastAsia" w:hAnsiTheme="minorHAnsi" w:cstheme="minorBidi"/>
          <w:noProof/>
          <w:sz w:val="22"/>
          <w:szCs w:val="22"/>
        </w:rPr>
      </w:pPr>
      <w:hyperlink w:anchor="_Toc534796921" w:history="1">
        <w:r w:rsidR="00931C90" w:rsidRPr="0021684E">
          <w:rPr>
            <w:rStyle w:val="Lienhypertexte"/>
            <w:noProof/>
          </w:rPr>
          <w:t>6.4.2</w:t>
        </w:r>
        <w:r w:rsidR="00931C90">
          <w:rPr>
            <w:rFonts w:asciiTheme="minorHAnsi" w:eastAsiaTheme="minorEastAsia" w:hAnsiTheme="minorHAnsi" w:cstheme="minorBidi"/>
            <w:noProof/>
            <w:sz w:val="22"/>
            <w:szCs w:val="22"/>
          </w:rPr>
          <w:tab/>
        </w:r>
        <w:r w:rsidR="00931C90" w:rsidRPr="0021684E">
          <w:rPr>
            <w:rStyle w:val="Lienhypertexte"/>
            <w:noProof/>
          </w:rPr>
          <w:t>Dansle PM900 (shelter)</w:t>
        </w:r>
        <w:r w:rsidR="00931C90">
          <w:rPr>
            <w:noProof/>
            <w:webHidden/>
          </w:rPr>
          <w:tab/>
        </w:r>
        <w:r w:rsidR="00931C90">
          <w:rPr>
            <w:noProof/>
            <w:webHidden/>
          </w:rPr>
          <w:fldChar w:fldCharType="begin"/>
        </w:r>
        <w:r w:rsidR="00931C90">
          <w:rPr>
            <w:noProof/>
            <w:webHidden/>
          </w:rPr>
          <w:instrText xml:space="preserve"> PAGEREF _Toc534796921 \h </w:instrText>
        </w:r>
        <w:r w:rsidR="00931C90">
          <w:rPr>
            <w:noProof/>
            <w:webHidden/>
          </w:rPr>
        </w:r>
        <w:r w:rsidR="00931C90">
          <w:rPr>
            <w:noProof/>
            <w:webHidden/>
          </w:rPr>
          <w:fldChar w:fldCharType="separate"/>
        </w:r>
        <w:r w:rsidR="00F46AA5">
          <w:rPr>
            <w:noProof/>
            <w:webHidden/>
          </w:rPr>
          <w:t>15</w:t>
        </w:r>
        <w:r w:rsidR="00931C90">
          <w:rPr>
            <w:noProof/>
            <w:webHidden/>
          </w:rPr>
          <w:fldChar w:fldCharType="end"/>
        </w:r>
      </w:hyperlink>
    </w:p>
    <w:p w14:paraId="17AC436F" w14:textId="77777777" w:rsidR="00931C90" w:rsidRDefault="003F09E5">
      <w:pPr>
        <w:pStyle w:val="TM2"/>
        <w:tabs>
          <w:tab w:val="left" w:pos="880"/>
          <w:tab w:val="right" w:leader="dot" w:pos="10338"/>
        </w:tabs>
        <w:rPr>
          <w:rFonts w:asciiTheme="minorHAnsi" w:eastAsiaTheme="minorEastAsia" w:hAnsiTheme="minorHAnsi" w:cstheme="minorBidi"/>
          <w:noProof/>
          <w:sz w:val="22"/>
          <w:szCs w:val="22"/>
        </w:rPr>
      </w:pPr>
      <w:hyperlink w:anchor="_Toc534796922" w:history="1">
        <w:r w:rsidR="00931C90" w:rsidRPr="0021684E">
          <w:rPr>
            <w:rStyle w:val="Lienhypertexte"/>
            <w:noProof/>
          </w:rPr>
          <w:t>6.5</w:t>
        </w:r>
        <w:r w:rsidR="00931C90">
          <w:rPr>
            <w:rFonts w:asciiTheme="minorHAnsi" w:eastAsiaTheme="minorEastAsia" w:hAnsiTheme="minorHAnsi" w:cstheme="minorBidi"/>
            <w:noProof/>
            <w:sz w:val="22"/>
            <w:szCs w:val="22"/>
          </w:rPr>
          <w:tab/>
        </w:r>
        <w:r w:rsidR="00931C90" w:rsidRPr="0021684E">
          <w:rPr>
            <w:rStyle w:val="Lienhypertexte"/>
            <w:noProof/>
          </w:rPr>
          <w:t>Offre OC en PON</w:t>
        </w:r>
        <w:r w:rsidR="00931C90">
          <w:rPr>
            <w:noProof/>
            <w:webHidden/>
          </w:rPr>
          <w:tab/>
        </w:r>
        <w:r w:rsidR="00931C90">
          <w:rPr>
            <w:noProof/>
            <w:webHidden/>
          </w:rPr>
          <w:fldChar w:fldCharType="begin"/>
        </w:r>
        <w:r w:rsidR="00931C90">
          <w:rPr>
            <w:noProof/>
            <w:webHidden/>
          </w:rPr>
          <w:instrText xml:space="preserve"> PAGEREF _Toc534796922 \h </w:instrText>
        </w:r>
        <w:r w:rsidR="00931C90">
          <w:rPr>
            <w:noProof/>
            <w:webHidden/>
          </w:rPr>
        </w:r>
        <w:r w:rsidR="00931C90">
          <w:rPr>
            <w:noProof/>
            <w:webHidden/>
          </w:rPr>
          <w:fldChar w:fldCharType="separate"/>
        </w:r>
        <w:r w:rsidR="00F46AA5">
          <w:rPr>
            <w:noProof/>
            <w:webHidden/>
          </w:rPr>
          <w:t>16</w:t>
        </w:r>
        <w:r w:rsidR="00931C90">
          <w:rPr>
            <w:noProof/>
            <w:webHidden/>
          </w:rPr>
          <w:fldChar w:fldCharType="end"/>
        </w:r>
      </w:hyperlink>
    </w:p>
    <w:p w14:paraId="17AC4370" w14:textId="77777777" w:rsidR="00931C90" w:rsidRDefault="003F09E5">
      <w:pPr>
        <w:pStyle w:val="TM3"/>
        <w:tabs>
          <w:tab w:val="left" w:pos="1320"/>
          <w:tab w:val="right" w:leader="dot" w:pos="10338"/>
        </w:tabs>
        <w:rPr>
          <w:rFonts w:asciiTheme="minorHAnsi" w:eastAsiaTheme="minorEastAsia" w:hAnsiTheme="minorHAnsi" w:cstheme="minorBidi"/>
          <w:noProof/>
          <w:sz w:val="22"/>
          <w:szCs w:val="22"/>
        </w:rPr>
      </w:pPr>
      <w:hyperlink w:anchor="_Toc534796923" w:history="1">
        <w:r w:rsidR="00931C90" w:rsidRPr="0021684E">
          <w:rPr>
            <w:rStyle w:val="Lienhypertexte"/>
            <w:noProof/>
            <w:lang w:eastAsia="en-US"/>
          </w:rPr>
          <w:t>6.5.1</w:t>
        </w:r>
        <w:r w:rsidR="00931C90">
          <w:rPr>
            <w:rFonts w:asciiTheme="minorHAnsi" w:eastAsiaTheme="minorEastAsia" w:hAnsiTheme="minorHAnsi" w:cstheme="minorBidi"/>
            <w:noProof/>
            <w:sz w:val="22"/>
            <w:szCs w:val="22"/>
          </w:rPr>
          <w:tab/>
        </w:r>
        <w:r w:rsidR="00931C90" w:rsidRPr="0021684E">
          <w:rPr>
            <w:rStyle w:val="Lienhypertexte"/>
            <w:noProof/>
            <w:lang w:eastAsia="en-US"/>
          </w:rPr>
          <w:t>Dans le PM300</w:t>
        </w:r>
        <w:r w:rsidR="00931C90">
          <w:rPr>
            <w:noProof/>
            <w:webHidden/>
          </w:rPr>
          <w:tab/>
        </w:r>
        <w:r w:rsidR="00931C90">
          <w:rPr>
            <w:noProof/>
            <w:webHidden/>
          </w:rPr>
          <w:fldChar w:fldCharType="begin"/>
        </w:r>
        <w:r w:rsidR="00931C90">
          <w:rPr>
            <w:noProof/>
            <w:webHidden/>
          </w:rPr>
          <w:instrText xml:space="preserve"> PAGEREF _Toc534796923 \h </w:instrText>
        </w:r>
        <w:r w:rsidR="00931C90">
          <w:rPr>
            <w:noProof/>
            <w:webHidden/>
          </w:rPr>
        </w:r>
        <w:r w:rsidR="00931C90">
          <w:rPr>
            <w:noProof/>
            <w:webHidden/>
          </w:rPr>
          <w:fldChar w:fldCharType="separate"/>
        </w:r>
        <w:r w:rsidR="00F46AA5">
          <w:rPr>
            <w:noProof/>
            <w:webHidden/>
          </w:rPr>
          <w:t>16</w:t>
        </w:r>
        <w:r w:rsidR="00931C90">
          <w:rPr>
            <w:noProof/>
            <w:webHidden/>
          </w:rPr>
          <w:fldChar w:fldCharType="end"/>
        </w:r>
      </w:hyperlink>
    </w:p>
    <w:p w14:paraId="17AC4371" w14:textId="77777777" w:rsidR="00931C90" w:rsidRDefault="003F09E5">
      <w:pPr>
        <w:pStyle w:val="TM3"/>
        <w:tabs>
          <w:tab w:val="left" w:pos="1320"/>
          <w:tab w:val="right" w:leader="dot" w:pos="10338"/>
        </w:tabs>
        <w:rPr>
          <w:rFonts w:asciiTheme="minorHAnsi" w:eastAsiaTheme="minorEastAsia" w:hAnsiTheme="minorHAnsi" w:cstheme="minorBidi"/>
          <w:noProof/>
          <w:sz w:val="22"/>
          <w:szCs w:val="22"/>
        </w:rPr>
      </w:pPr>
      <w:hyperlink w:anchor="_Toc534796924" w:history="1">
        <w:r w:rsidR="00931C90" w:rsidRPr="0021684E">
          <w:rPr>
            <w:rStyle w:val="Lienhypertexte"/>
            <w:noProof/>
          </w:rPr>
          <w:t>6.5.2</w:t>
        </w:r>
        <w:r w:rsidR="00931C90">
          <w:rPr>
            <w:rFonts w:asciiTheme="minorHAnsi" w:eastAsiaTheme="minorEastAsia" w:hAnsiTheme="minorHAnsi" w:cstheme="minorBidi"/>
            <w:noProof/>
            <w:sz w:val="22"/>
            <w:szCs w:val="22"/>
          </w:rPr>
          <w:tab/>
        </w:r>
        <w:r w:rsidR="00931C90" w:rsidRPr="0021684E">
          <w:rPr>
            <w:rStyle w:val="Lienhypertexte"/>
            <w:noProof/>
          </w:rPr>
          <w:t>Dans le PM900</w:t>
        </w:r>
        <w:r w:rsidR="00931C90">
          <w:rPr>
            <w:noProof/>
            <w:webHidden/>
          </w:rPr>
          <w:tab/>
        </w:r>
        <w:r w:rsidR="00931C90">
          <w:rPr>
            <w:noProof/>
            <w:webHidden/>
          </w:rPr>
          <w:fldChar w:fldCharType="begin"/>
        </w:r>
        <w:r w:rsidR="00931C90">
          <w:rPr>
            <w:noProof/>
            <w:webHidden/>
          </w:rPr>
          <w:instrText xml:space="preserve"> PAGEREF _Toc534796924 \h </w:instrText>
        </w:r>
        <w:r w:rsidR="00931C90">
          <w:rPr>
            <w:noProof/>
            <w:webHidden/>
          </w:rPr>
        </w:r>
        <w:r w:rsidR="00931C90">
          <w:rPr>
            <w:noProof/>
            <w:webHidden/>
          </w:rPr>
          <w:fldChar w:fldCharType="separate"/>
        </w:r>
        <w:r w:rsidR="00F46AA5">
          <w:rPr>
            <w:noProof/>
            <w:webHidden/>
          </w:rPr>
          <w:t>18</w:t>
        </w:r>
        <w:r w:rsidR="00931C90">
          <w:rPr>
            <w:noProof/>
            <w:webHidden/>
          </w:rPr>
          <w:fldChar w:fldCharType="end"/>
        </w:r>
      </w:hyperlink>
    </w:p>
    <w:p w14:paraId="17AC4372" w14:textId="77777777" w:rsidR="00931C90" w:rsidRDefault="003F09E5">
      <w:pPr>
        <w:pStyle w:val="TM3"/>
        <w:tabs>
          <w:tab w:val="left" w:pos="1320"/>
          <w:tab w:val="right" w:leader="dot" w:pos="10338"/>
        </w:tabs>
        <w:rPr>
          <w:rFonts w:asciiTheme="minorHAnsi" w:eastAsiaTheme="minorEastAsia" w:hAnsiTheme="minorHAnsi" w:cstheme="minorBidi"/>
          <w:noProof/>
          <w:sz w:val="22"/>
          <w:szCs w:val="22"/>
        </w:rPr>
      </w:pPr>
      <w:hyperlink w:anchor="_Toc534796925" w:history="1">
        <w:r w:rsidR="00931C90" w:rsidRPr="0021684E">
          <w:rPr>
            <w:rStyle w:val="Lienhypertexte"/>
            <w:noProof/>
          </w:rPr>
          <w:t>6.5.3</w:t>
        </w:r>
        <w:r w:rsidR="00931C90">
          <w:rPr>
            <w:rFonts w:asciiTheme="minorHAnsi" w:eastAsiaTheme="minorEastAsia" w:hAnsiTheme="minorHAnsi" w:cstheme="minorBidi"/>
            <w:noProof/>
            <w:sz w:val="22"/>
            <w:szCs w:val="22"/>
          </w:rPr>
          <w:tab/>
        </w:r>
        <w:r w:rsidR="00931C90" w:rsidRPr="0021684E">
          <w:rPr>
            <w:rStyle w:val="Lienhypertexte"/>
            <w:noProof/>
          </w:rPr>
          <w:t>Règles d’utilisation de l’espace coupleur dans le PM</w:t>
        </w:r>
        <w:r w:rsidR="00931C90">
          <w:rPr>
            <w:noProof/>
            <w:webHidden/>
          </w:rPr>
          <w:tab/>
        </w:r>
        <w:r w:rsidR="00931C90">
          <w:rPr>
            <w:noProof/>
            <w:webHidden/>
          </w:rPr>
          <w:fldChar w:fldCharType="begin"/>
        </w:r>
        <w:r w:rsidR="00931C90">
          <w:rPr>
            <w:noProof/>
            <w:webHidden/>
          </w:rPr>
          <w:instrText xml:space="preserve"> PAGEREF _Toc534796925 \h </w:instrText>
        </w:r>
        <w:r w:rsidR="00931C90">
          <w:rPr>
            <w:noProof/>
            <w:webHidden/>
          </w:rPr>
        </w:r>
        <w:r w:rsidR="00931C90">
          <w:rPr>
            <w:noProof/>
            <w:webHidden/>
          </w:rPr>
          <w:fldChar w:fldCharType="separate"/>
        </w:r>
        <w:r w:rsidR="00F46AA5">
          <w:rPr>
            <w:noProof/>
            <w:webHidden/>
          </w:rPr>
          <w:t>19</w:t>
        </w:r>
        <w:r w:rsidR="00931C90">
          <w:rPr>
            <w:noProof/>
            <w:webHidden/>
          </w:rPr>
          <w:fldChar w:fldCharType="end"/>
        </w:r>
      </w:hyperlink>
    </w:p>
    <w:p w14:paraId="17AC4373" w14:textId="77777777" w:rsidR="00931C90" w:rsidRDefault="003F09E5">
      <w:pPr>
        <w:pStyle w:val="TM1"/>
        <w:tabs>
          <w:tab w:val="left" w:pos="480"/>
          <w:tab w:val="right" w:leader="dot" w:pos="10338"/>
        </w:tabs>
        <w:rPr>
          <w:rFonts w:asciiTheme="minorHAnsi" w:eastAsiaTheme="minorEastAsia" w:hAnsiTheme="minorHAnsi" w:cstheme="minorBidi"/>
          <w:noProof/>
          <w:sz w:val="22"/>
          <w:szCs w:val="22"/>
        </w:rPr>
      </w:pPr>
      <w:hyperlink w:anchor="_Toc534796926" w:history="1">
        <w:r w:rsidR="00931C90" w:rsidRPr="0021684E">
          <w:rPr>
            <w:rStyle w:val="Lienhypertexte"/>
            <w:noProof/>
          </w:rPr>
          <w:t>7</w:t>
        </w:r>
        <w:r w:rsidR="00931C90">
          <w:rPr>
            <w:rFonts w:asciiTheme="minorHAnsi" w:eastAsiaTheme="minorEastAsia" w:hAnsiTheme="minorHAnsi" w:cstheme="minorBidi"/>
            <w:noProof/>
            <w:sz w:val="22"/>
            <w:szCs w:val="22"/>
          </w:rPr>
          <w:tab/>
        </w:r>
        <w:r w:rsidR="00931C90" w:rsidRPr="0021684E">
          <w:rPr>
            <w:rStyle w:val="Lienhypertexte"/>
            <w:noProof/>
          </w:rPr>
          <w:t>Modalité de raccordement au PRDM</w:t>
        </w:r>
        <w:r w:rsidR="00931C90">
          <w:rPr>
            <w:noProof/>
            <w:webHidden/>
          </w:rPr>
          <w:tab/>
        </w:r>
        <w:r w:rsidR="00931C90">
          <w:rPr>
            <w:noProof/>
            <w:webHidden/>
          </w:rPr>
          <w:fldChar w:fldCharType="begin"/>
        </w:r>
        <w:r w:rsidR="00931C90">
          <w:rPr>
            <w:noProof/>
            <w:webHidden/>
          </w:rPr>
          <w:instrText xml:space="preserve"> PAGEREF _Toc534796926 \h </w:instrText>
        </w:r>
        <w:r w:rsidR="00931C90">
          <w:rPr>
            <w:noProof/>
            <w:webHidden/>
          </w:rPr>
        </w:r>
        <w:r w:rsidR="00931C90">
          <w:rPr>
            <w:noProof/>
            <w:webHidden/>
          </w:rPr>
          <w:fldChar w:fldCharType="separate"/>
        </w:r>
        <w:r w:rsidR="00F46AA5">
          <w:rPr>
            <w:noProof/>
            <w:webHidden/>
          </w:rPr>
          <w:t>20</w:t>
        </w:r>
        <w:r w:rsidR="00931C90">
          <w:rPr>
            <w:noProof/>
            <w:webHidden/>
          </w:rPr>
          <w:fldChar w:fldCharType="end"/>
        </w:r>
      </w:hyperlink>
    </w:p>
    <w:p w14:paraId="17AC4374" w14:textId="77777777" w:rsidR="00931C90" w:rsidRDefault="003F09E5">
      <w:pPr>
        <w:pStyle w:val="TM1"/>
        <w:tabs>
          <w:tab w:val="left" w:pos="480"/>
          <w:tab w:val="right" w:leader="dot" w:pos="10338"/>
        </w:tabs>
        <w:rPr>
          <w:rFonts w:asciiTheme="minorHAnsi" w:eastAsiaTheme="minorEastAsia" w:hAnsiTheme="minorHAnsi" w:cstheme="minorBidi"/>
          <w:noProof/>
          <w:sz w:val="22"/>
          <w:szCs w:val="22"/>
        </w:rPr>
      </w:pPr>
      <w:hyperlink w:anchor="_Toc534796927" w:history="1">
        <w:r w:rsidR="00931C90" w:rsidRPr="0021684E">
          <w:rPr>
            <w:rStyle w:val="Lienhypertexte"/>
            <w:noProof/>
          </w:rPr>
          <w:t>8</w:t>
        </w:r>
        <w:r w:rsidR="00931C90">
          <w:rPr>
            <w:rFonts w:asciiTheme="minorHAnsi" w:eastAsiaTheme="minorEastAsia" w:hAnsiTheme="minorHAnsi" w:cstheme="minorBidi"/>
            <w:noProof/>
            <w:sz w:val="22"/>
            <w:szCs w:val="22"/>
          </w:rPr>
          <w:tab/>
        </w:r>
        <w:r w:rsidR="00931C90" w:rsidRPr="0021684E">
          <w:rPr>
            <w:rStyle w:val="Lienhypertexte"/>
            <w:noProof/>
          </w:rPr>
          <w:t>Opérations de raccordement d’abonnés</w:t>
        </w:r>
        <w:r w:rsidR="00931C90">
          <w:rPr>
            <w:noProof/>
            <w:webHidden/>
          </w:rPr>
          <w:tab/>
        </w:r>
        <w:r w:rsidR="00931C90">
          <w:rPr>
            <w:noProof/>
            <w:webHidden/>
          </w:rPr>
          <w:fldChar w:fldCharType="begin"/>
        </w:r>
        <w:r w:rsidR="00931C90">
          <w:rPr>
            <w:noProof/>
            <w:webHidden/>
          </w:rPr>
          <w:instrText xml:space="preserve"> PAGEREF _Toc534796927 \h </w:instrText>
        </w:r>
        <w:r w:rsidR="00931C90">
          <w:rPr>
            <w:noProof/>
            <w:webHidden/>
          </w:rPr>
        </w:r>
        <w:r w:rsidR="00931C90">
          <w:rPr>
            <w:noProof/>
            <w:webHidden/>
          </w:rPr>
          <w:fldChar w:fldCharType="separate"/>
        </w:r>
        <w:r w:rsidR="00F46AA5">
          <w:rPr>
            <w:noProof/>
            <w:webHidden/>
          </w:rPr>
          <w:t>21</w:t>
        </w:r>
        <w:r w:rsidR="00931C90">
          <w:rPr>
            <w:noProof/>
            <w:webHidden/>
          </w:rPr>
          <w:fldChar w:fldCharType="end"/>
        </w:r>
      </w:hyperlink>
    </w:p>
    <w:p w14:paraId="17AC4375" w14:textId="77777777" w:rsidR="00931C90" w:rsidRDefault="003F09E5">
      <w:pPr>
        <w:pStyle w:val="TM2"/>
        <w:tabs>
          <w:tab w:val="left" w:pos="880"/>
          <w:tab w:val="right" w:leader="dot" w:pos="10338"/>
        </w:tabs>
        <w:rPr>
          <w:rFonts w:asciiTheme="minorHAnsi" w:eastAsiaTheme="minorEastAsia" w:hAnsiTheme="minorHAnsi" w:cstheme="minorBidi"/>
          <w:noProof/>
          <w:sz w:val="22"/>
          <w:szCs w:val="22"/>
        </w:rPr>
      </w:pPr>
      <w:hyperlink w:anchor="_Toc534796928" w:history="1">
        <w:r w:rsidR="00931C90" w:rsidRPr="0021684E">
          <w:rPr>
            <w:rStyle w:val="Lienhypertexte"/>
            <w:noProof/>
          </w:rPr>
          <w:t>8.1</w:t>
        </w:r>
        <w:r w:rsidR="00931C90">
          <w:rPr>
            <w:rFonts w:asciiTheme="minorHAnsi" w:eastAsiaTheme="minorEastAsia" w:hAnsiTheme="minorHAnsi" w:cstheme="minorBidi"/>
            <w:noProof/>
            <w:sz w:val="22"/>
            <w:szCs w:val="22"/>
          </w:rPr>
          <w:tab/>
        </w:r>
        <w:r w:rsidR="00931C90" w:rsidRPr="0021684E">
          <w:rPr>
            <w:rStyle w:val="Lienhypertexte"/>
            <w:noProof/>
          </w:rPr>
          <w:t>Au PM</w:t>
        </w:r>
        <w:r w:rsidR="00931C90">
          <w:rPr>
            <w:noProof/>
            <w:webHidden/>
          </w:rPr>
          <w:tab/>
        </w:r>
        <w:r w:rsidR="00931C90">
          <w:rPr>
            <w:noProof/>
            <w:webHidden/>
          </w:rPr>
          <w:fldChar w:fldCharType="begin"/>
        </w:r>
        <w:r w:rsidR="00931C90">
          <w:rPr>
            <w:noProof/>
            <w:webHidden/>
          </w:rPr>
          <w:instrText xml:space="preserve"> PAGEREF _Toc534796928 \h </w:instrText>
        </w:r>
        <w:r w:rsidR="00931C90">
          <w:rPr>
            <w:noProof/>
            <w:webHidden/>
          </w:rPr>
        </w:r>
        <w:r w:rsidR="00931C90">
          <w:rPr>
            <w:noProof/>
            <w:webHidden/>
          </w:rPr>
          <w:fldChar w:fldCharType="separate"/>
        </w:r>
        <w:r w:rsidR="00F46AA5">
          <w:rPr>
            <w:noProof/>
            <w:webHidden/>
          </w:rPr>
          <w:t>21</w:t>
        </w:r>
        <w:r w:rsidR="00931C90">
          <w:rPr>
            <w:noProof/>
            <w:webHidden/>
          </w:rPr>
          <w:fldChar w:fldCharType="end"/>
        </w:r>
      </w:hyperlink>
    </w:p>
    <w:p w14:paraId="17AC4376" w14:textId="77777777" w:rsidR="00931C90" w:rsidRDefault="003F09E5">
      <w:pPr>
        <w:pStyle w:val="TM3"/>
        <w:tabs>
          <w:tab w:val="left" w:pos="1320"/>
          <w:tab w:val="right" w:leader="dot" w:pos="10338"/>
        </w:tabs>
        <w:rPr>
          <w:rFonts w:asciiTheme="minorHAnsi" w:eastAsiaTheme="minorEastAsia" w:hAnsiTheme="minorHAnsi" w:cstheme="minorBidi"/>
          <w:noProof/>
          <w:sz w:val="22"/>
          <w:szCs w:val="22"/>
        </w:rPr>
      </w:pPr>
      <w:hyperlink w:anchor="_Toc534796929" w:history="1">
        <w:r w:rsidR="00931C90" w:rsidRPr="0021684E">
          <w:rPr>
            <w:rStyle w:val="Lienhypertexte"/>
            <w:rFonts w:eastAsia="Arial Unicode MS"/>
            <w:noProof/>
            <w:lang w:eastAsia="en-US"/>
          </w:rPr>
          <w:t>8.1.1</w:t>
        </w:r>
        <w:r w:rsidR="00931C90">
          <w:rPr>
            <w:rFonts w:asciiTheme="minorHAnsi" w:eastAsiaTheme="minorEastAsia" w:hAnsiTheme="minorHAnsi" w:cstheme="minorBidi"/>
            <w:noProof/>
            <w:sz w:val="22"/>
            <w:szCs w:val="22"/>
          </w:rPr>
          <w:tab/>
        </w:r>
        <w:r w:rsidR="00931C90" w:rsidRPr="0021684E">
          <w:rPr>
            <w:rStyle w:val="Lienhypertexte"/>
            <w:rFonts w:eastAsia="Arial Unicode MS"/>
            <w:noProof/>
            <w:lang w:eastAsia="en-US"/>
          </w:rPr>
          <w:t>Au PM300</w:t>
        </w:r>
        <w:r w:rsidR="00931C90">
          <w:rPr>
            <w:noProof/>
            <w:webHidden/>
          </w:rPr>
          <w:tab/>
        </w:r>
        <w:r w:rsidR="00931C90">
          <w:rPr>
            <w:noProof/>
            <w:webHidden/>
          </w:rPr>
          <w:fldChar w:fldCharType="begin"/>
        </w:r>
        <w:r w:rsidR="00931C90">
          <w:rPr>
            <w:noProof/>
            <w:webHidden/>
          </w:rPr>
          <w:instrText xml:space="preserve"> PAGEREF _Toc534796929 \h </w:instrText>
        </w:r>
        <w:r w:rsidR="00931C90">
          <w:rPr>
            <w:noProof/>
            <w:webHidden/>
          </w:rPr>
        </w:r>
        <w:r w:rsidR="00931C90">
          <w:rPr>
            <w:noProof/>
            <w:webHidden/>
          </w:rPr>
          <w:fldChar w:fldCharType="separate"/>
        </w:r>
        <w:r w:rsidR="00F46AA5">
          <w:rPr>
            <w:noProof/>
            <w:webHidden/>
          </w:rPr>
          <w:t>22</w:t>
        </w:r>
        <w:r w:rsidR="00931C90">
          <w:rPr>
            <w:noProof/>
            <w:webHidden/>
          </w:rPr>
          <w:fldChar w:fldCharType="end"/>
        </w:r>
      </w:hyperlink>
    </w:p>
    <w:p w14:paraId="17AC4377" w14:textId="77777777" w:rsidR="00931C90" w:rsidRDefault="003F09E5">
      <w:pPr>
        <w:pStyle w:val="TM3"/>
        <w:tabs>
          <w:tab w:val="left" w:pos="1320"/>
          <w:tab w:val="right" w:leader="dot" w:pos="10338"/>
        </w:tabs>
        <w:rPr>
          <w:rFonts w:asciiTheme="minorHAnsi" w:eastAsiaTheme="minorEastAsia" w:hAnsiTheme="minorHAnsi" w:cstheme="minorBidi"/>
          <w:noProof/>
          <w:sz w:val="22"/>
          <w:szCs w:val="22"/>
        </w:rPr>
      </w:pPr>
      <w:hyperlink w:anchor="_Toc534796930" w:history="1">
        <w:r w:rsidR="00931C90" w:rsidRPr="0021684E">
          <w:rPr>
            <w:rStyle w:val="Lienhypertexte"/>
            <w:rFonts w:eastAsia="Arial Unicode MS"/>
            <w:noProof/>
            <w:lang w:eastAsia="en-US"/>
          </w:rPr>
          <w:t>8.1.2</w:t>
        </w:r>
        <w:r w:rsidR="00931C90">
          <w:rPr>
            <w:rFonts w:asciiTheme="minorHAnsi" w:eastAsiaTheme="minorEastAsia" w:hAnsiTheme="minorHAnsi" w:cstheme="minorBidi"/>
            <w:noProof/>
            <w:sz w:val="22"/>
            <w:szCs w:val="22"/>
          </w:rPr>
          <w:tab/>
        </w:r>
        <w:r w:rsidR="00931C90" w:rsidRPr="0021684E">
          <w:rPr>
            <w:rStyle w:val="Lienhypertexte"/>
            <w:rFonts w:eastAsia="Arial Unicode MS"/>
            <w:noProof/>
            <w:lang w:eastAsia="en-US"/>
          </w:rPr>
          <w:t>Au PM900</w:t>
        </w:r>
        <w:r w:rsidR="00931C90">
          <w:rPr>
            <w:noProof/>
            <w:webHidden/>
          </w:rPr>
          <w:tab/>
        </w:r>
        <w:r w:rsidR="00931C90">
          <w:rPr>
            <w:noProof/>
            <w:webHidden/>
          </w:rPr>
          <w:fldChar w:fldCharType="begin"/>
        </w:r>
        <w:r w:rsidR="00931C90">
          <w:rPr>
            <w:noProof/>
            <w:webHidden/>
          </w:rPr>
          <w:instrText xml:space="preserve"> PAGEREF _Toc534796930 \h </w:instrText>
        </w:r>
        <w:r w:rsidR="00931C90">
          <w:rPr>
            <w:noProof/>
            <w:webHidden/>
          </w:rPr>
        </w:r>
        <w:r w:rsidR="00931C90">
          <w:rPr>
            <w:noProof/>
            <w:webHidden/>
          </w:rPr>
          <w:fldChar w:fldCharType="separate"/>
        </w:r>
        <w:r w:rsidR="00F46AA5">
          <w:rPr>
            <w:noProof/>
            <w:webHidden/>
          </w:rPr>
          <w:t>23</w:t>
        </w:r>
        <w:r w:rsidR="00931C90">
          <w:rPr>
            <w:noProof/>
            <w:webHidden/>
          </w:rPr>
          <w:fldChar w:fldCharType="end"/>
        </w:r>
      </w:hyperlink>
    </w:p>
    <w:p w14:paraId="17AC4378" w14:textId="77777777" w:rsidR="00931C90" w:rsidRDefault="003F09E5">
      <w:pPr>
        <w:pStyle w:val="TM2"/>
        <w:tabs>
          <w:tab w:val="left" w:pos="880"/>
          <w:tab w:val="right" w:leader="dot" w:pos="10338"/>
        </w:tabs>
        <w:rPr>
          <w:rFonts w:asciiTheme="minorHAnsi" w:eastAsiaTheme="minorEastAsia" w:hAnsiTheme="minorHAnsi" w:cstheme="minorBidi"/>
          <w:noProof/>
          <w:sz w:val="22"/>
          <w:szCs w:val="22"/>
        </w:rPr>
      </w:pPr>
      <w:hyperlink w:anchor="_Toc534796931" w:history="1">
        <w:r w:rsidR="00931C90" w:rsidRPr="0021684E">
          <w:rPr>
            <w:rStyle w:val="Lienhypertexte"/>
            <w:noProof/>
          </w:rPr>
          <w:t>8.2</w:t>
        </w:r>
        <w:r w:rsidR="00931C90">
          <w:rPr>
            <w:rFonts w:asciiTheme="minorHAnsi" w:eastAsiaTheme="minorEastAsia" w:hAnsiTheme="minorHAnsi" w:cstheme="minorBidi"/>
            <w:noProof/>
            <w:sz w:val="22"/>
            <w:szCs w:val="22"/>
          </w:rPr>
          <w:tab/>
        </w:r>
        <w:r w:rsidR="00931C90" w:rsidRPr="0021684E">
          <w:rPr>
            <w:rStyle w:val="Lienhypertexte"/>
            <w:noProof/>
          </w:rPr>
          <w:t>Au PBO et à la PTO</w:t>
        </w:r>
        <w:r w:rsidR="00931C90">
          <w:rPr>
            <w:noProof/>
            <w:webHidden/>
          </w:rPr>
          <w:tab/>
        </w:r>
        <w:r w:rsidR="00931C90">
          <w:rPr>
            <w:noProof/>
            <w:webHidden/>
          </w:rPr>
          <w:fldChar w:fldCharType="begin"/>
        </w:r>
        <w:r w:rsidR="00931C90">
          <w:rPr>
            <w:noProof/>
            <w:webHidden/>
          </w:rPr>
          <w:instrText xml:space="preserve"> PAGEREF _Toc534796931 \h </w:instrText>
        </w:r>
        <w:r w:rsidR="00931C90">
          <w:rPr>
            <w:noProof/>
            <w:webHidden/>
          </w:rPr>
        </w:r>
        <w:r w:rsidR="00931C90">
          <w:rPr>
            <w:noProof/>
            <w:webHidden/>
          </w:rPr>
          <w:fldChar w:fldCharType="separate"/>
        </w:r>
        <w:r w:rsidR="00F46AA5">
          <w:rPr>
            <w:noProof/>
            <w:webHidden/>
          </w:rPr>
          <w:t>24</w:t>
        </w:r>
        <w:r w:rsidR="00931C90">
          <w:rPr>
            <w:noProof/>
            <w:webHidden/>
          </w:rPr>
          <w:fldChar w:fldCharType="end"/>
        </w:r>
      </w:hyperlink>
    </w:p>
    <w:p w14:paraId="17AC4379" w14:textId="77777777" w:rsidR="00931C90" w:rsidRDefault="003F09E5">
      <w:pPr>
        <w:pStyle w:val="TM3"/>
        <w:tabs>
          <w:tab w:val="left" w:pos="1320"/>
          <w:tab w:val="right" w:leader="dot" w:pos="10338"/>
        </w:tabs>
        <w:rPr>
          <w:rFonts w:asciiTheme="minorHAnsi" w:eastAsiaTheme="minorEastAsia" w:hAnsiTheme="minorHAnsi" w:cstheme="minorBidi"/>
          <w:noProof/>
          <w:sz w:val="22"/>
          <w:szCs w:val="22"/>
        </w:rPr>
      </w:pPr>
      <w:hyperlink w:anchor="_Toc534796932" w:history="1">
        <w:r w:rsidR="00931C90" w:rsidRPr="0021684E">
          <w:rPr>
            <w:rStyle w:val="Lienhypertexte"/>
            <w:noProof/>
          </w:rPr>
          <w:t>8.2.1</w:t>
        </w:r>
        <w:r w:rsidR="00931C90">
          <w:rPr>
            <w:rFonts w:asciiTheme="minorHAnsi" w:eastAsiaTheme="minorEastAsia" w:hAnsiTheme="minorHAnsi" w:cstheme="minorBidi"/>
            <w:noProof/>
            <w:sz w:val="22"/>
            <w:szCs w:val="22"/>
          </w:rPr>
          <w:tab/>
        </w:r>
        <w:r w:rsidR="00931C90" w:rsidRPr="0021684E">
          <w:rPr>
            <w:rStyle w:val="Lienhypertexte"/>
            <w:noProof/>
          </w:rPr>
          <w:t>PBO en habitat collectif de 4 logements et plus</w:t>
        </w:r>
        <w:r w:rsidR="00931C90">
          <w:rPr>
            <w:noProof/>
            <w:webHidden/>
          </w:rPr>
          <w:tab/>
        </w:r>
        <w:r w:rsidR="00931C90">
          <w:rPr>
            <w:noProof/>
            <w:webHidden/>
          </w:rPr>
          <w:fldChar w:fldCharType="begin"/>
        </w:r>
        <w:r w:rsidR="00931C90">
          <w:rPr>
            <w:noProof/>
            <w:webHidden/>
          </w:rPr>
          <w:instrText xml:space="preserve"> PAGEREF _Toc534796932 \h </w:instrText>
        </w:r>
        <w:r w:rsidR="00931C90">
          <w:rPr>
            <w:noProof/>
            <w:webHidden/>
          </w:rPr>
        </w:r>
        <w:r w:rsidR="00931C90">
          <w:rPr>
            <w:noProof/>
            <w:webHidden/>
          </w:rPr>
          <w:fldChar w:fldCharType="separate"/>
        </w:r>
        <w:r w:rsidR="00F46AA5">
          <w:rPr>
            <w:noProof/>
            <w:webHidden/>
          </w:rPr>
          <w:t>24</w:t>
        </w:r>
        <w:r w:rsidR="00931C90">
          <w:rPr>
            <w:noProof/>
            <w:webHidden/>
          </w:rPr>
          <w:fldChar w:fldCharType="end"/>
        </w:r>
      </w:hyperlink>
    </w:p>
    <w:p w14:paraId="17AC437A" w14:textId="77777777" w:rsidR="00931C90" w:rsidRDefault="003F09E5">
      <w:pPr>
        <w:pStyle w:val="TM3"/>
        <w:tabs>
          <w:tab w:val="left" w:pos="1320"/>
          <w:tab w:val="right" w:leader="dot" w:pos="10338"/>
        </w:tabs>
        <w:rPr>
          <w:rFonts w:asciiTheme="minorHAnsi" w:eastAsiaTheme="minorEastAsia" w:hAnsiTheme="minorHAnsi" w:cstheme="minorBidi"/>
          <w:noProof/>
          <w:sz w:val="22"/>
          <w:szCs w:val="22"/>
        </w:rPr>
      </w:pPr>
      <w:hyperlink w:anchor="_Toc534796933" w:history="1">
        <w:r w:rsidR="00931C90" w:rsidRPr="0021684E">
          <w:rPr>
            <w:rStyle w:val="Lienhypertexte"/>
            <w:rFonts w:cstheme="minorHAnsi"/>
            <w:noProof/>
          </w:rPr>
          <w:t>8.2.2</w:t>
        </w:r>
        <w:r w:rsidR="00931C90">
          <w:rPr>
            <w:rFonts w:asciiTheme="minorHAnsi" w:eastAsiaTheme="minorEastAsia" w:hAnsiTheme="minorHAnsi" w:cstheme="minorBidi"/>
            <w:noProof/>
            <w:sz w:val="22"/>
            <w:szCs w:val="22"/>
          </w:rPr>
          <w:tab/>
        </w:r>
        <w:r w:rsidR="00931C90" w:rsidRPr="0021684E">
          <w:rPr>
            <w:rStyle w:val="Lienhypertexte"/>
            <w:rFonts w:cstheme="minorHAnsi"/>
            <w:noProof/>
          </w:rPr>
          <w:t>PBO en Façade</w:t>
        </w:r>
        <w:r w:rsidR="00931C90">
          <w:rPr>
            <w:noProof/>
            <w:webHidden/>
          </w:rPr>
          <w:tab/>
        </w:r>
        <w:r w:rsidR="00931C90">
          <w:rPr>
            <w:noProof/>
            <w:webHidden/>
          </w:rPr>
          <w:fldChar w:fldCharType="begin"/>
        </w:r>
        <w:r w:rsidR="00931C90">
          <w:rPr>
            <w:noProof/>
            <w:webHidden/>
          </w:rPr>
          <w:instrText xml:space="preserve"> PAGEREF _Toc534796933 \h </w:instrText>
        </w:r>
        <w:r w:rsidR="00931C90">
          <w:rPr>
            <w:noProof/>
            <w:webHidden/>
          </w:rPr>
        </w:r>
        <w:r w:rsidR="00931C90">
          <w:rPr>
            <w:noProof/>
            <w:webHidden/>
          </w:rPr>
          <w:fldChar w:fldCharType="separate"/>
        </w:r>
        <w:r w:rsidR="00F46AA5">
          <w:rPr>
            <w:noProof/>
            <w:webHidden/>
          </w:rPr>
          <w:t>25</w:t>
        </w:r>
        <w:r w:rsidR="00931C90">
          <w:rPr>
            <w:noProof/>
            <w:webHidden/>
          </w:rPr>
          <w:fldChar w:fldCharType="end"/>
        </w:r>
      </w:hyperlink>
    </w:p>
    <w:p w14:paraId="17AC437B" w14:textId="77777777" w:rsidR="00931C90" w:rsidRDefault="003F09E5">
      <w:pPr>
        <w:pStyle w:val="TM3"/>
        <w:tabs>
          <w:tab w:val="left" w:pos="1320"/>
          <w:tab w:val="right" w:leader="dot" w:pos="10338"/>
        </w:tabs>
        <w:rPr>
          <w:rFonts w:asciiTheme="minorHAnsi" w:eastAsiaTheme="minorEastAsia" w:hAnsiTheme="minorHAnsi" w:cstheme="minorBidi"/>
          <w:noProof/>
          <w:sz w:val="22"/>
          <w:szCs w:val="22"/>
        </w:rPr>
      </w:pPr>
      <w:hyperlink w:anchor="_Toc534796934" w:history="1">
        <w:r w:rsidR="00931C90" w:rsidRPr="0021684E">
          <w:rPr>
            <w:rStyle w:val="Lienhypertexte"/>
            <w:rFonts w:cstheme="minorHAnsi"/>
            <w:noProof/>
          </w:rPr>
          <w:t>8.2.3</w:t>
        </w:r>
        <w:r w:rsidR="00931C90">
          <w:rPr>
            <w:rFonts w:asciiTheme="minorHAnsi" w:eastAsiaTheme="minorEastAsia" w:hAnsiTheme="minorHAnsi" w:cstheme="minorBidi"/>
            <w:noProof/>
            <w:sz w:val="22"/>
            <w:szCs w:val="22"/>
          </w:rPr>
          <w:tab/>
        </w:r>
        <w:r w:rsidR="00931C90" w:rsidRPr="0021684E">
          <w:rPr>
            <w:rStyle w:val="Lienhypertexte"/>
            <w:rFonts w:cstheme="minorHAnsi"/>
            <w:noProof/>
          </w:rPr>
          <w:t>PBO en Ouvrage de génie Civil.</w:t>
        </w:r>
        <w:r w:rsidR="00931C90">
          <w:rPr>
            <w:noProof/>
            <w:webHidden/>
          </w:rPr>
          <w:tab/>
        </w:r>
        <w:r w:rsidR="00931C90">
          <w:rPr>
            <w:noProof/>
            <w:webHidden/>
          </w:rPr>
          <w:fldChar w:fldCharType="begin"/>
        </w:r>
        <w:r w:rsidR="00931C90">
          <w:rPr>
            <w:noProof/>
            <w:webHidden/>
          </w:rPr>
          <w:instrText xml:space="preserve"> PAGEREF _Toc534796934 \h </w:instrText>
        </w:r>
        <w:r w:rsidR="00931C90">
          <w:rPr>
            <w:noProof/>
            <w:webHidden/>
          </w:rPr>
        </w:r>
        <w:r w:rsidR="00931C90">
          <w:rPr>
            <w:noProof/>
            <w:webHidden/>
          </w:rPr>
          <w:fldChar w:fldCharType="separate"/>
        </w:r>
        <w:r w:rsidR="00F46AA5">
          <w:rPr>
            <w:noProof/>
            <w:webHidden/>
          </w:rPr>
          <w:t>26</w:t>
        </w:r>
        <w:r w:rsidR="00931C90">
          <w:rPr>
            <w:noProof/>
            <w:webHidden/>
          </w:rPr>
          <w:fldChar w:fldCharType="end"/>
        </w:r>
      </w:hyperlink>
    </w:p>
    <w:p w14:paraId="17AC437C" w14:textId="77777777" w:rsidR="00931C90" w:rsidRDefault="003F09E5">
      <w:pPr>
        <w:pStyle w:val="TM3"/>
        <w:tabs>
          <w:tab w:val="left" w:pos="1320"/>
          <w:tab w:val="right" w:leader="dot" w:pos="10338"/>
        </w:tabs>
        <w:rPr>
          <w:rFonts w:asciiTheme="minorHAnsi" w:eastAsiaTheme="minorEastAsia" w:hAnsiTheme="minorHAnsi" w:cstheme="minorBidi"/>
          <w:noProof/>
          <w:sz w:val="22"/>
          <w:szCs w:val="22"/>
        </w:rPr>
      </w:pPr>
      <w:hyperlink w:anchor="_Toc534796935" w:history="1">
        <w:r w:rsidR="00931C90" w:rsidRPr="0021684E">
          <w:rPr>
            <w:rStyle w:val="Lienhypertexte"/>
            <w:rFonts w:cstheme="minorHAnsi"/>
            <w:noProof/>
            <w:spacing w:val="1"/>
          </w:rPr>
          <w:t>8.2.4</w:t>
        </w:r>
        <w:r w:rsidR="00931C90">
          <w:rPr>
            <w:rFonts w:asciiTheme="minorHAnsi" w:eastAsiaTheme="minorEastAsia" w:hAnsiTheme="minorHAnsi" w:cstheme="minorBidi"/>
            <w:noProof/>
            <w:sz w:val="22"/>
            <w:szCs w:val="22"/>
          </w:rPr>
          <w:tab/>
        </w:r>
        <w:r w:rsidR="00931C90" w:rsidRPr="0021684E">
          <w:rPr>
            <w:rStyle w:val="Lienhypertexte"/>
            <w:rFonts w:cstheme="minorHAnsi"/>
            <w:noProof/>
          </w:rPr>
          <w:t>PBO en Aérien.</w:t>
        </w:r>
        <w:r w:rsidR="00931C90">
          <w:rPr>
            <w:noProof/>
            <w:webHidden/>
          </w:rPr>
          <w:tab/>
        </w:r>
        <w:r w:rsidR="00931C90">
          <w:rPr>
            <w:noProof/>
            <w:webHidden/>
          </w:rPr>
          <w:fldChar w:fldCharType="begin"/>
        </w:r>
        <w:r w:rsidR="00931C90">
          <w:rPr>
            <w:noProof/>
            <w:webHidden/>
          </w:rPr>
          <w:instrText xml:space="preserve"> PAGEREF _Toc534796935 \h </w:instrText>
        </w:r>
        <w:r w:rsidR="00931C90">
          <w:rPr>
            <w:noProof/>
            <w:webHidden/>
          </w:rPr>
        </w:r>
        <w:r w:rsidR="00931C90">
          <w:rPr>
            <w:noProof/>
            <w:webHidden/>
          </w:rPr>
          <w:fldChar w:fldCharType="separate"/>
        </w:r>
        <w:r w:rsidR="00F46AA5">
          <w:rPr>
            <w:noProof/>
            <w:webHidden/>
          </w:rPr>
          <w:t>29</w:t>
        </w:r>
        <w:r w:rsidR="00931C90">
          <w:rPr>
            <w:noProof/>
            <w:webHidden/>
          </w:rPr>
          <w:fldChar w:fldCharType="end"/>
        </w:r>
      </w:hyperlink>
    </w:p>
    <w:p w14:paraId="17AC437D" w14:textId="77777777" w:rsidR="00931C90" w:rsidRDefault="003F09E5">
      <w:pPr>
        <w:pStyle w:val="TM3"/>
        <w:tabs>
          <w:tab w:val="left" w:pos="1320"/>
          <w:tab w:val="right" w:leader="dot" w:pos="10338"/>
        </w:tabs>
        <w:rPr>
          <w:rFonts w:asciiTheme="minorHAnsi" w:eastAsiaTheme="minorEastAsia" w:hAnsiTheme="minorHAnsi" w:cstheme="minorBidi"/>
          <w:noProof/>
          <w:sz w:val="22"/>
          <w:szCs w:val="22"/>
        </w:rPr>
      </w:pPr>
      <w:hyperlink w:anchor="_Toc534796936" w:history="1">
        <w:r w:rsidR="00931C90" w:rsidRPr="0021684E">
          <w:rPr>
            <w:rStyle w:val="Lienhypertexte"/>
            <w:rFonts w:eastAsia="Arial Unicode MS" w:cstheme="minorHAnsi"/>
            <w:noProof/>
            <w:lang w:eastAsia="en-US"/>
          </w:rPr>
          <w:t>8.2.5</w:t>
        </w:r>
        <w:r w:rsidR="00931C90">
          <w:rPr>
            <w:rFonts w:asciiTheme="minorHAnsi" w:eastAsiaTheme="minorEastAsia" w:hAnsiTheme="minorHAnsi" w:cstheme="minorBidi"/>
            <w:noProof/>
            <w:sz w:val="22"/>
            <w:szCs w:val="22"/>
          </w:rPr>
          <w:tab/>
        </w:r>
        <w:r w:rsidR="00931C90" w:rsidRPr="0021684E">
          <w:rPr>
            <w:rStyle w:val="Lienhypertexte"/>
            <w:rFonts w:eastAsia="Arial Unicode MS" w:cstheme="minorHAnsi"/>
            <w:noProof/>
            <w:lang w:eastAsia="en-US"/>
          </w:rPr>
          <w:t>Câble de distribution et de Raccordement final d’abonnés.</w:t>
        </w:r>
        <w:r w:rsidR="00931C90">
          <w:rPr>
            <w:noProof/>
            <w:webHidden/>
          </w:rPr>
          <w:tab/>
        </w:r>
        <w:r w:rsidR="00931C90">
          <w:rPr>
            <w:noProof/>
            <w:webHidden/>
          </w:rPr>
          <w:fldChar w:fldCharType="begin"/>
        </w:r>
        <w:r w:rsidR="00931C90">
          <w:rPr>
            <w:noProof/>
            <w:webHidden/>
          </w:rPr>
          <w:instrText xml:space="preserve"> PAGEREF _Toc534796936 \h </w:instrText>
        </w:r>
        <w:r w:rsidR="00931C90">
          <w:rPr>
            <w:noProof/>
            <w:webHidden/>
          </w:rPr>
        </w:r>
        <w:r w:rsidR="00931C90">
          <w:rPr>
            <w:noProof/>
            <w:webHidden/>
          </w:rPr>
          <w:fldChar w:fldCharType="separate"/>
        </w:r>
        <w:r w:rsidR="00F46AA5">
          <w:rPr>
            <w:noProof/>
            <w:webHidden/>
          </w:rPr>
          <w:t>30</w:t>
        </w:r>
        <w:r w:rsidR="00931C90">
          <w:rPr>
            <w:noProof/>
            <w:webHidden/>
          </w:rPr>
          <w:fldChar w:fldCharType="end"/>
        </w:r>
      </w:hyperlink>
    </w:p>
    <w:p w14:paraId="17AC437E" w14:textId="77777777" w:rsidR="00931C90" w:rsidRDefault="003F09E5">
      <w:pPr>
        <w:pStyle w:val="TM2"/>
        <w:tabs>
          <w:tab w:val="left" w:pos="880"/>
          <w:tab w:val="right" w:leader="dot" w:pos="10338"/>
        </w:tabs>
        <w:rPr>
          <w:rFonts w:asciiTheme="minorHAnsi" w:eastAsiaTheme="minorEastAsia" w:hAnsiTheme="minorHAnsi" w:cstheme="minorBidi"/>
          <w:noProof/>
          <w:sz w:val="22"/>
          <w:szCs w:val="22"/>
        </w:rPr>
      </w:pPr>
      <w:hyperlink w:anchor="_Toc534796937" w:history="1">
        <w:r w:rsidR="00931C90" w:rsidRPr="0021684E">
          <w:rPr>
            <w:rStyle w:val="Lienhypertexte"/>
            <w:noProof/>
          </w:rPr>
          <w:t>8.3</w:t>
        </w:r>
        <w:r w:rsidR="00931C90">
          <w:rPr>
            <w:rFonts w:asciiTheme="minorHAnsi" w:eastAsiaTheme="minorEastAsia" w:hAnsiTheme="minorHAnsi" w:cstheme="minorBidi"/>
            <w:noProof/>
            <w:sz w:val="22"/>
            <w:szCs w:val="22"/>
          </w:rPr>
          <w:tab/>
        </w:r>
        <w:r w:rsidR="00931C90" w:rsidRPr="0021684E">
          <w:rPr>
            <w:rStyle w:val="Lienhypertexte"/>
            <w:noProof/>
          </w:rPr>
          <w:t>Prise Terminale Optique</w:t>
        </w:r>
        <w:r w:rsidR="00931C90">
          <w:rPr>
            <w:noProof/>
            <w:webHidden/>
          </w:rPr>
          <w:tab/>
        </w:r>
        <w:r w:rsidR="00931C90">
          <w:rPr>
            <w:noProof/>
            <w:webHidden/>
          </w:rPr>
          <w:fldChar w:fldCharType="begin"/>
        </w:r>
        <w:r w:rsidR="00931C90">
          <w:rPr>
            <w:noProof/>
            <w:webHidden/>
          </w:rPr>
          <w:instrText xml:space="preserve"> PAGEREF _Toc534796937 \h </w:instrText>
        </w:r>
        <w:r w:rsidR="00931C90">
          <w:rPr>
            <w:noProof/>
            <w:webHidden/>
          </w:rPr>
        </w:r>
        <w:r w:rsidR="00931C90">
          <w:rPr>
            <w:noProof/>
            <w:webHidden/>
          </w:rPr>
          <w:fldChar w:fldCharType="separate"/>
        </w:r>
        <w:r w:rsidR="00F46AA5">
          <w:rPr>
            <w:noProof/>
            <w:webHidden/>
          </w:rPr>
          <w:t>31</w:t>
        </w:r>
        <w:r w:rsidR="00931C90">
          <w:rPr>
            <w:noProof/>
            <w:webHidden/>
          </w:rPr>
          <w:fldChar w:fldCharType="end"/>
        </w:r>
      </w:hyperlink>
    </w:p>
    <w:p w14:paraId="17AC437F" w14:textId="77777777" w:rsidR="00931C90" w:rsidRDefault="003F09E5">
      <w:pPr>
        <w:pStyle w:val="TM1"/>
        <w:tabs>
          <w:tab w:val="left" w:pos="480"/>
          <w:tab w:val="right" w:leader="dot" w:pos="10338"/>
        </w:tabs>
        <w:rPr>
          <w:rFonts w:asciiTheme="minorHAnsi" w:eastAsiaTheme="minorEastAsia" w:hAnsiTheme="minorHAnsi" w:cstheme="minorBidi"/>
          <w:noProof/>
          <w:sz w:val="22"/>
          <w:szCs w:val="22"/>
        </w:rPr>
      </w:pPr>
      <w:hyperlink w:anchor="_Toc534796938" w:history="1">
        <w:r w:rsidR="00931C90" w:rsidRPr="0021684E">
          <w:rPr>
            <w:rStyle w:val="Lienhypertexte"/>
            <w:noProof/>
          </w:rPr>
          <w:t>9</w:t>
        </w:r>
        <w:r w:rsidR="00931C90">
          <w:rPr>
            <w:rFonts w:asciiTheme="minorHAnsi" w:eastAsiaTheme="minorEastAsia" w:hAnsiTheme="minorHAnsi" w:cstheme="minorBidi"/>
            <w:noProof/>
            <w:sz w:val="22"/>
            <w:szCs w:val="22"/>
          </w:rPr>
          <w:tab/>
        </w:r>
        <w:r w:rsidR="00931C90" w:rsidRPr="0021684E">
          <w:rPr>
            <w:rStyle w:val="Lienhypertexte"/>
            <w:noProof/>
          </w:rPr>
          <w:t>Référencement</w:t>
        </w:r>
        <w:r w:rsidR="00931C90">
          <w:rPr>
            <w:noProof/>
            <w:webHidden/>
          </w:rPr>
          <w:tab/>
        </w:r>
        <w:r w:rsidR="00931C90">
          <w:rPr>
            <w:noProof/>
            <w:webHidden/>
          </w:rPr>
          <w:fldChar w:fldCharType="begin"/>
        </w:r>
        <w:r w:rsidR="00931C90">
          <w:rPr>
            <w:noProof/>
            <w:webHidden/>
          </w:rPr>
          <w:instrText xml:space="preserve"> PAGEREF _Toc534796938 \h </w:instrText>
        </w:r>
        <w:r w:rsidR="00931C90">
          <w:rPr>
            <w:noProof/>
            <w:webHidden/>
          </w:rPr>
        </w:r>
        <w:r w:rsidR="00931C90">
          <w:rPr>
            <w:noProof/>
            <w:webHidden/>
          </w:rPr>
          <w:fldChar w:fldCharType="separate"/>
        </w:r>
        <w:r w:rsidR="00F46AA5">
          <w:rPr>
            <w:noProof/>
            <w:webHidden/>
          </w:rPr>
          <w:t>32</w:t>
        </w:r>
        <w:r w:rsidR="00931C90">
          <w:rPr>
            <w:noProof/>
            <w:webHidden/>
          </w:rPr>
          <w:fldChar w:fldCharType="end"/>
        </w:r>
      </w:hyperlink>
    </w:p>
    <w:p w14:paraId="17AC4380" w14:textId="77777777" w:rsidR="00931C90" w:rsidRDefault="003F09E5">
      <w:pPr>
        <w:pStyle w:val="TM2"/>
        <w:tabs>
          <w:tab w:val="left" w:pos="880"/>
          <w:tab w:val="right" w:leader="dot" w:pos="10338"/>
        </w:tabs>
        <w:rPr>
          <w:rFonts w:asciiTheme="minorHAnsi" w:eastAsiaTheme="minorEastAsia" w:hAnsiTheme="minorHAnsi" w:cstheme="minorBidi"/>
          <w:noProof/>
          <w:sz w:val="22"/>
          <w:szCs w:val="22"/>
        </w:rPr>
      </w:pPr>
      <w:hyperlink w:anchor="_Toc534796939" w:history="1">
        <w:r w:rsidR="00931C90" w:rsidRPr="0021684E">
          <w:rPr>
            <w:rStyle w:val="Lienhypertexte"/>
            <w:noProof/>
          </w:rPr>
          <w:t>9.1</w:t>
        </w:r>
        <w:r w:rsidR="00931C90">
          <w:rPr>
            <w:rFonts w:asciiTheme="minorHAnsi" w:eastAsiaTheme="minorEastAsia" w:hAnsiTheme="minorHAnsi" w:cstheme="minorBidi"/>
            <w:noProof/>
            <w:sz w:val="22"/>
            <w:szCs w:val="22"/>
          </w:rPr>
          <w:tab/>
        </w:r>
        <w:r w:rsidR="00931C90" w:rsidRPr="0021684E">
          <w:rPr>
            <w:rStyle w:val="Lienhypertexte"/>
            <w:noProof/>
          </w:rPr>
          <w:t>Repérage des logements</w:t>
        </w:r>
        <w:r w:rsidR="00931C90">
          <w:rPr>
            <w:noProof/>
            <w:webHidden/>
          </w:rPr>
          <w:tab/>
        </w:r>
        <w:r w:rsidR="00931C90">
          <w:rPr>
            <w:noProof/>
            <w:webHidden/>
          </w:rPr>
          <w:fldChar w:fldCharType="begin"/>
        </w:r>
        <w:r w:rsidR="00931C90">
          <w:rPr>
            <w:noProof/>
            <w:webHidden/>
          </w:rPr>
          <w:instrText xml:space="preserve"> PAGEREF _Toc534796939 \h </w:instrText>
        </w:r>
        <w:r w:rsidR="00931C90">
          <w:rPr>
            <w:noProof/>
            <w:webHidden/>
          </w:rPr>
        </w:r>
        <w:r w:rsidR="00931C90">
          <w:rPr>
            <w:noProof/>
            <w:webHidden/>
          </w:rPr>
          <w:fldChar w:fldCharType="separate"/>
        </w:r>
        <w:r w:rsidR="00F46AA5">
          <w:rPr>
            <w:noProof/>
            <w:webHidden/>
          </w:rPr>
          <w:t>32</w:t>
        </w:r>
        <w:r w:rsidR="00931C90">
          <w:rPr>
            <w:noProof/>
            <w:webHidden/>
          </w:rPr>
          <w:fldChar w:fldCharType="end"/>
        </w:r>
      </w:hyperlink>
    </w:p>
    <w:p w14:paraId="17AC4381" w14:textId="77777777" w:rsidR="00931C90" w:rsidRDefault="003F09E5">
      <w:pPr>
        <w:pStyle w:val="TM2"/>
        <w:tabs>
          <w:tab w:val="left" w:pos="880"/>
          <w:tab w:val="right" w:leader="dot" w:pos="10338"/>
        </w:tabs>
        <w:rPr>
          <w:rFonts w:asciiTheme="minorHAnsi" w:eastAsiaTheme="minorEastAsia" w:hAnsiTheme="minorHAnsi" w:cstheme="minorBidi"/>
          <w:noProof/>
          <w:sz w:val="22"/>
          <w:szCs w:val="22"/>
        </w:rPr>
      </w:pPr>
      <w:hyperlink w:anchor="_Toc534796940" w:history="1">
        <w:r w:rsidR="00931C90" w:rsidRPr="0021684E">
          <w:rPr>
            <w:rStyle w:val="Lienhypertexte"/>
            <w:noProof/>
          </w:rPr>
          <w:t>9.2</w:t>
        </w:r>
        <w:r w:rsidR="00931C90">
          <w:rPr>
            <w:rFonts w:asciiTheme="minorHAnsi" w:eastAsiaTheme="minorEastAsia" w:hAnsiTheme="minorHAnsi" w:cstheme="minorBidi"/>
            <w:noProof/>
            <w:sz w:val="22"/>
            <w:szCs w:val="22"/>
          </w:rPr>
          <w:tab/>
        </w:r>
        <w:r w:rsidR="00931C90" w:rsidRPr="0021684E">
          <w:rPr>
            <w:rStyle w:val="Lienhypertexte"/>
            <w:noProof/>
          </w:rPr>
          <w:t>Repérage au Point de Mutualisation (PM)</w:t>
        </w:r>
        <w:r w:rsidR="00931C90">
          <w:rPr>
            <w:noProof/>
            <w:webHidden/>
          </w:rPr>
          <w:tab/>
        </w:r>
        <w:r w:rsidR="00931C90">
          <w:rPr>
            <w:noProof/>
            <w:webHidden/>
          </w:rPr>
          <w:fldChar w:fldCharType="begin"/>
        </w:r>
        <w:r w:rsidR="00931C90">
          <w:rPr>
            <w:noProof/>
            <w:webHidden/>
          </w:rPr>
          <w:instrText xml:space="preserve"> PAGEREF _Toc534796940 \h </w:instrText>
        </w:r>
        <w:r w:rsidR="00931C90">
          <w:rPr>
            <w:noProof/>
            <w:webHidden/>
          </w:rPr>
        </w:r>
        <w:r w:rsidR="00931C90">
          <w:rPr>
            <w:noProof/>
            <w:webHidden/>
          </w:rPr>
          <w:fldChar w:fldCharType="separate"/>
        </w:r>
        <w:r w:rsidR="00F46AA5">
          <w:rPr>
            <w:noProof/>
            <w:webHidden/>
          </w:rPr>
          <w:t>32</w:t>
        </w:r>
        <w:r w:rsidR="00931C90">
          <w:rPr>
            <w:noProof/>
            <w:webHidden/>
          </w:rPr>
          <w:fldChar w:fldCharType="end"/>
        </w:r>
      </w:hyperlink>
    </w:p>
    <w:p w14:paraId="17AC4382" w14:textId="77777777" w:rsidR="00931C90" w:rsidRDefault="003F09E5">
      <w:pPr>
        <w:pStyle w:val="TM2"/>
        <w:tabs>
          <w:tab w:val="left" w:pos="880"/>
          <w:tab w:val="right" w:leader="dot" w:pos="10338"/>
        </w:tabs>
        <w:rPr>
          <w:rFonts w:asciiTheme="minorHAnsi" w:eastAsiaTheme="minorEastAsia" w:hAnsiTheme="minorHAnsi" w:cstheme="minorBidi"/>
          <w:noProof/>
          <w:sz w:val="22"/>
          <w:szCs w:val="22"/>
        </w:rPr>
      </w:pPr>
      <w:hyperlink w:anchor="_Toc534796941" w:history="1">
        <w:r w:rsidR="00931C90" w:rsidRPr="0021684E">
          <w:rPr>
            <w:rStyle w:val="Lienhypertexte"/>
            <w:noProof/>
          </w:rPr>
          <w:t>9.3</w:t>
        </w:r>
        <w:r w:rsidR="00931C90">
          <w:rPr>
            <w:rFonts w:asciiTheme="minorHAnsi" w:eastAsiaTheme="minorEastAsia" w:hAnsiTheme="minorHAnsi" w:cstheme="minorBidi"/>
            <w:noProof/>
            <w:sz w:val="22"/>
            <w:szCs w:val="22"/>
          </w:rPr>
          <w:tab/>
        </w:r>
        <w:r w:rsidR="00931C90" w:rsidRPr="0021684E">
          <w:rPr>
            <w:rStyle w:val="Lienhypertexte"/>
            <w:noProof/>
          </w:rPr>
          <w:t>Repérage au PRDM</w:t>
        </w:r>
        <w:r w:rsidR="00931C90">
          <w:rPr>
            <w:noProof/>
            <w:webHidden/>
          </w:rPr>
          <w:tab/>
        </w:r>
        <w:r w:rsidR="00931C90">
          <w:rPr>
            <w:noProof/>
            <w:webHidden/>
          </w:rPr>
          <w:fldChar w:fldCharType="begin"/>
        </w:r>
        <w:r w:rsidR="00931C90">
          <w:rPr>
            <w:noProof/>
            <w:webHidden/>
          </w:rPr>
          <w:instrText xml:space="preserve"> PAGEREF _Toc534796941 \h </w:instrText>
        </w:r>
        <w:r w:rsidR="00931C90">
          <w:rPr>
            <w:noProof/>
            <w:webHidden/>
          </w:rPr>
        </w:r>
        <w:r w:rsidR="00931C90">
          <w:rPr>
            <w:noProof/>
            <w:webHidden/>
          </w:rPr>
          <w:fldChar w:fldCharType="separate"/>
        </w:r>
        <w:r w:rsidR="00F46AA5">
          <w:rPr>
            <w:noProof/>
            <w:webHidden/>
          </w:rPr>
          <w:t>32</w:t>
        </w:r>
        <w:r w:rsidR="00931C90">
          <w:rPr>
            <w:noProof/>
            <w:webHidden/>
          </w:rPr>
          <w:fldChar w:fldCharType="end"/>
        </w:r>
      </w:hyperlink>
    </w:p>
    <w:p w14:paraId="17AC4383" w14:textId="77777777" w:rsidR="00931C90" w:rsidRDefault="003F09E5">
      <w:pPr>
        <w:pStyle w:val="TM2"/>
        <w:tabs>
          <w:tab w:val="left" w:pos="880"/>
          <w:tab w:val="right" w:leader="dot" w:pos="10338"/>
        </w:tabs>
        <w:rPr>
          <w:rFonts w:asciiTheme="minorHAnsi" w:eastAsiaTheme="minorEastAsia" w:hAnsiTheme="minorHAnsi" w:cstheme="minorBidi"/>
          <w:noProof/>
          <w:sz w:val="22"/>
          <w:szCs w:val="22"/>
        </w:rPr>
      </w:pPr>
      <w:hyperlink w:anchor="_Toc534796942" w:history="1">
        <w:r w:rsidR="00931C90" w:rsidRPr="0021684E">
          <w:rPr>
            <w:rStyle w:val="Lienhypertexte"/>
            <w:noProof/>
          </w:rPr>
          <w:t>9.4</w:t>
        </w:r>
        <w:r w:rsidR="00931C90">
          <w:rPr>
            <w:rFonts w:asciiTheme="minorHAnsi" w:eastAsiaTheme="minorEastAsia" w:hAnsiTheme="minorHAnsi" w:cstheme="minorBidi"/>
            <w:noProof/>
            <w:sz w:val="22"/>
            <w:szCs w:val="22"/>
          </w:rPr>
          <w:tab/>
        </w:r>
        <w:r w:rsidR="00931C90" w:rsidRPr="0021684E">
          <w:rPr>
            <w:rStyle w:val="Lienhypertexte"/>
            <w:noProof/>
          </w:rPr>
          <w:t>Repérage au Point de Branchement Optique (PBO)</w:t>
        </w:r>
        <w:r w:rsidR="00931C90">
          <w:rPr>
            <w:noProof/>
            <w:webHidden/>
          </w:rPr>
          <w:tab/>
        </w:r>
        <w:r w:rsidR="00931C90">
          <w:rPr>
            <w:noProof/>
            <w:webHidden/>
          </w:rPr>
          <w:fldChar w:fldCharType="begin"/>
        </w:r>
        <w:r w:rsidR="00931C90">
          <w:rPr>
            <w:noProof/>
            <w:webHidden/>
          </w:rPr>
          <w:instrText xml:space="preserve"> PAGEREF _Toc534796942 \h </w:instrText>
        </w:r>
        <w:r w:rsidR="00931C90">
          <w:rPr>
            <w:noProof/>
            <w:webHidden/>
          </w:rPr>
        </w:r>
        <w:r w:rsidR="00931C90">
          <w:rPr>
            <w:noProof/>
            <w:webHidden/>
          </w:rPr>
          <w:fldChar w:fldCharType="separate"/>
        </w:r>
        <w:r w:rsidR="00F46AA5">
          <w:rPr>
            <w:noProof/>
            <w:webHidden/>
          </w:rPr>
          <w:t>32</w:t>
        </w:r>
        <w:r w:rsidR="00931C90">
          <w:rPr>
            <w:noProof/>
            <w:webHidden/>
          </w:rPr>
          <w:fldChar w:fldCharType="end"/>
        </w:r>
      </w:hyperlink>
    </w:p>
    <w:p w14:paraId="17AC4384" w14:textId="77777777" w:rsidR="00931C90" w:rsidRDefault="003F09E5">
      <w:pPr>
        <w:pStyle w:val="TM2"/>
        <w:tabs>
          <w:tab w:val="left" w:pos="880"/>
          <w:tab w:val="right" w:leader="dot" w:pos="10338"/>
        </w:tabs>
        <w:rPr>
          <w:rFonts w:asciiTheme="minorHAnsi" w:eastAsiaTheme="minorEastAsia" w:hAnsiTheme="minorHAnsi" w:cstheme="minorBidi"/>
          <w:noProof/>
          <w:sz w:val="22"/>
          <w:szCs w:val="22"/>
        </w:rPr>
      </w:pPr>
      <w:hyperlink w:anchor="_Toc534796944" w:history="1">
        <w:r w:rsidR="00931C90" w:rsidRPr="0021684E">
          <w:rPr>
            <w:rStyle w:val="Lienhypertexte"/>
            <w:noProof/>
          </w:rPr>
          <w:t>9.5</w:t>
        </w:r>
        <w:r w:rsidR="00931C90">
          <w:rPr>
            <w:rFonts w:asciiTheme="minorHAnsi" w:eastAsiaTheme="minorEastAsia" w:hAnsiTheme="minorHAnsi" w:cstheme="minorBidi"/>
            <w:noProof/>
            <w:sz w:val="22"/>
            <w:szCs w:val="22"/>
          </w:rPr>
          <w:tab/>
        </w:r>
        <w:r w:rsidR="00931C90" w:rsidRPr="0021684E">
          <w:rPr>
            <w:rStyle w:val="Lienhypertexte"/>
            <w:noProof/>
          </w:rPr>
          <w:t>Repérage des câbles.</w:t>
        </w:r>
        <w:r w:rsidR="00931C90">
          <w:rPr>
            <w:noProof/>
            <w:webHidden/>
          </w:rPr>
          <w:tab/>
        </w:r>
        <w:r w:rsidR="00931C90">
          <w:rPr>
            <w:noProof/>
            <w:webHidden/>
          </w:rPr>
          <w:fldChar w:fldCharType="begin"/>
        </w:r>
        <w:r w:rsidR="00931C90">
          <w:rPr>
            <w:noProof/>
            <w:webHidden/>
          </w:rPr>
          <w:instrText xml:space="preserve"> PAGEREF _Toc534796944 \h </w:instrText>
        </w:r>
        <w:r w:rsidR="00931C90">
          <w:rPr>
            <w:noProof/>
            <w:webHidden/>
          </w:rPr>
        </w:r>
        <w:r w:rsidR="00931C90">
          <w:rPr>
            <w:noProof/>
            <w:webHidden/>
          </w:rPr>
          <w:fldChar w:fldCharType="separate"/>
        </w:r>
        <w:r w:rsidR="00F46AA5">
          <w:rPr>
            <w:noProof/>
            <w:webHidden/>
          </w:rPr>
          <w:t>33</w:t>
        </w:r>
        <w:r w:rsidR="00931C90">
          <w:rPr>
            <w:noProof/>
            <w:webHidden/>
          </w:rPr>
          <w:fldChar w:fldCharType="end"/>
        </w:r>
      </w:hyperlink>
    </w:p>
    <w:p w14:paraId="17AC4385" w14:textId="77777777" w:rsidR="00931C90" w:rsidRDefault="003F09E5">
      <w:pPr>
        <w:pStyle w:val="TM2"/>
        <w:tabs>
          <w:tab w:val="left" w:pos="880"/>
          <w:tab w:val="right" w:leader="dot" w:pos="10338"/>
        </w:tabs>
        <w:rPr>
          <w:rFonts w:asciiTheme="minorHAnsi" w:eastAsiaTheme="minorEastAsia" w:hAnsiTheme="minorHAnsi" w:cstheme="minorBidi"/>
          <w:noProof/>
          <w:sz w:val="22"/>
          <w:szCs w:val="22"/>
        </w:rPr>
      </w:pPr>
      <w:hyperlink w:anchor="_Toc534796945" w:history="1">
        <w:r w:rsidR="00931C90" w:rsidRPr="0021684E">
          <w:rPr>
            <w:rStyle w:val="Lienhypertexte"/>
            <w:noProof/>
          </w:rPr>
          <w:t>9.6</w:t>
        </w:r>
        <w:r w:rsidR="00931C90">
          <w:rPr>
            <w:rFonts w:asciiTheme="minorHAnsi" w:eastAsiaTheme="minorEastAsia" w:hAnsiTheme="minorHAnsi" w:cstheme="minorBidi"/>
            <w:noProof/>
            <w:sz w:val="22"/>
            <w:szCs w:val="22"/>
          </w:rPr>
          <w:tab/>
        </w:r>
        <w:r w:rsidR="00931C90" w:rsidRPr="0021684E">
          <w:rPr>
            <w:rStyle w:val="Lienhypertexte"/>
            <w:noProof/>
          </w:rPr>
          <w:t>Repérage des prises.</w:t>
        </w:r>
        <w:r w:rsidR="00931C90">
          <w:rPr>
            <w:noProof/>
            <w:webHidden/>
          </w:rPr>
          <w:tab/>
        </w:r>
        <w:r w:rsidR="00931C90">
          <w:rPr>
            <w:noProof/>
            <w:webHidden/>
          </w:rPr>
          <w:fldChar w:fldCharType="begin"/>
        </w:r>
        <w:r w:rsidR="00931C90">
          <w:rPr>
            <w:noProof/>
            <w:webHidden/>
          </w:rPr>
          <w:instrText xml:space="preserve"> PAGEREF _Toc534796945 \h </w:instrText>
        </w:r>
        <w:r w:rsidR="00931C90">
          <w:rPr>
            <w:noProof/>
            <w:webHidden/>
          </w:rPr>
        </w:r>
        <w:r w:rsidR="00931C90">
          <w:rPr>
            <w:noProof/>
            <w:webHidden/>
          </w:rPr>
          <w:fldChar w:fldCharType="separate"/>
        </w:r>
        <w:r w:rsidR="00F46AA5">
          <w:rPr>
            <w:noProof/>
            <w:webHidden/>
          </w:rPr>
          <w:t>33</w:t>
        </w:r>
        <w:r w:rsidR="00931C90">
          <w:rPr>
            <w:noProof/>
            <w:webHidden/>
          </w:rPr>
          <w:fldChar w:fldCharType="end"/>
        </w:r>
      </w:hyperlink>
    </w:p>
    <w:p w14:paraId="17AC4386" w14:textId="77777777" w:rsidR="00931C90" w:rsidRDefault="003F09E5">
      <w:pPr>
        <w:pStyle w:val="TM1"/>
        <w:tabs>
          <w:tab w:val="left" w:pos="480"/>
          <w:tab w:val="right" w:leader="dot" w:pos="10338"/>
        </w:tabs>
        <w:rPr>
          <w:rFonts w:asciiTheme="minorHAnsi" w:eastAsiaTheme="minorEastAsia" w:hAnsiTheme="minorHAnsi" w:cstheme="minorBidi"/>
          <w:noProof/>
          <w:sz w:val="22"/>
          <w:szCs w:val="22"/>
        </w:rPr>
      </w:pPr>
      <w:hyperlink w:anchor="_Toc534796946" w:history="1">
        <w:r w:rsidR="00931C90" w:rsidRPr="0021684E">
          <w:rPr>
            <w:rStyle w:val="Lienhypertexte"/>
            <w:noProof/>
          </w:rPr>
          <w:t>10</w:t>
        </w:r>
        <w:r w:rsidR="00931C90">
          <w:rPr>
            <w:rFonts w:asciiTheme="minorHAnsi" w:eastAsiaTheme="minorEastAsia" w:hAnsiTheme="minorHAnsi" w:cstheme="minorBidi"/>
            <w:noProof/>
            <w:sz w:val="22"/>
            <w:szCs w:val="22"/>
          </w:rPr>
          <w:tab/>
        </w:r>
        <w:r w:rsidR="00931C90" w:rsidRPr="0021684E">
          <w:rPr>
            <w:rStyle w:val="Lienhypertexte"/>
            <w:noProof/>
          </w:rPr>
          <w:t>Annexes Techniques</w:t>
        </w:r>
        <w:r w:rsidR="00931C90">
          <w:rPr>
            <w:noProof/>
            <w:webHidden/>
          </w:rPr>
          <w:tab/>
        </w:r>
        <w:r w:rsidR="00931C90">
          <w:rPr>
            <w:noProof/>
            <w:webHidden/>
          </w:rPr>
          <w:fldChar w:fldCharType="begin"/>
        </w:r>
        <w:r w:rsidR="00931C90">
          <w:rPr>
            <w:noProof/>
            <w:webHidden/>
          </w:rPr>
          <w:instrText xml:space="preserve"> PAGEREF _Toc534796946 \h </w:instrText>
        </w:r>
        <w:r w:rsidR="00931C90">
          <w:rPr>
            <w:noProof/>
            <w:webHidden/>
          </w:rPr>
        </w:r>
        <w:r w:rsidR="00931C90">
          <w:rPr>
            <w:noProof/>
            <w:webHidden/>
          </w:rPr>
          <w:fldChar w:fldCharType="separate"/>
        </w:r>
        <w:r w:rsidR="00F46AA5">
          <w:rPr>
            <w:noProof/>
            <w:webHidden/>
          </w:rPr>
          <w:t>34</w:t>
        </w:r>
        <w:r w:rsidR="00931C90">
          <w:rPr>
            <w:noProof/>
            <w:webHidden/>
          </w:rPr>
          <w:fldChar w:fldCharType="end"/>
        </w:r>
      </w:hyperlink>
    </w:p>
    <w:p w14:paraId="17AC4387" w14:textId="77777777" w:rsidR="00F279E6" w:rsidRPr="00527E42" w:rsidRDefault="00F279E6" w:rsidP="006E750A">
      <w:pPr>
        <w:jc w:val="both"/>
        <w:rPr>
          <w:rFonts w:asciiTheme="minorHAnsi" w:hAnsiTheme="minorHAnsi" w:cstheme="minorHAnsi"/>
        </w:rPr>
      </w:pPr>
      <w:r w:rsidRPr="00527E42">
        <w:rPr>
          <w:rFonts w:asciiTheme="minorHAnsi" w:hAnsiTheme="minorHAnsi" w:cstheme="minorHAnsi"/>
        </w:rPr>
        <w:fldChar w:fldCharType="end"/>
      </w:r>
    </w:p>
    <w:p w14:paraId="17AC4388" w14:textId="77777777" w:rsidR="00CF7256" w:rsidRPr="00527E42" w:rsidRDefault="00CF7256" w:rsidP="006E750A">
      <w:pPr>
        <w:jc w:val="both"/>
        <w:rPr>
          <w:rFonts w:asciiTheme="minorHAnsi" w:hAnsiTheme="minorHAnsi" w:cstheme="minorHAnsi"/>
        </w:rPr>
      </w:pPr>
    </w:p>
    <w:p w14:paraId="17AC4389" w14:textId="77777777" w:rsidR="00A72FF4" w:rsidRDefault="00A72FF4" w:rsidP="006E750A">
      <w:pPr>
        <w:jc w:val="both"/>
        <w:rPr>
          <w:rFonts w:asciiTheme="minorHAnsi" w:hAnsiTheme="minorHAnsi" w:cstheme="minorHAnsi"/>
        </w:rPr>
      </w:pPr>
    </w:p>
    <w:p w14:paraId="17AC438A" w14:textId="77777777" w:rsidR="00931C90" w:rsidRDefault="00931C90" w:rsidP="006E750A">
      <w:pPr>
        <w:jc w:val="both"/>
        <w:rPr>
          <w:rFonts w:asciiTheme="minorHAnsi" w:hAnsiTheme="minorHAnsi" w:cstheme="minorHAnsi"/>
        </w:rPr>
      </w:pPr>
    </w:p>
    <w:p w14:paraId="17AC438B" w14:textId="77777777" w:rsidR="00931C90" w:rsidRPr="00527E42" w:rsidRDefault="00931C90" w:rsidP="006E750A">
      <w:pPr>
        <w:jc w:val="both"/>
        <w:rPr>
          <w:rFonts w:asciiTheme="minorHAnsi" w:hAnsiTheme="minorHAnsi" w:cstheme="minorHAnsi"/>
        </w:rPr>
      </w:pPr>
    </w:p>
    <w:p w14:paraId="17AC438C" w14:textId="77777777" w:rsidR="00837133" w:rsidRPr="008856D6" w:rsidRDefault="00837133" w:rsidP="00837133">
      <w:pPr>
        <w:jc w:val="both"/>
        <w:rPr>
          <w:rFonts w:ascii="Calibri" w:hAnsi="Calibri" w:cs="Calibri"/>
          <w:b/>
          <w:sz w:val="28"/>
        </w:rPr>
      </w:pPr>
      <w:r w:rsidRPr="008856D6">
        <w:rPr>
          <w:rFonts w:ascii="Calibri" w:hAnsi="Calibri" w:cs="Calibri"/>
          <w:b/>
          <w:sz w:val="28"/>
        </w:rPr>
        <w:t>PREAMBULE</w:t>
      </w:r>
    </w:p>
    <w:p w14:paraId="17AC438D" w14:textId="77777777" w:rsidR="00837133" w:rsidRDefault="00837133" w:rsidP="00837133">
      <w:pPr>
        <w:jc w:val="both"/>
        <w:rPr>
          <w:rFonts w:ascii="Calibri" w:hAnsi="Calibri" w:cs="Calibri"/>
        </w:rPr>
      </w:pPr>
    </w:p>
    <w:p w14:paraId="17AC438E" w14:textId="77777777" w:rsidR="00837133" w:rsidRDefault="00837133" w:rsidP="00837133">
      <w:pPr>
        <w:jc w:val="both"/>
        <w:rPr>
          <w:rFonts w:ascii="Calibri" w:hAnsi="Calibri" w:cs="Calibri"/>
        </w:rPr>
      </w:pPr>
    </w:p>
    <w:p w14:paraId="17AC438F" w14:textId="77777777" w:rsidR="00837133" w:rsidRPr="00965673" w:rsidRDefault="00837133" w:rsidP="00837133">
      <w:pPr>
        <w:jc w:val="both"/>
        <w:rPr>
          <w:rFonts w:ascii="Calibri" w:hAnsi="Calibri" w:cs="Calibri"/>
          <w:noProof/>
          <w:szCs w:val="20"/>
        </w:rPr>
      </w:pPr>
      <w:r w:rsidRPr="00965673">
        <w:rPr>
          <w:rFonts w:ascii="Calibri" w:hAnsi="Calibri" w:cs="Calibri"/>
          <w:noProof/>
          <w:szCs w:val="20"/>
        </w:rPr>
        <w:t>Ce document décrit :</w:t>
      </w:r>
    </w:p>
    <w:p w14:paraId="17AC4390" w14:textId="4ED036A9" w:rsidR="00837133" w:rsidRPr="00965673" w:rsidRDefault="00837133" w:rsidP="00837133">
      <w:pPr>
        <w:numPr>
          <w:ilvl w:val="0"/>
          <w:numId w:val="34"/>
        </w:numPr>
        <w:jc w:val="both"/>
        <w:rPr>
          <w:rFonts w:ascii="Calibri" w:hAnsi="Calibri" w:cs="Calibri"/>
          <w:noProof/>
          <w:szCs w:val="20"/>
        </w:rPr>
      </w:pPr>
      <w:r w:rsidRPr="00965673">
        <w:rPr>
          <w:rFonts w:ascii="Calibri" w:hAnsi="Calibri" w:cs="Calibri"/>
          <w:noProof/>
          <w:szCs w:val="20"/>
        </w:rPr>
        <w:t xml:space="preserve">Les techniques de câblage utilisées par </w:t>
      </w:r>
      <w:r w:rsidR="00992C83">
        <w:rPr>
          <w:rFonts w:ascii="Calibri" w:hAnsi="Calibri" w:cs="Calibri"/>
          <w:noProof/>
          <w:szCs w:val="20"/>
        </w:rPr>
        <w:t xml:space="preserve">GUADELOUPE DIGITAL </w:t>
      </w:r>
      <w:r w:rsidRPr="00965673">
        <w:rPr>
          <w:rFonts w:ascii="Calibri" w:hAnsi="Calibri" w:cs="Calibri"/>
          <w:noProof/>
          <w:szCs w:val="20"/>
        </w:rPr>
        <w:t>afin de rendre le réseau mutualisable pour les autres Opérateurs</w:t>
      </w:r>
    </w:p>
    <w:p w14:paraId="17AC4391" w14:textId="24CDD606" w:rsidR="00837133" w:rsidRPr="00965673" w:rsidRDefault="00837133" w:rsidP="00837133">
      <w:pPr>
        <w:numPr>
          <w:ilvl w:val="0"/>
          <w:numId w:val="34"/>
        </w:numPr>
        <w:jc w:val="both"/>
        <w:rPr>
          <w:rFonts w:ascii="Calibri" w:hAnsi="Calibri" w:cs="Calibri"/>
          <w:noProof/>
          <w:szCs w:val="20"/>
        </w:rPr>
      </w:pPr>
      <w:r w:rsidRPr="00965673">
        <w:rPr>
          <w:rFonts w:ascii="Calibri" w:hAnsi="Calibri" w:cs="Calibri"/>
          <w:noProof/>
          <w:szCs w:val="20"/>
        </w:rPr>
        <w:t xml:space="preserve">L'ingénierie </w:t>
      </w:r>
      <w:r w:rsidR="002A01F4">
        <w:rPr>
          <w:rFonts w:ascii="Calibri" w:hAnsi="Calibri" w:cs="Calibri"/>
          <w:noProof/>
          <w:szCs w:val="20"/>
        </w:rPr>
        <w:t xml:space="preserve">utilisée par </w:t>
      </w:r>
      <w:r w:rsidR="00992C83">
        <w:rPr>
          <w:rFonts w:ascii="Calibri" w:hAnsi="Calibri" w:cs="Calibri"/>
          <w:noProof/>
          <w:szCs w:val="20"/>
        </w:rPr>
        <w:t>GUADELOUPE DIGITAL</w:t>
      </w:r>
    </w:p>
    <w:p w14:paraId="17AC4392" w14:textId="77777777" w:rsidR="00837133" w:rsidRPr="00965673" w:rsidRDefault="00837133" w:rsidP="00837133">
      <w:pPr>
        <w:numPr>
          <w:ilvl w:val="0"/>
          <w:numId w:val="34"/>
        </w:numPr>
        <w:jc w:val="both"/>
        <w:rPr>
          <w:rFonts w:ascii="Calibri" w:hAnsi="Calibri" w:cs="Calibri"/>
          <w:noProof/>
          <w:szCs w:val="20"/>
        </w:rPr>
      </w:pPr>
      <w:r w:rsidRPr="00965673">
        <w:rPr>
          <w:rFonts w:ascii="Calibri" w:hAnsi="Calibri" w:cs="Calibri"/>
          <w:noProof/>
          <w:szCs w:val="20"/>
        </w:rPr>
        <w:t>Le type de matériel  retenu (</w:t>
      </w:r>
      <w:r>
        <w:rPr>
          <w:rFonts w:ascii="Calibri" w:hAnsi="Calibri" w:cs="Calibri"/>
          <w:noProof/>
          <w:szCs w:val="20"/>
        </w:rPr>
        <w:t>armoire, Shelter, r</w:t>
      </w:r>
      <w:r w:rsidRPr="00965673">
        <w:rPr>
          <w:rFonts w:ascii="Calibri" w:hAnsi="Calibri" w:cs="Calibri"/>
          <w:noProof/>
          <w:szCs w:val="20"/>
        </w:rPr>
        <w:t>épartiteurs, boitiers</w:t>
      </w:r>
      <w:r>
        <w:rPr>
          <w:rFonts w:ascii="Calibri" w:hAnsi="Calibri" w:cs="Calibri"/>
          <w:noProof/>
          <w:szCs w:val="20"/>
        </w:rPr>
        <w:t xml:space="preserve"> d’épissurage</w:t>
      </w:r>
      <w:r w:rsidRPr="00965673">
        <w:rPr>
          <w:rFonts w:ascii="Calibri" w:hAnsi="Calibri" w:cs="Calibri"/>
          <w:noProof/>
          <w:szCs w:val="20"/>
        </w:rPr>
        <w:t>, câbles</w:t>
      </w:r>
      <w:r>
        <w:rPr>
          <w:rFonts w:ascii="Calibri" w:hAnsi="Calibri" w:cs="Calibri"/>
          <w:noProof/>
          <w:szCs w:val="20"/>
        </w:rPr>
        <w:t>, point de branchement, prises,…</w:t>
      </w:r>
      <w:r w:rsidRPr="00965673">
        <w:rPr>
          <w:rFonts w:ascii="Calibri" w:hAnsi="Calibri" w:cs="Calibri"/>
          <w:noProof/>
          <w:szCs w:val="20"/>
        </w:rPr>
        <w:t>)</w:t>
      </w:r>
    </w:p>
    <w:p w14:paraId="17AC4393" w14:textId="77777777" w:rsidR="00837133" w:rsidRDefault="00837133" w:rsidP="00837133">
      <w:pPr>
        <w:numPr>
          <w:ilvl w:val="0"/>
          <w:numId w:val="34"/>
        </w:numPr>
        <w:jc w:val="both"/>
        <w:rPr>
          <w:rFonts w:ascii="Calibri" w:hAnsi="Calibri" w:cs="Calibri"/>
          <w:noProof/>
          <w:szCs w:val="20"/>
        </w:rPr>
      </w:pPr>
      <w:r w:rsidRPr="00965673">
        <w:rPr>
          <w:rFonts w:ascii="Calibri" w:hAnsi="Calibri" w:cs="Calibri"/>
          <w:noProof/>
          <w:szCs w:val="20"/>
        </w:rPr>
        <w:t>Les règles à respecter par l’opérateur tiers</w:t>
      </w:r>
    </w:p>
    <w:p w14:paraId="17AC4394" w14:textId="77777777" w:rsidR="00837133" w:rsidRPr="00965673" w:rsidRDefault="00837133" w:rsidP="00837133">
      <w:pPr>
        <w:numPr>
          <w:ilvl w:val="0"/>
          <w:numId w:val="34"/>
        </w:numPr>
        <w:jc w:val="both"/>
        <w:rPr>
          <w:rFonts w:ascii="Calibri" w:hAnsi="Calibri" w:cs="Calibri"/>
          <w:noProof/>
          <w:szCs w:val="20"/>
        </w:rPr>
      </w:pPr>
      <w:r>
        <w:rPr>
          <w:rFonts w:ascii="Calibri" w:hAnsi="Calibri" w:cs="Calibri"/>
          <w:noProof/>
          <w:szCs w:val="20"/>
        </w:rPr>
        <w:t xml:space="preserve">Les </w:t>
      </w:r>
      <w:r w:rsidR="002A01F4">
        <w:rPr>
          <w:rFonts w:ascii="Calibri" w:hAnsi="Calibri" w:cs="Calibri"/>
          <w:noProof/>
          <w:szCs w:val="20"/>
        </w:rPr>
        <w:t>R</w:t>
      </w:r>
      <w:r>
        <w:rPr>
          <w:rFonts w:ascii="Calibri" w:hAnsi="Calibri" w:cs="Calibri"/>
          <w:noProof/>
          <w:szCs w:val="20"/>
        </w:rPr>
        <w:t xml:space="preserve">accordements </w:t>
      </w:r>
      <w:r w:rsidR="002A01F4">
        <w:rPr>
          <w:rFonts w:ascii="Calibri" w:hAnsi="Calibri" w:cs="Calibri"/>
          <w:noProof/>
          <w:szCs w:val="20"/>
        </w:rPr>
        <w:t>finals de Clients finals</w:t>
      </w:r>
    </w:p>
    <w:p w14:paraId="17AC4395" w14:textId="77777777" w:rsidR="00837133" w:rsidRPr="00965673" w:rsidRDefault="00837133" w:rsidP="00837133">
      <w:pPr>
        <w:numPr>
          <w:ilvl w:val="0"/>
          <w:numId w:val="34"/>
        </w:numPr>
        <w:jc w:val="both"/>
        <w:rPr>
          <w:rFonts w:ascii="Calibri" w:hAnsi="Calibri" w:cs="Calibri"/>
          <w:noProof/>
          <w:szCs w:val="20"/>
        </w:rPr>
      </w:pPr>
      <w:r w:rsidRPr="00965673">
        <w:rPr>
          <w:rFonts w:ascii="Calibri" w:hAnsi="Calibri" w:cs="Calibri"/>
          <w:noProof/>
          <w:szCs w:val="20"/>
        </w:rPr>
        <w:t>Le système de repérage des matériels</w:t>
      </w:r>
      <w:r>
        <w:rPr>
          <w:rFonts w:ascii="Calibri" w:hAnsi="Calibri" w:cs="Calibri"/>
          <w:noProof/>
          <w:szCs w:val="20"/>
        </w:rPr>
        <w:t xml:space="preserve"> et des </w:t>
      </w:r>
      <w:r w:rsidR="002A01F4">
        <w:rPr>
          <w:rFonts w:ascii="Calibri" w:hAnsi="Calibri" w:cs="Calibri"/>
          <w:noProof/>
          <w:szCs w:val="20"/>
        </w:rPr>
        <w:t>Locaux FTTH</w:t>
      </w:r>
    </w:p>
    <w:p w14:paraId="17AC4396" w14:textId="77777777" w:rsidR="00837133" w:rsidRPr="00CE2FF6" w:rsidRDefault="00837133" w:rsidP="00837133">
      <w:pPr>
        <w:jc w:val="both"/>
        <w:rPr>
          <w:rFonts w:asciiTheme="minorHAnsi" w:hAnsiTheme="minorHAnsi"/>
        </w:rPr>
      </w:pPr>
    </w:p>
    <w:p w14:paraId="17AC4397" w14:textId="77777777" w:rsidR="00837133" w:rsidRPr="00BB5167" w:rsidRDefault="00837133" w:rsidP="00837133">
      <w:pPr>
        <w:jc w:val="both"/>
        <w:rPr>
          <w:rFonts w:ascii="Calibri" w:hAnsi="Calibri"/>
        </w:rPr>
      </w:pPr>
      <w:r w:rsidRPr="00CE2FF6">
        <w:rPr>
          <w:rFonts w:asciiTheme="minorHAnsi" w:hAnsiTheme="minorHAnsi"/>
        </w:rPr>
        <w:t xml:space="preserve">Les </w:t>
      </w:r>
      <w:r w:rsidRPr="00965673">
        <w:rPr>
          <w:rFonts w:ascii="Calibri" w:hAnsi="Calibri" w:cs="Calibri"/>
          <w:noProof/>
          <w:szCs w:val="20"/>
        </w:rPr>
        <w:t xml:space="preserve">équipements </w:t>
      </w:r>
      <w:r w:rsidR="002A01F4">
        <w:rPr>
          <w:rFonts w:ascii="Calibri" w:hAnsi="Calibri" w:cs="Calibri"/>
          <w:noProof/>
          <w:szCs w:val="20"/>
        </w:rPr>
        <w:t xml:space="preserve">et les matériels </w:t>
      </w:r>
      <w:r w:rsidRPr="00965673">
        <w:rPr>
          <w:rFonts w:ascii="Calibri" w:hAnsi="Calibri" w:cs="Calibri"/>
          <w:noProof/>
          <w:szCs w:val="20"/>
        </w:rPr>
        <w:t xml:space="preserve">présentés </w:t>
      </w:r>
      <w:r w:rsidR="002A01F4">
        <w:rPr>
          <w:rFonts w:ascii="Calibri" w:hAnsi="Calibri" w:cs="Calibri"/>
          <w:noProof/>
          <w:szCs w:val="20"/>
        </w:rPr>
        <w:t>et cités</w:t>
      </w:r>
      <w:r w:rsidRPr="00965673">
        <w:rPr>
          <w:rFonts w:ascii="Calibri" w:hAnsi="Calibri" w:cs="Calibri"/>
          <w:noProof/>
          <w:szCs w:val="20"/>
        </w:rPr>
        <w:t xml:space="preserve">sont illustratifs et non contractuels. </w:t>
      </w:r>
    </w:p>
    <w:p w14:paraId="17AC4398" w14:textId="77777777" w:rsidR="00CF7256" w:rsidRPr="00AA2BBA" w:rsidRDefault="00CF7256" w:rsidP="006E750A">
      <w:pPr>
        <w:jc w:val="both"/>
        <w:rPr>
          <w:rFonts w:asciiTheme="minorHAnsi" w:hAnsiTheme="minorHAnsi" w:cstheme="minorHAnsi"/>
        </w:rPr>
      </w:pPr>
    </w:p>
    <w:p w14:paraId="17AC4399" w14:textId="77777777" w:rsidR="00DA4010" w:rsidRPr="00AA2BBA" w:rsidRDefault="00DA4010" w:rsidP="006E750A">
      <w:pPr>
        <w:jc w:val="both"/>
        <w:rPr>
          <w:rFonts w:asciiTheme="minorHAnsi" w:hAnsiTheme="minorHAnsi" w:cstheme="minorHAnsi"/>
        </w:rPr>
      </w:pPr>
    </w:p>
    <w:p w14:paraId="17AC439A" w14:textId="77777777" w:rsidR="007A3F2B" w:rsidRPr="00FB1BEF" w:rsidRDefault="007A3F2B" w:rsidP="00FB1BEF">
      <w:pPr>
        <w:tabs>
          <w:tab w:val="left" w:pos="1425"/>
        </w:tabs>
        <w:jc w:val="both"/>
        <w:rPr>
          <w:rFonts w:asciiTheme="minorHAnsi" w:hAnsiTheme="minorHAnsi" w:cstheme="minorHAnsi"/>
        </w:rPr>
      </w:pPr>
      <w:bookmarkStart w:id="0" w:name="_Toc306118750"/>
      <w:bookmarkStart w:id="1" w:name="_Toc315356574"/>
      <w:r>
        <w:rPr>
          <w:b/>
          <w:bCs/>
        </w:rPr>
        <w:br w:type="page"/>
      </w:r>
    </w:p>
    <w:p w14:paraId="17AC439B" w14:textId="78F44A38" w:rsidR="007029CF" w:rsidRDefault="007029CF" w:rsidP="00992C83">
      <w:pPr>
        <w:pStyle w:val="Titre1"/>
        <w:framePr w:wrap="notBeside" w:hAnchor="page" w:x="703" w:y="14"/>
      </w:pPr>
      <w:bookmarkStart w:id="2" w:name="_Toc534796898"/>
      <w:r w:rsidRPr="00ED1836">
        <w:lastRenderedPageBreak/>
        <w:t xml:space="preserve">Architecture du réseau THD </w:t>
      </w:r>
      <w:bookmarkEnd w:id="0"/>
      <w:bookmarkEnd w:id="1"/>
      <w:bookmarkEnd w:id="2"/>
      <w:r w:rsidR="00F46AA5">
        <w:t xml:space="preserve">de </w:t>
      </w:r>
      <w:r w:rsidR="00992C83">
        <w:rPr>
          <w:rFonts w:ascii="Calibri" w:hAnsi="Calibri" w:cs="Calibri"/>
          <w:noProof/>
          <w:szCs w:val="20"/>
        </w:rPr>
        <w:t>GUADELOUPE DIGITAL</w:t>
      </w:r>
    </w:p>
    <w:p w14:paraId="17AC439C" w14:textId="77777777" w:rsidR="00ED1836" w:rsidRPr="00ED1836" w:rsidRDefault="00ED1836" w:rsidP="00ED1836"/>
    <w:p w14:paraId="17AC439D" w14:textId="778DBBEC" w:rsidR="007029CF" w:rsidRDefault="007029CF"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 xml:space="preserve">L’architecture générale </w:t>
      </w:r>
      <w:r w:rsidR="00D77764">
        <w:rPr>
          <w:rFonts w:asciiTheme="minorHAnsi" w:eastAsia="Arial Unicode MS" w:hAnsiTheme="minorHAnsi" w:cstheme="minorHAnsi"/>
        </w:rPr>
        <w:t>du réseau</w:t>
      </w:r>
      <w:r w:rsidR="002A01F4">
        <w:rPr>
          <w:rFonts w:asciiTheme="minorHAnsi" w:eastAsia="Arial Unicode MS" w:hAnsiTheme="minorHAnsi" w:cstheme="minorHAnsi"/>
        </w:rPr>
        <w:t xml:space="preserve"> </w:t>
      </w:r>
      <w:r w:rsidR="00D77764">
        <w:rPr>
          <w:rFonts w:asciiTheme="minorHAnsi" w:eastAsia="Arial Unicode MS" w:hAnsiTheme="minorHAnsi" w:cstheme="minorHAnsi"/>
        </w:rPr>
        <w:t>FTTH d</w:t>
      </w:r>
      <w:r w:rsidR="002A01F4">
        <w:rPr>
          <w:rFonts w:asciiTheme="minorHAnsi" w:eastAsia="Arial Unicode MS" w:hAnsiTheme="minorHAnsi" w:cstheme="minorHAnsi"/>
        </w:rPr>
        <w:t xml:space="preserve">e </w:t>
      </w:r>
      <w:r w:rsidR="00992C83">
        <w:rPr>
          <w:rFonts w:ascii="Calibri" w:hAnsi="Calibri" w:cs="Calibri"/>
          <w:noProof/>
          <w:szCs w:val="20"/>
        </w:rPr>
        <w:t xml:space="preserve">GUADELOUPE DIGITALE </w:t>
      </w:r>
      <w:r w:rsidRPr="003D054F">
        <w:rPr>
          <w:rFonts w:asciiTheme="minorHAnsi" w:eastAsia="Arial Unicode MS" w:hAnsiTheme="minorHAnsi" w:cstheme="minorHAnsi"/>
        </w:rPr>
        <w:t xml:space="preserve">est celle préconisée par l’ARCEP pour couvrir les </w:t>
      </w:r>
      <w:r w:rsidR="00BD4F85">
        <w:rPr>
          <w:rFonts w:asciiTheme="minorHAnsi" w:eastAsia="Arial Unicode MS" w:hAnsiTheme="minorHAnsi" w:cstheme="minorHAnsi"/>
        </w:rPr>
        <w:t>communes situées en dehors des Zones Très Denses (Z</w:t>
      </w:r>
      <w:r w:rsidR="00050FA0">
        <w:rPr>
          <w:rFonts w:asciiTheme="minorHAnsi" w:eastAsia="Arial Unicode MS" w:hAnsiTheme="minorHAnsi" w:cstheme="minorHAnsi"/>
        </w:rPr>
        <w:t>T</w:t>
      </w:r>
      <w:r w:rsidR="00BD4F85">
        <w:rPr>
          <w:rFonts w:asciiTheme="minorHAnsi" w:eastAsia="Arial Unicode MS" w:hAnsiTheme="minorHAnsi" w:cstheme="minorHAnsi"/>
        </w:rPr>
        <w:t xml:space="preserve">D). </w:t>
      </w:r>
      <w:r w:rsidRPr="003D054F">
        <w:rPr>
          <w:rFonts w:asciiTheme="minorHAnsi" w:eastAsia="Arial Unicode MS" w:hAnsiTheme="minorHAnsi" w:cstheme="minorHAnsi"/>
        </w:rPr>
        <w:t xml:space="preserve">Elle est basée sur le principe consistant à étudier la commune de façon complète et cohérente, pour éviter des </w:t>
      </w:r>
      <w:r>
        <w:rPr>
          <w:rFonts w:asciiTheme="minorHAnsi" w:eastAsia="Arial Unicode MS" w:hAnsiTheme="minorHAnsi" w:cstheme="minorHAnsi"/>
        </w:rPr>
        <w:t>« </w:t>
      </w:r>
      <w:r w:rsidRPr="003D054F">
        <w:rPr>
          <w:rFonts w:asciiTheme="minorHAnsi" w:eastAsia="Arial Unicode MS" w:hAnsiTheme="minorHAnsi" w:cstheme="minorHAnsi"/>
        </w:rPr>
        <w:t>trous de couverture</w:t>
      </w:r>
      <w:r>
        <w:rPr>
          <w:rFonts w:asciiTheme="minorHAnsi" w:eastAsia="Arial Unicode MS" w:hAnsiTheme="minorHAnsi" w:cstheme="minorHAnsi"/>
        </w:rPr>
        <w:t> »</w:t>
      </w:r>
      <w:r w:rsidRPr="003D054F">
        <w:rPr>
          <w:rFonts w:asciiTheme="minorHAnsi" w:eastAsia="Arial Unicode MS" w:hAnsiTheme="minorHAnsi" w:cstheme="minorHAnsi"/>
        </w:rPr>
        <w:t xml:space="preserve"> qu’il serait difficile de résorber ultérieurement. L</w:t>
      </w:r>
      <w:r w:rsidR="00050FA0">
        <w:rPr>
          <w:rFonts w:asciiTheme="minorHAnsi" w:eastAsia="Arial Unicode MS" w:hAnsiTheme="minorHAnsi" w:cstheme="minorHAnsi"/>
        </w:rPr>
        <w:t>e territoire concerné</w:t>
      </w:r>
      <w:r w:rsidRPr="003D054F">
        <w:rPr>
          <w:rFonts w:asciiTheme="minorHAnsi" w:eastAsia="Arial Unicode MS" w:hAnsiTheme="minorHAnsi" w:cstheme="minorHAnsi"/>
        </w:rPr>
        <w:t xml:space="preserve"> sera donc découpé en poches adjacentes et jointives couvrant la totalité des prises.</w:t>
      </w:r>
    </w:p>
    <w:p w14:paraId="17AC439E" w14:textId="77777777" w:rsidR="00050FA0" w:rsidRPr="003D054F" w:rsidRDefault="00F46AA5" w:rsidP="00F46AA5">
      <w:pPr>
        <w:tabs>
          <w:tab w:val="left" w:pos="6225"/>
        </w:tabs>
        <w:ind w:right="10"/>
        <w:jc w:val="both"/>
        <w:rPr>
          <w:rFonts w:asciiTheme="minorHAnsi" w:eastAsia="Arial Unicode MS" w:hAnsiTheme="minorHAnsi" w:cstheme="minorHAnsi"/>
        </w:rPr>
      </w:pPr>
      <w:r>
        <w:rPr>
          <w:rFonts w:asciiTheme="minorHAnsi" w:eastAsia="Arial Unicode MS" w:hAnsiTheme="minorHAnsi" w:cstheme="minorHAnsi"/>
        </w:rPr>
        <w:tab/>
      </w:r>
    </w:p>
    <w:p w14:paraId="17AC439F" w14:textId="77777777" w:rsidR="00335F21" w:rsidRDefault="007029CF"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 xml:space="preserve">Chaque poche est couverte par un PM (Point de Mutualisation), de type armoire </w:t>
      </w:r>
      <w:r w:rsidR="00CA6732">
        <w:rPr>
          <w:rFonts w:asciiTheme="minorHAnsi" w:eastAsia="Arial Unicode MS" w:hAnsiTheme="minorHAnsi" w:cstheme="minorHAnsi"/>
        </w:rPr>
        <w:t xml:space="preserve">de rue </w:t>
      </w:r>
      <w:r w:rsidRPr="003D054F">
        <w:rPr>
          <w:rFonts w:asciiTheme="minorHAnsi" w:eastAsia="Arial Unicode MS" w:hAnsiTheme="minorHAnsi" w:cstheme="minorHAnsi"/>
        </w:rPr>
        <w:t xml:space="preserve">pour une capacité d’environ 300 à </w:t>
      </w:r>
      <w:r w:rsidR="002F7CC2">
        <w:rPr>
          <w:rFonts w:asciiTheme="minorHAnsi" w:eastAsia="Arial Unicode MS" w:hAnsiTheme="minorHAnsi" w:cstheme="minorHAnsi"/>
        </w:rPr>
        <w:t>50</w:t>
      </w:r>
      <w:r w:rsidRPr="003D054F">
        <w:rPr>
          <w:rFonts w:asciiTheme="minorHAnsi" w:eastAsia="Arial Unicode MS" w:hAnsiTheme="minorHAnsi" w:cstheme="minorHAnsi"/>
        </w:rPr>
        <w:t xml:space="preserve">0 prises abonnés (PM300), ou de type </w:t>
      </w:r>
      <w:proofErr w:type="spellStart"/>
      <w:r w:rsidRPr="003D054F">
        <w:rPr>
          <w:rFonts w:asciiTheme="minorHAnsi" w:eastAsia="Arial Unicode MS" w:hAnsiTheme="minorHAnsi" w:cstheme="minorHAnsi"/>
        </w:rPr>
        <w:t>shelter</w:t>
      </w:r>
      <w:proofErr w:type="spellEnd"/>
      <w:r w:rsidRPr="003D054F">
        <w:rPr>
          <w:rFonts w:asciiTheme="minorHAnsi" w:eastAsia="Arial Unicode MS" w:hAnsiTheme="minorHAnsi" w:cstheme="minorHAnsi"/>
        </w:rPr>
        <w:t xml:space="preserve"> </w:t>
      </w:r>
      <w:r w:rsidR="00CA6732">
        <w:rPr>
          <w:rFonts w:asciiTheme="minorHAnsi" w:eastAsia="Arial Unicode MS" w:hAnsiTheme="minorHAnsi" w:cstheme="minorHAnsi"/>
        </w:rPr>
        <w:t xml:space="preserve">en béton léger </w:t>
      </w:r>
      <w:r w:rsidRPr="003D054F">
        <w:rPr>
          <w:rFonts w:asciiTheme="minorHAnsi" w:eastAsia="Arial Unicode MS" w:hAnsiTheme="minorHAnsi" w:cstheme="minorHAnsi"/>
        </w:rPr>
        <w:t>pour environ 1000 à 1</w:t>
      </w:r>
      <w:r w:rsidR="002F7CC2">
        <w:rPr>
          <w:rFonts w:asciiTheme="minorHAnsi" w:eastAsia="Arial Unicode MS" w:hAnsiTheme="minorHAnsi" w:cstheme="minorHAnsi"/>
        </w:rPr>
        <w:t>8</w:t>
      </w:r>
      <w:r w:rsidRPr="003D054F">
        <w:rPr>
          <w:rFonts w:asciiTheme="minorHAnsi" w:eastAsia="Arial Unicode MS" w:hAnsiTheme="minorHAnsi" w:cstheme="minorHAnsi"/>
        </w:rPr>
        <w:t>00 prises abonnés (</w:t>
      </w:r>
      <w:r w:rsidR="00926774">
        <w:rPr>
          <w:rFonts w:asciiTheme="minorHAnsi" w:eastAsia="Arial Unicode MS" w:hAnsiTheme="minorHAnsi" w:cstheme="minorHAnsi"/>
        </w:rPr>
        <w:t xml:space="preserve">ensemble de </w:t>
      </w:r>
      <w:r w:rsidRPr="003D054F">
        <w:rPr>
          <w:rFonts w:asciiTheme="minorHAnsi" w:eastAsia="Arial Unicode MS" w:hAnsiTheme="minorHAnsi" w:cstheme="minorHAnsi"/>
        </w:rPr>
        <w:t>PM1000</w:t>
      </w:r>
      <w:r w:rsidR="00926774">
        <w:rPr>
          <w:rFonts w:asciiTheme="minorHAnsi" w:eastAsia="Arial Unicode MS" w:hAnsiTheme="minorHAnsi" w:cstheme="minorHAnsi"/>
        </w:rPr>
        <w:t xml:space="preserve"> ou de PM900</w:t>
      </w:r>
      <w:r w:rsidRPr="003D054F">
        <w:rPr>
          <w:rFonts w:asciiTheme="minorHAnsi" w:eastAsia="Arial Unicode MS" w:hAnsiTheme="minorHAnsi" w:cstheme="minorHAnsi"/>
        </w:rPr>
        <w:t>).</w:t>
      </w:r>
    </w:p>
    <w:p w14:paraId="17AC43A0" w14:textId="77777777" w:rsidR="007029CF" w:rsidRPr="003D054F" w:rsidRDefault="00335F21"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 xml:space="preserve"> </w:t>
      </w:r>
    </w:p>
    <w:p w14:paraId="17AC43A1" w14:textId="77777777" w:rsidR="007029CF" w:rsidRPr="003D054F" w:rsidRDefault="007029CF"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 xml:space="preserve">L’ensemble des </w:t>
      </w:r>
      <w:r w:rsidR="00050FA0">
        <w:rPr>
          <w:rFonts w:asciiTheme="minorHAnsi" w:eastAsia="Arial Unicode MS" w:hAnsiTheme="minorHAnsi" w:cstheme="minorHAnsi"/>
        </w:rPr>
        <w:t>sites</w:t>
      </w:r>
      <w:r w:rsidR="00931C90">
        <w:rPr>
          <w:rFonts w:asciiTheme="minorHAnsi" w:eastAsia="Arial Unicode MS" w:hAnsiTheme="minorHAnsi" w:cstheme="minorHAnsi"/>
        </w:rPr>
        <w:t xml:space="preserve"> </w:t>
      </w:r>
      <w:r w:rsidRPr="003D054F">
        <w:rPr>
          <w:rFonts w:asciiTheme="minorHAnsi" w:eastAsia="Arial Unicode MS" w:hAnsiTheme="minorHAnsi" w:cstheme="minorHAnsi"/>
        </w:rPr>
        <w:t xml:space="preserve">de chaque poche sera raccordable à ce PM au travers d’une fibre optique en point à point. Ces </w:t>
      </w:r>
      <w:r w:rsidR="00050FA0">
        <w:rPr>
          <w:rFonts w:asciiTheme="minorHAnsi" w:eastAsia="Arial Unicode MS" w:hAnsiTheme="minorHAnsi" w:cstheme="minorHAnsi"/>
        </w:rPr>
        <w:t>sites</w:t>
      </w:r>
      <w:r w:rsidRPr="003D054F">
        <w:rPr>
          <w:rFonts w:asciiTheme="minorHAnsi" w:eastAsia="Arial Unicode MS" w:hAnsiTheme="minorHAnsi" w:cstheme="minorHAnsi"/>
        </w:rPr>
        <w:t xml:space="preserve"> constituent la « zone arrière » de chaque PM. L’accès à ces foyers se fera au PBO, qui est le point à partir duquel les </w:t>
      </w:r>
      <w:r w:rsidR="00050FA0">
        <w:rPr>
          <w:rFonts w:asciiTheme="minorHAnsi" w:eastAsia="Arial Unicode MS" w:hAnsiTheme="minorHAnsi" w:cstheme="minorHAnsi"/>
        </w:rPr>
        <w:t>O</w:t>
      </w:r>
      <w:r w:rsidRPr="003D054F">
        <w:rPr>
          <w:rFonts w:asciiTheme="minorHAnsi" w:eastAsia="Arial Unicode MS" w:hAnsiTheme="minorHAnsi" w:cstheme="minorHAnsi"/>
        </w:rPr>
        <w:t xml:space="preserve">pérateurs </w:t>
      </w:r>
      <w:r w:rsidR="00050FA0">
        <w:rPr>
          <w:rFonts w:asciiTheme="minorHAnsi" w:eastAsia="Arial Unicode MS" w:hAnsiTheme="minorHAnsi" w:cstheme="minorHAnsi"/>
        </w:rPr>
        <w:t>C</w:t>
      </w:r>
      <w:r w:rsidR="00335F21">
        <w:rPr>
          <w:rFonts w:asciiTheme="minorHAnsi" w:eastAsia="Arial Unicode MS" w:hAnsiTheme="minorHAnsi" w:cstheme="minorHAnsi"/>
        </w:rPr>
        <w:t xml:space="preserve">ommerciaux </w:t>
      </w:r>
      <w:r w:rsidRPr="003D054F">
        <w:rPr>
          <w:rFonts w:asciiTheme="minorHAnsi" w:eastAsia="Arial Unicode MS" w:hAnsiTheme="minorHAnsi" w:cstheme="minorHAnsi"/>
        </w:rPr>
        <w:t xml:space="preserve">viendront raccorder leurs </w:t>
      </w:r>
      <w:r w:rsidR="00050FA0">
        <w:rPr>
          <w:rFonts w:asciiTheme="minorHAnsi" w:eastAsia="Arial Unicode MS" w:hAnsiTheme="minorHAnsi" w:cstheme="minorHAnsi"/>
        </w:rPr>
        <w:t>Clients Finals</w:t>
      </w:r>
      <w:r w:rsidRPr="003D054F">
        <w:rPr>
          <w:rFonts w:asciiTheme="minorHAnsi" w:eastAsia="Arial Unicode MS" w:hAnsiTheme="minorHAnsi" w:cstheme="minorHAnsi"/>
        </w:rPr>
        <w:t>.</w:t>
      </w:r>
    </w:p>
    <w:p w14:paraId="17AC43A2" w14:textId="77777777" w:rsidR="007029CF" w:rsidRPr="003D054F" w:rsidRDefault="007029CF"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 xml:space="preserve">Les </w:t>
      </w:r>
      <w:r w:rsidR="00050FA0">
        <w:rPr>
          <w:rFonts w:asciiTheme="minorHAnsi" w:eastAsia="Arial Unicode MS" w:hAnsiTheme="minorHAnsi" w:cstheme="minorHAnsi"/>
        </w:rPr>
        <w:t>O</w:t>
      </w:r>
      <w:r w:rsidRPr="003D054F">
        <w:rPr>
          <w:rFonts w:asciiTheme="minorHAnsi" w:eastAsia="Arial Unicode MS" w:hAnsiTheme="minorHAnsi" w:cstheme="minorHAnsi"/>
        </w:rPr>
        <w:t xml:space="preserve">pérateurs </w:t>
      </w:r>
      <w:r w:rsidR="00050FA0">
        <w:rPr>
          <w:rFonts w:asciiTheme="minorHAnsi" w:eastAsia="Arial Unicode MS" w:hAnsiTheme="minorHAnsi" w:cstheme="minorHAnsi"/>
        </w:rPr>
        <w:t xml:space="preserve">Commerciaux </w:t>
      </w:r>
      <w:r w:rsidRPr="003D054F">
        <w:rPr>
          <w:rFonts w:asciiTheme="minorHAnsi" w:eastAsia="Arial Unicode MS" w:hAnsiTheme="minorHAnsi" w:cstheme="minorHAnsi"/>
        </w:rPr>
        <w:t xml:space="preserve">se raccorderont à ces PM pour proposer et délivrer leurs services aux </w:t>
      </w:r>
      <w:r w:rsidR="00050FA0">
        <w:rPr>
          <w:rFonts w:asciiTheme="minorHAnsi" w:eastAsia="Arial Unicode MS" w:hAnsiTheme="minorHAnsi" w:cstheme="minorHAnsi"/>
        </w:rPr>
        <w:t>Clients finals</w:t>
      </w:r>
      <w:r w:rsidRPr="003D054F">
        <w:rPr>
          <w:rFonts w:asciiTheme="minorHAnsi" w:eastAsia="Arial Unicode MS" w:hAnsiTheme="minorHAnsi" w:cstheme="minorHAnsi"/>
        </w:rPr>
        <w:t xml:space="preserve">. Comme chaque opérateur a le choix de son architecture, les PM </w:t>
      </w:r>
      <w:r w:rsidR="00CA6732">
        <w:rPr>
          <w:rFonts w:asciiTheme="minorHAnsi" w:eastAsia="Arial Unicode MS" w:hAnsiTheme="minorHAnsi" w:cstheme="minorHAnsi"/>
        </w:rPr>
        <w:t>permett</w:t>
      </w:r>
      <w:r w:rsidRPr="003D054F">
        <w:rPr>
          <w:rFonts w:asciiTheme="minorHAnsi" w:eastAsia="Arial Unicode MS" w:hAnsiTheme="minorHAnsi" w:cstheme="minorHAnsi"/>
        </w:rPr>
        <w:t>ront d</w:t>
      </w:r>
      <w:r w:rsidR="00CA6732">
        <w:rPr>
          <w:rFonts w:asciiTheme="minorHAnsi" w:eastAsia="Arial Unicode MS" w:hAnsiTheme="minorHAnsi" w:cstheme="minorHAnsi"/>
        </w:rPr>
        <w:t>’accueillir</w:t>
      </w:r>
      <w:r w:rsidRPr="003D054F">
        <w:rPr>
          <w:rFonts w:asciiTheme="minorHAnsi" w:eastAsia="Arial Unicode MS" w:hAnsiTheme="minorHAnsi" w:cstheme="minorHAnsi"/>
        </w:rPr>
        <w:t xml:space="preserve"> </w:t>
      </w:r>
      <w:r w:rsidR="00926774">
        <w:rPr>
          <w:rFonts w:asciiTheme="minorHAnsi" w:eastAsia="Arial Unicode MS" w:hAnsiTheme="minorHAnsi" w:cstheme="minorHAnsi"/>
        </w:rPr>
        <w:t>des</w:t>
      </w:r>
      <w:r w:rsidRPr="003D054F">
        <w:rPr>
          <w:rFonts w:asciiTheme="minorHAnsi" w:eastAsia="Arial Unicode MS" w:hAnsiTheme="minorHAnsi" w:cstheme="minorHAnsi"/>
        </w:rPr>
        <w:t xml:space="preserve"> Opérateurs</w:t>
      </w:r>
      <w:r w:rsidR="00CA6732">
        <w:rPr>
          <w:rFonts w:asciiTheme="minorHAnsi" w:eastAsia="Arial Unicode MS" w:hAnsiTheme="minorHAnsi" w:cstheme="minorHAnsi"/>
        </w:rPr>
        <w:t xml:space="preserve"> Commerciaux</w:t>
      </w:r>
      <w:r w:rsidRPr="003D054F">
        <w:rPr>
          <w:rFonts w:asciiTheme="minorHAnsi" w:eastAsia="Arial Unicode MS" w:hAnsiTheme="minorHAnsi" w:cstheme="minorHAnsi"/>
        </w:rPr>
        <w:t xml:space="preserve">, </w:t>
      </w:r>
      <w:r w:rsidR="00CA6732">
        <w:rPr>
          <w:rFonts w:asciiTheme="minorHAnsi" w:eastAsia="Arial Unicode MS" w:hAnsiTheme="minorHAnsi" w:cstheme="minorHAnsi"/>
        </w:rPr>
        <w:t xml:space="preserve">et seront </w:t>
      </w:r>
      <w:r w:rsidRPr="003D054F">
        <w:rPr>
          <w:rFonts w:asciiTheme="minorHAnsi" w:eastAsia="Arial Unicode MS" w:hAnsiTheme="minorHAnsi" w:cstheme="minorHAnsi"/>
        </w:rPr>
        <w:t xml:space="preserve">capables d’accueillir des fibres de </w:t>
      </w:r>
      <w:r w:rsidR="00050FA0">
        <w:rPr>
          <w:rFonts w:asciiTheme="minorHAnsi" w:eastAsia="Arial Unicode MS" w:hAnsiTheme="minorHAnsi" w:cstheme="minorHAnsi"/>
        </w:rPr>
        <w:t>transport</w:t>
      </w:r>
      <w:r w:rsidRPr="003D054F">
        <w:rPr>
          <w:rFonts w:asciiTheme="minorHAnsi" w:eastAsia="Arial Unicode MS" w:hAnsiTheme="minorHAnsi" w:cstheme="minorHAnsi"/>
        </w:rPr>
        <w:t>, ainsi que d</w:t>
      </w:r>
      <w:r>
        <w:rPr>
          <w:rFonts w:asciiTheme="minorHAnsi" w:eastAsia="Arial Unicode MS" w:hAnsiTheme="minorHAnsi" w:cstheme="minorHAnsi"/>
        </w:rPr>
        <w:t xml:space="preserve">es coupleurs (technologie </w:t>
      </w:r>
      <w:r w:rsidRPr="003D054F">
        <w:rPr>
          <w:rFonts w:asciiTheme="minorHAnsi" w:eastAsia="Arial Unicode MS" w:hAnsiTheme="minorHAnsi" w:cstheme="minorHAnsi"/>
        </w:rPr>
        <w:t>PON).</w:t>
      </w:r>
    </w:p>
    <w:p w14:paraId="17AC43A3" w14:textId="77777777" w:rsidR="007029CF" w:rsidRPr="003D054F" w:rsidRDefault="007029CF" w:rsidP="006E750A">
      <w:pPr>
        <w:ind w:right="10"/>
        <w:jc w:val="both"/>
        <w:rPr>
          <w:rFonts w:asciiTheme="minorHAnsi" w:eastAsia="Arial Unicode MS" w:hAnsiTheme="minorHAnsi" w:cstheme="minorHAnsi"/>
        </w:rPr>
      </w:pPr>
    </w:p>
    <w:p w14:paraId="17AC43A4" w14:textId="77777777" w:rsidR="007029CF" w:rsidRPr="003D054F" w:rsidRDefault="007029CF"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Une offre de collecte au NRO sera néanmoins proposée aux opérateurs désirant avoir un accès plus global sur la couverture FTTH.</w:t>
      </w:r>
    </w:p>
    <w:p w14:paraId="17AC43A5" w14:textId="77777777" w:rsidR="00CA6732" w:rsidRDefault="00CA6732" w:rsidP="000731C4">
      <w:pPr>
        <w:jc w:val="center"/>
        <w:rPr>
          <w:rFonts w:asciiTheme="minorHAnsi" w:eastAsia="Arial Unicode MS" w:hAnsiTheme="minorHAnsi" w:cstheme="minorHAnsi"/>
          <w:b/>
          <w:i/>
          <w:u w:val="single"/>
        </w:rPr>
      </w:pPr>
    </w:p>
    <w:p w14:paraId="17AC43A6" w14:textId="77777777" w:rsidR="00A825E8" w:rsidRPr="00CE2FF6" w:rsidRDefault="00A825E8" w:rsidP="00A825E8">
      <w:pPr>
        <w:jc w:val="center"/>
        <w:rPr>
          <w:rFonts w:asciiTheme="minorHAnsi" w:eastAsia="Arial Unicode MS" w:hAnsiTheme="minorHAnsi"/>
          <w:b/>
          <w:i/>
          <w:u w:val="single"/>
        </w:rPr>
      </w:pPr>
      <w:r w:rsidRPr="00CE2FF6">
        <w:rPr>
          <w:rFonts w:asciiTheme="minorHAnsi" w:eastAsia="Arial Unicode MS" w:hAnsiTheme="minorHAnsi"/>
          <w:b/>
          <w:i/>
          <w:u w:val="single"/>
        </w:rPr>
        <w:t>Schéma général de principe</w:t>
      </w:r>
    </w:p>
    <w:p w14:paraId="17AC43A7" w14:textId="77777777" w:rsidR="00A825E8" w:rsidRDefault="00A825E8" w:rsidP="00A825E8">
      <w:pPr>
        <w:jc w:val="center"/>
        <w:rPr>
          <w:rFonts w:asciiTheme="minorHAnsi" w:eastAsia="Arial Unicode MS" w:hAnsiTheme="minorHAnsi"/>
          <w:b/>
          <w:i/>
          <w:u w:val="single"/>
        </w:rPr>
      </w:pPr>
    </w:p>
    <w:p w14:paraId="17AC43A8" w14:textId="77777777" w:rsidR="00050FA0" w:rsidRDefault="00050FA0" w:rsidP="009C76F7">
      <w:pPr>
        <w:jc w:val="center"/>
        <w:rPr>
          <w:rFonts w:asciiTheme="minorHAnsi" w:hAnsiTheme="minorHAnsi" w:cstheme="minorHAnsi"/>
        </w:rPr>
      </w:pPr>
      <w:r>
        <w:rPr>
          <w:noProof/>
        </w:rPr>
        <mc:AlternateContent>
          <mc:Choice Requires="wps">
            <w:drawing>
              <wp:anchor distT="0" distB="0" distL="114300" distR="114300" simplePos="0" relativeHeight="251926528" behindDoc="0" locked="0" layoutInCell="1" allowOverlap="1" wp14:anchorId="17AC46F2" wp14:editId="17AC46F3">
                <wp:simplePos x="0" y="0"/>
                <wp:positionH relativeFrom="column">
                  <wp:posOffset>5217160</wp:posOffset>
                </wp:positionH>
                <wp:positionV relativeFrom="paragraph">
                  <wp:posOffset>3544570</wp:posOffset>
                </wp:positionV>
                <wp:extent cx="1059180" cy="365760"/>
                <wp:effectExtent l="0" t="0" r="26670" b="15240"/>
                <wp:wrapNone/>
                <wp:docPr id="3145" name="Rectangle 3145"/>
                <wp:cNvGraphicFramePr/>
                <a:graphic xmlns:a="http://schemas.openxmlformats.org/drawingml/2006/main">
                  <a:graphicData uri="http://schemas.microsoft.com/office/word/2010/wordprocessingShape">
                    <wps:wsp>
                      <wps:cNvSpPr/>
                      <wps:spPr>
                        <a:xfrm>
                          <a:off x="0" y="0"/>
                          <a:ext cx="1059180" cy="365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A688EFD" id="Rectangle 3145" o:spid="_x0000_s1026" style="position:absolute;margin-left:410.8pt;margin-top:279.1pt;width:83.4pt;height:28.8pt;z-index:251926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" fillcolor="white [3212]" strokecolor="white [3212]" strokeweight="2pt"/>
            </w:pict>
          </mc:Fallback>
        </mc:AlternateContent>
      </w:r>
      <w:r w:rsidR="00A825E8">
        <w:rPr>
          <w:noProof/>
        </w:rPr>
        <w:drawing>
          <wp:inline distT="0" distB="0" distL="0" distR="0" wp14:anchorId="17AC46F4" wp14:editId="17AC46F5">
            <wp:extent cx="5983605" cy="3907219"/>
            <wp:effectExtent l="0" t="0" r="0" b="0"/>
            <wp:docPr id="3125" name="Image 3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email">
                      <a:extLst>
                        <a:ext uri="{28A0092B-C50C-407E-A947-70E740481C1C}">
                          <a14:useLocalDpi xmlns:a14="http://schemas.microsoft.com/office/drawing/2010/main"/>
                        </a:ext>
                      </a:extLst>
                    </a:blip>
                    <a:stretch>
                      <a:fillRect/>
                    </a:stretch>
                  </pic:blipFill>
                  <pic:spPr>
                    <a:xfrm>
                      <a:off x="0" y="0"/>
                      <a:ext cx="6013450" cy="3926707"/>
                    </a:xfrm>
                    <a:prstGeom prst="rect">
                      <a:avLst/>
                    </a:prstGeom>
                  </pic:spPr>
                </pic:pic>
              </a:graphicData>
            </a:graphic>
          </wp:inline>
        </w:drawing>
      </w:r>
      <w:r>
        <w:rPr>
          <w:rFonts w:asciiTheme="minorHAnsi" w:hAnsiTheme="minorHAnsi" w:cstheme="minorHAnsi"/>
        </w:rPr>
        <w:br w:type="page"/>
      </w:r>
    </w:p>
    <w:p w14:paraId="17AC43A9" w14:textId="77777777" w:rsidR="00BD4F85" w:rsidRDefault="00BD4F85" w:rsidP="006E750A">
      <w:pPr>
        <w:jc w:val="both"/>
        <w:rPr>
          <w:rFonts w:asciiTheme="minorHAnsi" w:hAnsiTheme="minorHAnsi" w:cstheme="minorHAnsi"/>
        </w:rPr>
      </w:pPr>
    </w:p>
    <w:p w14:paraId="17AC43AA" w14:textId="77777777" w:rsidR="00335F21" w:rsidRPr="00926774" w:rsidRDefault="00335F21" w:rsidP="008576D9">
      <w:pPr>
        <w:pStyle w:val="Titre1"/>
        <w:framePr w:wrap="notBeside"/>
      </w:pPr>
      <w:bookmarkStart w:id="3" w:name="_Toc534796899"/>
      <w:r w:rsidRPr="00926774">
        <w:t>Glossaire</w:t>
      </w:r>
      <w:bookmarkEnd w:id="3"/>
    </w:p>
    <w:p w14:paraId="17AC43AB" w14:textId="77777777" w:rsidR="00335F21" w:rsidRDefault="00335F21" w:rsidP="006E750A">
      <w:pPr>
        <w:jc w:val="both"/>
        <w:rPr>
          <w:rFonts w:asciiTheme="minorHAnsi" w:hAnsiTheme="minorHAnsi" w:cstheme="minorHAns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8364"/>
      </w:tblGrid>
      <w:tr w:rsidR="00335F21" w:rsidRPr="006C0CA8" w14:paraId="17AC43AE" w14:textId="77777777" w:rsidTr="00335F21">
        <w:tc>
          <w:tcPr>
            <w:tcW w:w="1701" w:type="dxa"/>
            <w:shd w:val="clear" w:color="auto" w:fill="auto"/>
          </w:tcPr>
          <w:p w14:paraId="17AC43AC" w14:textId="77777777" w:rsidR="00335F21" w:rsidRPr="006C0CA8" w:rsidRDefault="00335F21" w:rsidP="00576FFC">
            <w:pPr>
              <w:jc w:val="both"/>
              <w:rPr>
                <w:rFonts w:ascii="Calibri" w:hAnsi="Calibri" w:cs="Calibri"/>
                <w:b/>
              </w:rPr>
            </w:pPr>
            <w:r w:rsidRPr="006C0CA8">
              <w:rPr>
                <w:rFonts w:ascii="Calibri" w:hAnsi="Calibri" w:cs="Calibri"/>
                <w:b/>
              </w:rPr>
              <w:t>APD</w:t>
            </w:r>
          </w:p>
        </w:tc>
        <w:tc>
          <w:tcPr>
            <w:tcW w:w="8364" w:type="dxa"/>
            <w:shd w:val="clear" w:color="auto" w:fill="auto"/>
          </w:tcPr>
          <w:p w14:paraId="17AC43AD" w14:textId="77777777" w:rsidR="00335F21" w:rsidRPr="006C0CA8" w:rsidRDefault="00335F21" w:rsidP="00576FFC">
            <w:pPr>
              <w:jc w:val="both"/>
              <w:rPr>
                <w:rFonts w:ascii="Calibri" w:hAnsi="Calibri" w:cs="Calibri"/>
              </w:rPr>
            </w:pPr>
            <w:r w:rsidRPr="006C0CA8">
              <w:rPr>
                <w:rFonts w:ascii="Calibri" w:hAnsi="Calibri" w:cs="Calibri"/>
              </w:rPr>
              <w:t>Avant-Projet Détaillé</w:t>
            </w:r>
          </w:p>
        </w:tc>
      </w:tr>
      <w:tr w:rsidR="00335F21" w:rsidRPr="006C0CA8" w14:paraId="17AC43B1" w14:textId="77777777" w:rsidTr="00335F21">
        <w:tc>
          <w:tcPr>
            <w:tcW w:w="1701" w:type="dxa"/>
            <w:shd w:val="clear" w:color="auto" w:fill="auto"/>
          </w:tcPr>
          <w:p w14:paraId="17AC43AF" w14:textId="77777777" w:rsidR="00335F21" w:rsidRPr="006C0CA8" w:rsidRDefault="00335F21" w:rsidP="00576FFC">
            <w:pPr>
              <w:jc w:val="both"/>
              <w:rPr>
                <w:rFonts w:ascii="Calibri" w:hAnsi="Calibri" w:cs="Calibri"/>
                <w:b/>
              </w:rPr>
            </w:pPr>
            <w:r w:rsidRPr="006C0CA8">
              <w:rPr>
                <w:rFonts w:ascii="Calibri" w:hAnsi="Calibri" w:cs="Calibri"/>
                <w:b/>
              </w:rPr>
              <w:t>ARCEP </w:t>
            </w:r>
          </w:p>
        </w:tc>
        <w:tc>
          <w:tcPr>
            <w:tcW w:w="8364" w:type="dxa"/>
            <w:shd w:val="clear" w:color="auto" w:fill="auto"/>
          </w:tcPr>
          <w:p w14:paraId="17AC43B0" w14:textId="77777777" w:rsidR="00335F21" w:rsidRPr="006C0CA8" w:rsidRDefault="00335F21" w:rsidP="00576FFC">
            <w:pPr>
              <w:jc w:val="both"/>
              <w:rPr>
                <w:rFonts w:ascii="Calibri" w:hAnsi="Calibri" w:cs="Calibri"/>
              </w:rPr>
            </w:pPr>
            <w:r w:rsidRPr="006C0CA8">
              <w:rPr>
                <w:rFonts w:ascii="Calibri" w:hAnsi="Calibri" w:cs="Calibri"/>
              </w:rPr>
              <w:t>Autorité de Régulation des Communications Electroniques et des Postes</w:t>
            </w:r>
          </w:p>
        </w:tc>
      </w:tr>
      <w:tr w:rsidR="00CE775C" w:rsidRPr="006C0CA8" w14:paraId="17AC43B4" w14:textId="77777777" w:rsidTr="00335F21">
        <w:tc>
          <w:tcPr>
            <w:tcW w:w="1701" w:type="dxa"/>
            <w:shd w:val="clear" w:color="auto" w:fill="auto"/>
          </w:tcPr>
          <w:p w14:paraId="17AC43B2" w14:textId="77777777" w:rsidR="00CE775C" w:rsidRPr="006C0CA8" w:rsidRDefault="00CE775C" w:rsidP="00576FFC">
            <w:pPr>
              <w:jc w:val="both"/>
              <w:rPr>
                <w:rFonts w:ascii="Calibri" w:hAnsi="Calibri" w:cs="Calibri"/>
                <w:b/>
              </w:rPr>
            </w:pPr>
            <w:r>
              <w:rPr>
                <w:rFonts w:ascii="Calibri" w:hAnsi="Calibri" w:cs="Calibri"/>
                <w:b/>
              </w:rPr>
              <w:t>BE</w:t>
            </w:r>
          </w:p>
        </w:tc>
        <w:tc>
          <w:tcPr>
            <w:tcW w:w="8364" w:type="dxa"/>
            <w:shd w:val="clear" w:color="auto" w:fill="auto"/>
          </w:tcPr>
          <w:p w14:paraId="17AC43B3" w14:textId="77777777" w:rsidR="00CE775C" w:rsidRPr="006C0CA8" w:rsidRDefault="00CE775C" w:rsidP="00576FFC">
            <w:pPr>
              <w:jc w:val="both"/>
              <w:rPr>
                <w:rFonts w:ascii="Calibri" w:hAnsi="Calibri" w:cs="Calibri"/>
              </w:rPr>
            </w:pPr>
            <w:r>
              <w:rPr>
                <w:rFonts w:ascii="Calibri" w:hAnsi="Calibri" w:cs="Calibri"/>
              </w:rPr>
              <w:t>Boitier d’Etage</w:t>
            </w:r>
          </w:p>
        </w:tc>
      </w:tr>
      <w:tr w:rsidR="00CE775C" w:rsidRPr="006C0CA8" w14:paraId="17AC43B7" w14:textId="77777777" w:rsidTr="00335F21">
        <w:tc>
          <w:tcPr>
            <w:tcW w:w="1701" w:type="dxa"/>
            <w:shd w:val="clear" w:color="auto" w:fill="auto"/>
          </w:tcPr>
          <w:p w14:paraId="17AC43B5" w14:textId="77777777" w:rsidR="00CE775C" w:rsidRPr="006C0CA8" w:rsidRDefault="00CE775C" w:rsidP="00576FFC">
            <w:pPr>
              <w:jc w:val="both"/>
              <w:rPr>
                <w:rFonts w:ascii="Calibri" w:hAnsi="Calibri" w:cs="Calibri"/>
                <w:b/>
              </w:rPr>
            </w:pPr>
            <w:r>
              <w:rPr>
                <w:rFonts w:ascii="Calibri" w:hAnsi="Calibri" w:cs="Calibri"/>
                <w:b/>
              </w:rPr>
              <w:t>BPE</w:t>
            </w:r>
          </w:p>
        </w:tc>
        <w:tc>
          <w:tcPr>
            <w:tcW w:w="8364" w:type="dxa"/>
            <w:shd w:val="clear" w:color="auto" w:fill="auto"/>
          </w:tcPr>
          <w:p w14:paraId="17AC43B6" w14:textId="77777777" w:rsidR="00CE775C" w:rsidRPr="006C0CA8" w:rsidRDefault="00CE775C" w:rsidP="00576FFC">
            <w:pPr>
              <w:jc w:val="both"/>
              <w:rPr>
                <w:rFonts w:ascii="Calibri" w:hAnsi="Calibri" w:cs="Calibri"/>
              </w:rPr>
            </w:pPr>
            <w:r>
              <w:rPr>
                <w:rFonts w:ascii="Calibri" w:hAnsi="Calibri" w:cs="Calibri"/>
              </w:rPr>
              <w:t>Boitier de Protection d’Epissure</w:t>
            </w:r>
          </w:p>
        </w:tc>
      </w:tr>
      <w:tr w:rsidR="00335F21" w:rsidRPr="006C0CA8" w14:paraId="17AC43BA" w14:textId="77777777" w:rsidTr="00335F21">
        <w:tc>
          <w:tcPr>
            <w:tcW w:w="1701" w:type="dxa"/>
            <w:shd w:val="clear" w:color="auto" w:fill="auto"/>
          </w:tcPr>
          <w:p w14:paraId="17AC43B8" w14:textId="77777777" w:rsidR="00335F21" w:rsidRPr="006C0CA8" w:rsidRDefault="00335F21" w:rsidP="00576FFC">
            <w:pPr>
              <w:jc w:val="both"/>
              <w:rPr>
                <w:rFonts w:ascii="Calibri" w:hAnsi="Calibri" w:cs="Calibri"/>
                <w:b/>
              </w:rPr>
            </w:pPr>
            <w:r w:rsidRPr="006C0CA8">
              <w:rPr>
                <w:rFonts w:ascii="Calibri" w:hAnsi="Calibri" w:cs="Calibri"/>
                <w:b/>
              </w:rPr>
              <w:t>Chambre </w:t>
            </w:r>
          </w:p>
        </w:tc>
        <w:tc>
          <w:tcPr>
            <w:tcW w:w="8364" w:type="dxa"/>
            <w:shd w:val="clear" w:color="auto" w:fill="auto"/>
          </w:tcPr>
          <w:p w14:paraId="17AC43B9" w14:textId="77777777" w:rsidR="00335F21" w:rsidRPr="006C0CA8" w:rsidRDefault="00335F21" w:rsidP="00576FFC">
            <w:pPr>
              <w:jc w:val="both"/>
              <w:rPr>
                <w:rFonts w:ascii="Calibri" w:hAnsi="Calibri" w:cs="Calibri"/>
              </w:rPr>
            </w:pPr>
            <w:r w:rsidRPr="006C0CA8">
              <w:rPr>
                <w:rFonts w:ascii="Calibri" w:hAnsi="Calibri" w:cs="Calibri"/>
              </w:rPr>
              <w:t xml:space="preserve">Ouvrage de génie civil permettant </w:t>
            </w:r>
            <w:r>
              <w:rPr>
                <w:rFonts w:ascii="Calibri" w:hAnsi="Calibri" w:cs="Calibri"/>
              </w:rPr>
              <w:t xml:space="preserve">d’accéder aux fourreaux, </w:t>
            </w:r>
            <w:r w:rsidRPr="006C0CA8">
              <w:rPr>
                <w:rFonts w:ascii="Calibri" w:hAnsi="Calibri" w:cs="Calibri"/>
              </w:rPr>
              <w:t>de poser des tubes, des sous tubes</w:t>
            </w:r>
            <w:r>
              <w:rPr>
                <w:rFonts w:ascii="Calibri" w:hAnsi="Calibri" w:cs="Calibri"/>
              </w:rPr>
              <w:t>,</w:t>
            </w:r>
            <w:r w:rsidRPr="006C0CA8">
              <w:rPr>
                <w:rFonts w:ascii="Calibri" w:hAnsi="Calibri" w:cs="Calibri"/>
              </w:rPr>
              <w:t xml:space="preserve"> ou des câbles à Fibre Optique</w:t>
            </w:r>
          </w:p>
        </w:tc>
      </w:tr>
      <w:tr w:rsidR="00F9097D" w:rsidRPr="00F9097D" w14:paraId="17AC43BD" w14:textId="77777777" w:rsidTr="00335F21">
        <w:tc>
          <w:tcPr>
            <w:tcW w:w="1701" w:type="dxa"/>
            <w:shd w:val="clear" w:color="auto" w:fill="auto"/>
          </w:tcPr>
          <w:p w14:paraId="102F5DD1" w14:textId="77777777" w:rsidR="00F9097D" w:rsidRDefault="00F9097D" w:rsidP="009C76F7">
            <w:pPr>
              <w:rPr>
                <w:rFonts w:ascii="Calibri" w:hAnsi="Calibri" w:cs="Calibri"/>
                <w:b/>
              </w:rPr>
            </w:pPr>
            <w:r>
              <w:rPr>
                <w:rFonts w:ascii="Calibri" w:hAnsi="Calibri" w:cs="Calibri"/>
                <w:b/>
              </w:rPr>
              <w:t xml:space="preserve">Délégataire </w:t>
            </w:r>
            <w:proofErr w:type="gramStart"/>
            <w:r>
              <w:rPr>
                <w:rFonts w:ascii="Calibri" w:hAnsi="Calibri" w:cs="Calibri"/>
                <w:b/>
              </w:rPr>
              <w:t>ou</w:t>
            </w:r>
            <w:proofErr w:type="gramEnd"/>
            <w:r>
              <w:rPr>
                <w:rFonts w:ascii="Calibri" w:hAnsi="Calibri" w:cs="Calibri"/>
                <w:b/>
              </w:rPr>
              <w:t xml:space="preserve"> </w:t>
            </w:r>
          </w:p>
          <w:p w14:paraId="17AC43BB" w14:textId="042EC1AB" w:rsidR="004145C4" w:rsidRPr="006C0CA8" w:rsidRDefault="004145C4" w:rsidP="009C76F7">
            <w:pPr>
              <w:rPr>
                <w:rFonts w:ascii="Calibri" w:hAnsi="Calibri" w:cs="Calibri"/>
                <w:b/>
              </w:rPr>
            </w:pPr>
            <w:r w:rsidRPr="004145C4">
              <w:rPr>
                <w:rFonts w:ascii="Calibri" w:hAnsi="Calibri" w:cs="Calibri"/>
                <w:b/>
              </w:rPr>
              <w:t>GUADELOUPE DIGITALE</w:t>
            </w:r>
          </w:p>
        </w:tc>
        <w:tc>
          <w:tcPr>
            <w:tcW w:w="8364" w:type="dxa"/>
            <w:shd w:val="clear" w:color="auto" w:fill="auto"/>
          </w:tcPr>
          <w:p w14:paraId="17AC43BC" w14:textId="77777777" w:rsidR="00F9097D" w:rsidRPr="009C76F7" w:rsidRDefault="00F9097D" w:rsidP="00F9097D">
            <w:pPr>
              <w:jc w:val="both"/>
              <w:rPr>
                <w:rFonts w:ascii="Calibri" w:hAnsi="Calibri" w:cs="Calibri"/>
              </w:rPr>
            </w:pPr>
            <w:r w:rsidRPr="009F0435">
              <w:rPr>
                <w:rFonts w:ascii="Calibri" w:hAnsi="Calibri" w:cs="Calibri"/>
              </w:rPr>
              <w:t xml:space="preserve">Titulaire </w:t>
            </w:r>
            <w:r>
              <w:rPr>
                <w:rFonts w:ascii="Calibri" w:hAnsi="Calibri" w:cs="Calibri"/>
              </w:rPr>
              <w:t>de la convention</w:t>
            </w:r>
            <w:r w:rsidRPr="009F0435">
              <w:rPr>
                <w:rFonts w:ascii="Calibri" w:hAnsi="Calibri" w:cs="Calibri"/>
              </w:rPr>
              <w:t xml:space="preserve"> de DSP </w:t>
            </w:r>
            <w:r>
              <w:rPr>
                <w:rFonts w:ascii="Calibri" w:hAnsi="Calibri" w:cs="Calibri"/>
              </w:rPr>
              <w:t xml:space="preserve">conclue avec la Communauté d’Agglomération de La Rochelle </w:t>
            </w:r>
            <w:r w:rsidRPr="009F0435">
              <w:rPr>
                <w:rFonts w:ascii="Calibri" w:hAnsi="Calibri" w:cs="Calibri"/>
              </w:rPr>
              <w:t xml:space="preserve">pour </w:t>
            </w:r>
            <w:r>
              <w:rPr>
                <w:rFonts w:ascii="Calibri" w:hAnsi="Calibri" w:cs="Calibri"/>
              </w:rPr>
              <w:t>le déploiement et l’exploitation du Réseau public communautaire THD.</w:t>
            </w:r>
          </w:p>
        </w:tc>
      </w:tr>
      <w:tr w:rsidR="00335F21" w:rsidRPr="009C76F7" w14:paraId="17AC43C0" w14:textId="77777777" w:rsidTr="00335F21">
        <w:tc>
          <w:tcPr>
            <w:tcW w:w="1701" w:type="dxa"/>
            <w:shd w:val="clear" w:color="auto" w:fill="auto"/>
          </w:tcPr>
          <w:p w14:paraId="17AC43BE" w14:textId="77777777" w:rsidR="00335F21" w:rsidRPr="006C0CA8" w:rsidRDefault="00335F21" w:rsidP="00576FFC">
            <w:pPr>
              <w:jc w:val="both"/>
              <w:rPr>
                <w:rFonts w:ascii="Calibri" w:hAnsi="Calibri" w:cs="Calibri"/>
                <w:b/>
              </w:rPr>
            </w:pPr>
            <w:r w:rsidRPr="006C0CA8">
              <w:rPr>
                <w:rFonts w:ascii="Calibri" w:hAnsi="Calibri" w:cs="Calibri"/>
                <w:b/>
              </w:rPr>
              <w:t>FTTH</w:t>
            </w:r>
          </w:p>
        </w:tc>
        <w:tc>
          <w:tcPr>
            <w:tcW w:w="8364" w:type="dxa"/>
            <w:shd w:val="clear" w:color="auto" w:fill="auto"/>
          </w:tcPr>
          <w:p w14:paraId="17AC43BF" w14:textId="77777777" w:rsidR="00335F21" w:rsidRPr="00F343BD" w:rsidRDefault="00335F21" w:rsidP="00576FFC">
            <w:pPr>
              <w:jc w:val="both"/>
              <w:rPr>
                <w:rFonts w:ascii="Calibri" w:hAnsi="Calibri" w:cs="Calibri"/>
                <w:lang w:val="en-US"/>
              </w:rPr>
            </w:pPr>
            <w:r w:rsidRPr="00F343BD">
              <w:rPr>
                <w:rFonts w:ascii="Calibri" w:hAnsi="Calibri" w:cs="Calibri"/>
                <w:lang w:val="en-US"/>
              </w:rPr>
              <w:t xml:space="preserve">Fiber </w:t>
            </w:r>
            <w:proofErr w:type="gramStart"/>
            <w:r w:rsidRPr="00F343BD">
              <w:rPr>
                <w:rFonts w:ascii="Calibri" w:hAnsi="Calibri" w:cs="Calibri"/>
                <w:lang w:val="en-US"/>
              </w:rPr>
              <w:t>To</w:t>
            </w:r>
            <w:proofErr w:type="gramEnd"/>
            <w:r w:rsidRPr="00F343BD">
              <w:rPr>
                <w:rFonts w:ascii="Calibri" w:hAnsi="Calibri" w:cs="Calibri"/>
                <w:lang w:val="en-US"/>
              </w:rPr>
              <w:t xml:space="preserve"> The Home (</w:t>
            </w:r>
            <w:proofErr w:type="spellStart"/>
            <w:r w:rsidRPr="00F343BD">
              <w:rPr>
                <w:rFonts w:ascii="Calibri" w:hAnsi="Calibri" w:cs="Calibri"/>
                <w:lang w:val="en-US"/>
              </w:rPr>
              <w:t>fibre</w:t>
            </w:r>
            <w:proofErr w:type="spellEnd"/>
            <w:r w:rsidRPr="00F343BD">
              <w:rPr>
                <w:rFonts w:ascii="Calibri" w:hAnsi="Calibri" w:cs="Calibri"/>
                <w:lang w:val="en-US"/>
              </w:rPr>
              <w:t xml:space="preserve"> </w:t>
            </w:r>
            <w:proofErr w:type="spellStart"/>
            <w:r w:rsidRPr="00F343BD">
              <w:rPr>
                <w:rFonts w:ascii="Calibri" w:hAnsi="Calibri" w:cs="Calibri"/>
                <w:lang w:val="en-US"/>
              </w:rPr>
              <w:t>jusqu’à</w:t>
            </w:r>
            <w:proofErr w:type="spellEnd"/>
            <w:r w:rsidRPr="00F343BD">
              <w:rPr>
                <w:rFonts w:ascii="Calibri" w:hAnsi="Calibri" w:cs="Calibri"/>
                <w:lang w:val="en-US"/>
              </w:rPr>
              <w:t xml:space="preserve"> </w:t>
            </w:r>
            <w:proofErr w:type="spellStart"/>
            <w:r w:rsidRPr="00F343BD">
              <w:rPr>
                <w:rFonts w:ascii="Calibri" w:hAnsi="Calibri" w:cs="Calibri"/>
                <w:lang w:val="en-US"/>
              </w:rPr>
              <w:t>l’abonné</w:t>
            </w:r>
            <w:proofErr w:type="spellEnd"/>
            <w:r w:rsidRPr="00F343BD">
              <w:rPr>
                <w:rFonts w:ascii="Calibri" w:hAnsi="Calibri" w:cs="Calibri"/>
                <w:lang w:val="en-US"/>
              </w:rPr>
              <w:t>)</w:t>
            </w:r>
          </w:p>
        </w:tc>
      </w:tr>
      <w:tr w:rsidR="00335F21" w:rsidRPr="006C0CA8" w14:paraId="17AC43C3" w14:textId="77777777" w:rsidTr="00335F21">
        <w:tc>
          <w:tcPr>
            <w:tcW w:w="1701" w:type="dxa"/>
            <w:shd w:val="clear" w:color="auto" w:fill="auto"/>
          </w:tcPr>
          <w:p w14:paraId="17AC43C1" w14:textId="77777777" w:rsidR="00335F21" w:rsidRDefault="00335F21" w:rsidP="00576FFC">
            <w:pPr>
              <w:jc w:val="both"/>
              <w:rPr>
                <w:rFonts w:ascii="Calibri" w:hAnsi="Calibri" w:cs="Calibri"/>
                <w:b/>
              </w:rPr>
            </w:pPr>
            <w:r>
              <w:rPr>
                <w:rFonts w:ascii="Calibri" w:hAnsi="Calibri" w:cs="Calibri"/>
                <w:b/>
              </w:rPr>
              <w:t>GC</w:t>
            </w:r>
          </w:p>
        </w:tc>
        <w:tc>
          <w:tcPr>
            <w:tcW w:w="8364" w:type="dxa"/>
            <w:shd w:val="clear" w:color="auto" w:fill="auto"/>
          </w:tcPr>
          <w:p w14:paraId="17AC43C2" w14:textId="77777777" w:rsidR="00335F21" w:rsidRDefault="00335F21" w:rsidP="00576FFC">
            <w:pPr>
              <w:jc w:val="both"/>
              <w:rPr>
                <w:rFonts w:ascii="Calibri" w:hAnsi="Calibri" w:cs="Calibri"/>
              </w:rPr>
            </w:pPr>
            <w:r>
              <w:rPr>
                <w:rFonts w:ascii="Calibri" w:hAnsi="Calibri" w:cs="Calibri"/>
              </w:rPr>
              <w:t>Génie Civil</w:t>
            </w:r>
          </w:p>
        </w:tc>
      </w:tr>
      <w:tr w:rsidR="00335F21" w:rsidRPr="006C0CA8" w14:paraId="17AC43C6" w14:textId="77777777" w:rsidTr="00335F21">
        <w:tc>
          <w:tcPr>
            <w:tcW w:w="1701" w:type="dxa"/>
            <w:shd w:val="clear" w:color="auto" w:fill="auto"/>
          </w:tcPr>
          <w:p w14:paraId="17AC43C4" w14:textId="77777777" w:rsidR="00335F21" w:rsidRPr="006C0CA8" w:rsidRDefault="00335F21" w:rsidP="00576FFC">
            <w:pPr>
              <w:jc w:val="both"/>
              <w:rPr>
                <w:rFonts w:ascii="Calibri" w:hAnsi="Calibri" w:cs="Calibri"/>
                <w:b/>
              </w:rPr>
            </w:pPr>
            <w:r>
              <w:rPr>
                <w:rFonts w:ascii="Calibri" w:hAnsi="Calibri" w:cs="Calibri"/>
                <w:b/>
              </w:rPr>
              <w:t>GP</w:t>
            </w:r>
          </w:p>
        </w:tc>
        <w:tc>
          <w:tcPr>
            <w:tcW w:w="8364" w:type="dxa"/>
            <w:shd w:val="clear" w:color="auto" w:fill="auto"/>
          </w:tcPr>
          <w:p w14:paraId="17AC43C5" w14:textId="77777777" w:rsidR="00335F21" w:rsidRPr="006C0CA8" w:rsidRDefault="00335F21" w:rsidP="00576FFC">
            <w:pPr>
              <w:jc w:val="both"/>
              <w:rPr>
                <w:rFonts w:ascii="Calibri" w:hAnsi="Calibri" w:cs="Calibri"/>
              </w:rPr>
            </w:pPr>
            <w:r>
              <w:rPr>
                <w:rFonts w:ascii="Calibri" w:hAnsi="Calibri" w:cs="Calibri"/>
              </w:rPr>
              <w:t>Grand Public</w:t>
            </w:r>
          </w:p>
        </w:tc>
      </w:tr>
      <w:tr w:rsidR="00335F21" w:rsidRPr="006C0CA8" w14:paraId="17AC43C9" w14:textId="77777777" w:rsidTr="00335F21">
        <w:tc>
          <w:tcPr>
            <w:tcW w:w="1701" w:type="dxa"/>
            <w:shd w:val="clear" w:color="auto" w:fill="auto"/>
          </w:tcPr>
          <w:p w14:paraId="17AC43C7" w14:textId="77777777" w:rsidR="00335F21" w:rsidRPr="006C0CA8" w:rsidRDefault="00335F21" w:rsidP="00576FFC">
            <w:pPr>
              <w:jc w:val="both"/>
              <w:rPr>
                <w:rFonts w:ascii="Calibri" w:hAnsi="Calibri" w:cs="Calibri"/>
                <w:b/>
              </w:rPr>
            </w:pPr>
            <w:r w:rsidRPr="006C0CA8">
              <w:rPr>
                <w:rFonts w:ascii="Calibri" w:hAnsi="Calibri" w:cs="Calibri"/>
                <w:b/>
              </w:rPr>
              <w:t>GPON </w:t>
            </w:r>
          </w:p>
        </w:tc>
        <w:tc>
          <w:tcPr>
            <w:tcW w:w="8364" w:type="dxa"/>
            <w:shd w:val="clear" w:color="auto" w:fill="auto"/>
          </w:tcPr>
          <w:p w14:paraId="17AC43C8" w14:textId="77777777" w:rsidR="00335F21" w:rsidRPr="006C0CA8" w:rsidRDefault="00335F21" w:rsidP="00576FFC">
            <w:pPr>
              <w:jc w:val="both"/>
              <w:rPr>
                <w:rFonts w:ascii="Calibri" w:hAnsi="Calibri" w:cs="Calibri"/>
              </w:rPr>
            </w:pPr>
            <w:r w:rsidRPr="006C0CA8">
              <w:rPr>
                <w:rFonts w:ascii="Calibri" w:hAnsi="Calibri" w:cs="Calibri"/>
              </w:rPr>
              <w:t>Gigabit Passive Optical Network</w:t>
            </w:r>
          </w:p>
        </w:tc>
      </w:tr>
      <w:tr w:rsidR="00335F21" w:rsidRPr="006C0CA8" w14:paraId="17AC43CC" w14:textId="77777777" w:rsidTr="00335F21">
        <w:tc>
          <w:tcPr>
            <w:tcW w:w="1701" w:type="dxa"/>
            <w:shd w:val="clear" w:color="auto" w:fill="auto"/>
          </w:tcPr>
          <w:p w14:paraId="17AC43CA" w14:textId="77777777" w:rsidR="00335F21" w:rsidRPr="006C0CA8" w:rsidRDefault="00335F21" w:rsidP="00576FFC">
            <w:pPr>
              <w:jc w:val="both"/>
              <w:rPr>
                <w:rFonts w:ascii="Calibri" w:hAnsi="Calibri" w:cs="Calibri"/>
                <w:b/>
              </w:rPr>
            </w:pPr>
            <w:r w:rsidRPr="006C0CA8">
              <w:rPr>
                <w:rFonts w:ascii="Calibri" w:hAnsi="Calibri" w:cs="Calibri"/>
                <w:b/>
              </w:rPr>
              <w:t>LR</w:t>
            </w:r>
          </w:p>
        </w:tc>
        <w:tc>
          <w:tcPr>
            <w:tcW w:w="8364" w:type="dxa"/>
            <w:shd w:val="clear" w:color="auto" w:fill="auto"/>
          </w:tcPr>
          <w:p w14:paraId="17AC43CB" w14:textId="77777777" w:rsidR="00335F21" w:rsidRPr="006C0CA8" w:rsidRDefault="00335F21" w:rsidP="00962D16">
            <w:pPr>
              <w:jc w:val="both"/>
              <w:rPr>
                <w:rFonts w:ascii="Calibri" w:hAnsi="Calibri" w:cs="Calibri"/>
              </w:rPr>
            </w:pPr>
            <w:r w:rsidRPr="006C0CA8">
              <w:rPr>
                <w:rFonts w:ascii="Calibri" w:hAnsi="Calibri" w:cs="Calibri"/>
              </w:rPr>
              <w:t xml:space="preserve">Locaux </w:t>
            </w:r>
            <w:r>
              <w:rPr>
                <w:rFonts w:ascii="Calibri" w:hAnsi="Calibri" w:cs="Calibri"/>
              </w:rPr>
              <w:t>R</w:t>
            </w:r>
            <w:r w:rsidRPr="006C0CA8">
              <w:rPr>
                <w:rFonts w:ascii="Calibri" w:hAnsi="Calibri" w:cs="Calibri"/>
              </w:rPr>
              <w:t>accordables</w:t>
            </w:r>
            <w:r>
              <w:rPr>
                <w:rFonts w:ascii="Calibri" w:hAnsi="Calibri" w:cs="Calibri"/>
              </w:rPr>
              <w:t xml:space="preserve"> : tout logement privé ou </w:t>
            </w:r>
            <w:r w:rsidR="00F9097D">
              <w:rPr>
                <w:rFonts w:ascii="Calibri" w:hAnsi="Calibri" w:cs="Calibri"/>
              </w:rPr>
              <w:t xml:space="preserve">local </w:t>
            </w:r>
            <w:r>
              <w:rPr>
                <w:rFonts w:ascii="Calibri" w:hAnsi="Calibri" w:cs="Calibri"/>
              </w:rPr>
              <w:t xml:space="preserve">professionnel dont le raccordement au réseau </w:t>
            </w:r>
            <w:r w:rsidR="00962D16">
              <w:rPr>
                <w:rFonts w:ascii="Calibri" w:hAnsi="Calibri" w:cs="Calibri"/>
              </w:rPr>
              <w:t>FTTH</w:t>
            </w:r>
            <w:r>
              <w:rPr>
                <w:rFonts w:ascii="Calibri" w:hAnsi="Calibri" w:cs="Calibri"/>
              </w:rPr>
              <w:t xml:space="preserve"> est potentiellement </w:t>
            </w:r>
            <w:r w:rsidR="00962D16">
              <w:rPr>
                <w:rFonts w:ascii="Calibri" w:hAnsi="Calibri" w:cs="Calibri"/>
              </w:rPr>
              <w:t>réalisable</w:t>
            </w:r>
          </w:p>
        </w:tc>
      </w:tr>
      <w:tr w:rsidR="00C95B36" w:rsidRPr="006C0CA8" w14:paraId="17AC43CF" w14:textId="77777777" w:rsidTr="00335F21">
        <w:tc>
          <w:tcPr>
            <w:tcW w:w="1701" w:type="dxa"/>
            <w:shd w:val="clear" w:color="auto" w:fill="auto"/>
          </w:tcPr>
          <w:p w14:paraId="17AC43CD" w14:textId="77777777" w:rsidR="00C95B36" w:rsidRPr="006C0CA8" w:rsidRDefault="00C95B36" w:rsidP="00576FFC">
            <w:pPr>
              <w:jc w:val="both"/>
              <w:rPr>
                <w:rFonts w:ascii="Calibri" w:hAnsi="Calibri" w:cs="Calibri"/>
                <w:b/>
              </w:rPr>
            </w:pPr>
            <w:r>
              <w:rPr>
                <w:rFonts w:ascii="Calibri" w:hAnsi="Calibri" w:cs="Calibri"/>
                <w:b/>
              </w:rPr>
              <w:t>Lien PM - PRDM</w:t>
            </w:r>
          </w:p>
        </w:tc>
        <w:tc>
          <w:tcPr>
            <w:tcW w:w="8364" w:type="dxa"/>
            <w:shd w:val="clear" w:color="auto" w:fill="auto"/>
          </w:tcPr>
          <w:p w14:paraId="17AC43CE" w14:textId="77777777" w:rsidR="00C95B36" w:rsidRPr="006C0CA8" w:rsidRDefault="00C95B36" w:rsidP="00C95B36">
            <w:pPr>
              <w:jc w:val="both"/>
              <w:rPr>
                <w:rFonts w:ascii="Calibri" w:hAnsi="Calibri" w:cs="Calibri"/>
              </w:rPr>
            </w:pPr>
            <w:r>
              <w:rPr>
                <w:rFonts w:ascii="Calibri" w:hAnsi="Calibri" w:cs="Calibri"/>
              </w:rPr>
              <w:t>C</w:t>
            </w:r>
            <w:r w:rsidRPr="00C95B36">
              <w:rPr>
                <w:rFonts w:ascii="Calibri" w:hAnsi="Calibri" w:cs="Calibri"/>
              </w:rPr>
              <w:t xml:space="preserve">hemin optique situé entre un PM et le point de raccordement distant mutualisé (ou PRDM) installé en amont de ce PM et regroupant au moins un millier de logements et/ou locaux à usage professionnel. </w:t>
            </w:r>
          </w:p>
        </w:tc>
      </w:tr>
      <w:tr w:rsidR="00335F21" w:rsidRPr="006C0CA8" w14:paraId="17AC43D2" w14:textId="77777777" w:rsidTr="00335F21">
        <w:tc>
          <w:tcPr>
            <w:tcW w:w="1701" w:type="dxa"/>
            <w:shd w:val="clear" w:color="auto" w:fill="auto"/>
          </w:tcPr>
          <w:p w14:paraId="17AC43D0" w14:textId="77777777" w:rsidR="00335F21" w:rsidRPr="006C0CA8" w:rsidRDefault="00335F21" w:rsidP="00576FFC">
            <w:pPr>
              <w:jc w:val="both"/>
              <w:rPr>
                <w:rFonts w:ascii="Calibri" w:hAnsi="Calibri" w:cs="Calibri"/>
                <w:b/>
              </w:rPr>
            </w:pPr>
            <w:r w:rsidRPr="006C0CA8">
              <w:rPr>
                <w:rFonts w:ascii="Calibri" w:hAnsi="Calibri" w:cs="Calibri"/>
                <w:b/>
              </w:rPr>
              <w:t>NRO </w:t>
            </w:r>
          </w:p>
        </w:tc>
        <w:tc>
          <w:tcPr>
            <w:tcW w:w="8364" w:type="dxa"/>
            <w:shd w:val="clear" w:color="auto" w:fill="auto"/>
          </w:tcPr>
          <w:p w14:paraId="17AC43D1" w14:textId="77777777" w:rsidR="00335F21" w:rsidRPr="006C0CA8" w:rsidRDefault="00335F21" w:rsidP="00576FFC">
            <w:pPr>
              <w:jc w:val="both"/>
              <w:rPr>
                <w:rFonts w:ascii="Calibri" w:hAnsi="Calibri" w:cs="Calibri"/>
              </w:rPr>
            </w:pPr>
            <w:r w:rsidRPr="006C0CA8">
              <w:rPr>
                <w:rFonts w:ascii="Calibri" w:hAnsi="Calibri" w:cs="Calibri"/>
              </w:rPr>
              <w:t>Nœud de Raccordement Optique</w:t>
            </w:r>
          </w:p>
        </w:tc>
      </w:tr>
      <w:tr w:rsidR="009A71F8" w:rsidRPr="006C0CA8" w14:paraId="17AC43D5" w14:textId="77777777" w:rsidTr="00335F21">
        <w:tc>
          <w:tcPr>
            <w:tcW w:w="1701" w:type="dxa"/>
            <w:shd w:val="clear" w:color="auto" w:fill="auto"/>
          </w:tcPr>
          <w:p w14:paraId="17AC43D3" w14:textId="77777777" w:rsidR="009A71F8" w:rsidRPr="006C0CA8" w:rsidRDefault="009A71F8" w:rsidP="009A71F8">
            <w:pPr>
              <w:jc w:val="both"/>
              <w:rPr>
                <w:rFonts w:ascii="Calibri" w:hAnsi="Calibri" w:cs="Calibri"/>
                <w:b/>
              </w:rPr>
            </w:pPr>
            <w:r>
              <w:rPr>
                <w:rFonts w:ascii="Calibri" w:hAnsi="Calibri" w:cs="Calibri"/>
                <w:b/>
              </w:rPr>
              <w:t>OC</w:t>
            </w:r>
          </w:p>
        </w:tc>
        <w:tc>
          <w:tcPr>
            <w:tcW w:w="8364" w:type="dxa"/>
            <w:shd w:val="clear" w:color="auto" w:fill="auto"/>
          </w:tcPr>
          <w:p w14:paraId="17AC43D4" w14:textId="77777777" w:rsidR="009A71F8" w:rsidRPr="006C0CA8" w:rsidRDefault="009A71F8" w:rsidP="00576FFC">
            <w:pPr>
              <w:jc w:val="both"/>
              <w:rPr>
                <w:rFonts w:ascii="Calibri" w:hAnsi="Calibri" w:cs="Calibri"/>
              </w:rPr>
            </w:pPr>
            <w:r>
              <w:rPr>
                <w:rFonts w:ascii="Calibri" w:hAnsi="Calibri" w:cs="Calibri"/>
              </w:rPr>
              <w:t>Opérateur Commercial</w:t>
            </w:r>
          </w:p>
        </w:tc>
      </w:tr>
      <w:tr w:rsidR="00335F21" w:rsidRPr="006C0CA8" w14:paraId="17AC43D8" w14:textId="77777777" w:rsidTr="00335F21">
        <w:tc>
          <w:tcPr>
            <w:tcW w:w="1701" w:type="dxa"/>
            <w:shd w:val="clear" w:color="auto" w:fill="auto"/>
          </w:tcPr>
          <w:p w14:paraId="17AC43D6" w14:textId="77777777" w:rsidR="00335F21" w:rsidRPr="006C0CA8" w:rsidRDefault="00335F21" w:rsidP="00576FFC">
            <w:pPr>
              <w:jc w:val="both"/>
              <w:rPr>
                <w:rFonts w:ascii="Calibri" w:hAnsi="Calibri" w:cs="Calibri"/>
                <w:b/>
              </w:rPr>
            </w:pPr>
            <w:r w:rsidRPr="006C0CA8">
              <w:rPr>
                <w:rFonts w:ascii="Calibri" w:hAnsi="Calibri" w:cs="Calibri"/>
                <w:b/>
              </w:rPr>
              <w:t>P2P </w:t>
            </w:r>
          </w:p>
        </w:tc>
        <w:tc>
          <w:tcPr>
            <w:tcW w:w="8364" w:type="dxa"/>
            <w:shd w:val="clear" w:color="auto" w:fill="auto"/>
          </w:tcPr>
          <w:p w14:paraId="17AC43D7" w14:textId="77777777" w:rsidR="00335F21" w:rsidRPr="006C0CA8" w:rsidRDefault="00335F21" w:rsidP="00576FFC">
            <w:pPr>
              <w:jc w:val="both"/>
              <w:rPr>
                <w:rFonts w:ascii="Calibri" w:hAnsi="Calibri" w:cs="Calibri"/>
              </w:rPr>
            </w:pPr>
            <w:r w:rsidRPr="006C0CA8">
              <w:rPr>
                <w:rFonts w:ascii="Calibri" w:hAnsi="Calibri" w:cs="Calibri"/>
              </w:rPr>
              <w:t>Point To Point</w:t>
            </w:r>
          </w:p>
        </w:tc>
      </w:tr>
      <w:tr w:rsidR="00335F21" w:rsidRPr="006C0CA8" w14:paraId="17AC43DB" w14:textId="77777777" w:rsidTr="00335F21">
        <w:tc>
          <w:tcPr>
            <w:tcW w:w="1701" w:type="dxa"/>
            <w:shd w:val="clear" w:color="auto" w:fill="auto"/>
          </w:tcPr>
          <w:p w14:paraId="17AC43D9" w14:textId="77777777" w:rsidR="00335F21" w:rsidRPr="006C0CA8" w:rsidRDefault="00335F21" w:rsidP="00576FFC">
            <w:pPr>
              <w:jc w:val="both"/>
              <w:rPr>
                <w:rFonts w:ascii="Calibri" w:hAnsi="Calibri" w:cs="Calibri"/>
                <w:b/>
              </w:rPr>
            </w:pPr>
            <w:r w:rsidRPr="006C0CA8">
              <w:rPr>
                <w:rFonts w:ascii="Calibri" w:hAnsi="Calibri" w:cs="Calibri"/>
                <w:b/>
              </w:rPr>
              <w:t>PA</w:t>
            </w:r>
          </w:p>
        </w:tc>
        <w:tc>
          <w:tcPr>
            <w:tcW w:w="8364" w:type="dxa"/>
            <w:shd w:val="clear" w:color="auto" w:fill="auto"/>
          </w:tcPr>
          <w:p w14:paraId="17AC43DA" w14:textId="77777777" w:rsidR="00335F21" w:rsidRPr="006C0CA8" w:rsidRDefault="00335F21" w:rsidP="00576FFC">
            <w:pPr>
              <w:jc w:val="both"/>
              <w:rPr>
                <w:rFonts w:ascii="Calibri" w:hAnsi="Calibri" w:cs="Calibri"/>
              </w:rPr>
            </w:pPr>
            <w:r w:rsidRPr="006C0CA8">
              <w:rPr>
                <w:rFonts w:ascii="Calibri" w:hAnsi="Calibri" w:cs="Calibri"/>
              </w:rPr>
              <w:t>Po</w:t>
            </w:r>
            <w:r>
              <w:rPr>
                <w:rFonts w:ascii="Calibri" w:hAnsi="Calibri" w:cs="Calibri"/>
              </w:rPr>
              <w:t>i</w:t>
            </w:r>
            <w:r w:rsidRPr="006C0CA8">
              <w:rPr>
                <w:rFonts w:ascii="Calibri" w:hAnsi="Calibri" w:cs="Calibri"/>
              </w:rPr>
              <w:t>nt d’Adduction</w:t>
            </w:r>
          </w:p>
        </w:tc>
      </w:tr>
      <w:tr w:rsidR="00335F21" w:rsidRPr="006C0CA8" w14:paraId="17AC43DE" w14:textId="77777777" w:rsidTr="00335F21">
        <w:tc>
          <w:tcPr>
            <w:tcW w:w="1701" w:type="dxa"/>
            <w:shd w:val="clear" w:color="auto" w:fill="auto"/>
          </w:tcPr>
          <w:p w14:paraId="17AC43DC" w14:textId="77777777" w:rsidR="00335F21" w:rsidRPr="006C0CA8" w:rsidRDefault="00335F21" w:rsidP="00576FFC">
            <w:pPr>
              <w:jc w:val="both"/>
              <w:rPr>
                <w:rFonts w:ascii="Calibri" w:hAnsi="Calibri" w:cs="Calibri"/>
                <w:b/>
              </w:rPr>
            </w:pPr>
            <w:r w:rsidRPr="006C0CA8">
              <w:rPr>
                <w:rFonts w:ascii="Calibri" w:hAnsi="Calibri" w:cs="Calibri"/>
                <w:b/>
              </w:rPr>
              <w:t>PBO </w:t>
            </w:r>
          </w:p>
        </w:tc>
        <w:tc>
          <w:tcPr>
            <w:tcW w:w="8364" w:type="dxa"/>
            <w:shd w:val="clear" w:color="auto" w:fill="auto"/>
          </w:tcPr>
          <w:p w14:paraId="17AC43DD" w14:textId="77777777" w:rsidR="00335F21" w:rsidRPr="006C0CA8" w:rsidRDefault="00335F21" w:rsidP="00576FFC">
            <w:pPr>
              <w:jc w:val="both"/>
              <w:rPr>
                <w:rFonts w:ascii="Calibri" w:hAnsi="Calibri" w:cs="Calibri"/>
              </w:rPr>
            </w:pPr>
            <w:r w:rsidRPr="006C0CA8">
              <w:rPr>
                <w:rFonts w:ascii="Calibri" w:hAnsi="Calibri" w:cs="Calibri"/>
              </w:rPr>
              <w:t>Point de Branchement Optique</w:t>
            </w:r>
          </w:p>
        </w:tc>
      </w:tr>
      <w:tr w:rsidR="00335F21" w:rsidRPr="006C0CA8" w14:paraId="17AC43E1" w14:textId="77777777" w:rsidTr="00335F21">
        <w:tc>
          <w:tcPr>
            <w:tcW w:w="1701" w:type="dxa"/>
            <w:shd w:val="clear" w:color="auto" w:fill="auto"/>
          </w:tcPr>
          <w:p w14:paraId="17AC43DF" w14:textId="77777777" w:rsidR="00335F21" w:rsidRPr="006C0CA8" w:rsidRDefault="00335F21" w:rsidP="00576FFC">
            <w:pPr>
              <w:jc w:val="both"/>
              <w:rPr>
                <w:rFonts w:ascii="Calibri" w:hAnsi="Calibri" w:cs="Calibri"/>
                <w:b/>
              </w:rPr>
            </w:pPr>
            <w:r w:rsidRPr="006C0CA8">
              <w:rPr>
                <w:rFonts w:ascii="Calibri" w:hAnsi="Calibri" w:cs="Calibri"/>
                <w:b/>
              </w:rPr>
              <w:t>PIT </w:t>
            </w:r>
          </w:p>
        </w:tc>
        <w:tc>
          <w:tcPr>
            <w:tcW w:w="8364" w:type="dxa"/>
            <w:shd w:val="clear" w:color="auto" w:fill="auto"/>
          </w:tcPr>
          <w:p w14:paraId="17AC43E0" w14:textId="77777777" w:rsidR="00335F21" w:rsidRPr="006C0CA8" w:rsidRDefault="00335F21" w:rsidP="00576FFC">
            <w:pPr>
              <w:jc w:val="both"/>
              <w:rPr>
                <w:rFonts w:ascii="Calibri" w:hAnsi="Calibri" w:cs="Calibri"/>
              </w:rPr>
            </w:pPr>
            <w:r w:rsidRPr="006C0CA8">
              <w:rPr>
                <w:rFonts w:ascii="Calibri" w:hAnsi="Calibri" w:cs="Calibri"/>
              </w:rPr>
              <w:t>Plan Itinéraire (plan du réseau FT mentionnant en particulier les tronçons de génie civil et les chambres)</w:t>
            </w:r>
          </w:p>
        </w:tc>
      </w:tr>
      <w:tr w:rsidR="00335F21" w:rsidRPr="006C0CA8" w14:paraId="17AC43E4" w14:textId="77777777" w:rsidTr="00335F21">
        <w:tc>
          <w:tcPr>
            <w:tcW w:w="1701" w:type="dxa"/>
            <w:shd w:val="clear" w:color="auto" w:fill="auto"/>
          </w:tcPr>
          <w:p w14:paraId="17AC43E2" w14:textId="77777777" w:rsidR="00335F21" w:rsidRPr="006C0CA8" w:rsidRDefault="00335F21" w:rsidP="00576FFC">
            <w:pPr>
              <w:jc w:val="both"/>
              <w:rPr>
                <w:rFonts w:ascii="Calibri" w:hAnsi="Calibri" w:cs="Calibri"/>
                <w:b/>
              </w:rPr>
            </w:pPr>
            <w:r w:rsidRPr="006C0CA8">
              <w:rPr>
                <w:rFonts w:ascii="Calibri" w:hAnsi="Calibri" w:cs="Calibri"/>
                <w:b/>
              </w:rPr>
              <w:t>PM </w:t>
            </w:r>
          </w:p>
        </w:tc>
        <w:tc>
          <w:tcPr>
            <w:tcW w:w="8364" w:type="dxa"/>
            <w:shd w:val="clear" w:color="auto" w:fill="auto"/>
          </w:tcPr>
          <w:p w14:paraId="17AC43E3" w14:textId="77777777" w:rsidR="00335F21" w:rsidRPr="006C0CA8" w:rsidRDefault="00335F21" w:rsidP="00576FFC">
            <w:pPr>
              <w:jc w:val="both"/>
              <w:rPr>
                <w:rFonts w:ascii="Calibri" w:hAnsi="Calibri" w:cs="Calibri"/>
              </w:rPr>
            </w:pPr>
            <w:r w:rsidRPr="006C0CA8">
              <w:rPr>
                <w:rFonts w:ascii="Calibri" w:hAnsi="Calibri" w:cs="Calibri"/>
              </w:rPr>
              <w:t>Point de Mutualisation</w:t>
            </w:r>
          </w:p>
        </w:tc>
      </w:tr>
      <w:tr w:rsidR="00335F21" w:rsidRPr="006C0CA8" w14:paraId="17AC43E7" w14:textId="77777777" w:rsidTr="00335F21">
        <w:tc>
          <w:tcPr>
            <w:tcW w:w="1701" w:type="dxa"/>
            <w:shd w:val="clear" w:color="auto" w:fill="auto"/>
          </w:tcPr>
          <w:p w14:paraId="17AC43E5" w14:textId="77777777" w:rsidR="00335F21" w:rsidRPr="006C0CA8" w:rsidRDefault="00335F21" w:rsidP="00576FFC">
            <w:pPr>
              <w:jc w:val="both"/>
              <w:rPr>
                <w:rFonts w:ascii="Calibri" w:hAnsi="Calibri" w:cs="Calibri"/>
                <w:b/>
              </w:rPr>
            </w:pPr>
            <w:r w:rsidRPr="006C0CA8">
              <w:rPr>
                <w:rFonts w:ascii="Calibri" w:hAnsi="Calibri" w:cs="Calibri"/>
                <w:b/>
              </w:rPr>
              <w:t>PON </w:t>
            </w:r>
          </w:p>
        </w:tc>
        <w:tc>
          <w:tcPr>
            <w:tcW w:w="8364" w:type="dxa"/>
            <w:shd w:val="clear" w:color="auto" w:fill="auto"/>
          </w:tcPr>
          <w:p w14:paraId="17AC43E6" w14:textId="77777777" w:rsidR="00335F21" w:rsidRPr="006C0CA8" w:rsidRDefault="00335F21" w:rsidP="00576FFC">
            <w:pPr>
              <w:jc w:val="both"/>
              <w:rPr>
                <w:rFonts w:ascii="Calibri" w:hAnsi="Calibri" w:cs="Calibri"/>
              </w:rPr>
            </w:pPr>
            <w:r w:rsidRPr="006C0CA8">
              <w:rPr>
                <w:rFonts w:ascii="Calibri" w:hAnsi="Calibri" w:cs="Calibri"/>
              </w:rPr>
              <w:t>Passive Optical Network</w:t>
            </w:r>
          </w:p>
        </w:tc>
      </w:tr>
      <w:tr w:rsidR="00C95B36" w:rsidRPr="006C0CA8" w14:paraId="17AC43EE" w14:textId="77777777" w:rsidTr="00335F21">
        <w:tc>
          <w:tcPr>
            <w:tcW w:w="1701" w:type="dxa"/>
            <w:shd w:val="clear" w:color="auto" w:fill="auto"/>
          </w:tcPr>
          <w:p w14:paraId="17AC43E8" w14:textId="77777777" w:rsidR="00C95B36" w:rsidRPr="006C0CA8" w:rsidRDefault="00C95B36" w:rsidP="00576FFC">
            <w:pPr>
              <w:jc w:val="both"/>
              <w:rPr>
                <w:rFonts w:ascii="Calibri" w:hAnsi="Calibri" w:cs="Calibri"/>
                <w:b/>
              </w:rPr>
            </w:pPr>
            <w:r>
              <w:rPr>
                <w:rFonts w:ascii="Calibri" w:hAnsi="Calibri" w:cs="Calibri"/>
                <w:b/>
              </w:rPr>
              <w:t>PRDM</w:t>
            </w:r>
          </w:p>
        </w:tc>
        <w:tc>
          <w:tcPr>
            <w:tcW w:w="8364" w:type="dxa"/>
            <w:shd w:val="clear" w:color="auto" w:fill="auto"/>
          </w:tcPr>
          <w:p w14:paraId="17AC43E9" w14:textId="77777777" w:rsidR="00C95B36" w:rsidRDefault="00C95B36" w:rsidP="00576FFC">
            <w:pPr>
              <w:jc w:val="both"/>
              <w:rPr>
                <w:rFonts w:ascii="Calibri" w:hAnsi="Calibri" w:cs="Calibri"/>
              </w:rPr>
            </w:pPr>
            <w:r w:rsidRPr="00C95B36">
              <w:rPr>
                <w:rFonts w:ascii="Calibri" w:hAnsi="Calibri" w:cs="Calibri"/>
              </w:rPr>
              <w:t>La décision Arcep n° 2010-1312 du 14 décembre 2010 définit notamment les obligations relatives au PM et à son accès</w:t>
            </w:r>
            <w:r>
              <w:rPr>
                <w:rFonts w:ascii="Calibri" w:hAnsi="Calibri" w:cs="Calibri"/>
              </w:rPr>
              <w:t xml:space="preserve">, </w:t>
            </w:r>
            <w:r w:rsidR="00244383">
              <w:rPr>
                <w:rFonts w:ascii="Calibri" w:hAnsi="Calibri" w:cs="Calibri"/>
              </w:rPr>
              <w:t xml:space="preserve">et </w:t>
            </w:r>
            <w:r w:rsidRPr="00C95B36">
              <w:rPr>
                <w:rFonts w:ascii="Calibri" w:hAnsi="Calibri" w:cs="Calibri"/>
              </w:rPr>
              <w:t xml:space="preserve">introduit la notion de taille minimale de la zone </w:t>
            </w:r>
            <w:proofErr w:type="gramStart"/>
            <w:r w:rsidRPr="00C95B36">
              <w:rPr>
                <w:rFonts w:ascii="Calibri" w:hAnsi="Calibri" w:cs="Calibri"/>
              </w:rPr>
              <w:t>arrière</w:t>
            </w:r>
            <w:r>
              <w:rPr>
                <w:rFonts w:ascii="Calibri" w:hAnsi="Calibri" w:cs="Calibri"/>
              </w:rPr>
              <w:t>:</w:t>
            </w:r>
            <w:proofErr w:type="gramEnd"/>
          </w:p>
          <w:p w14:paraId="17AC43EA" w14:textId="77777777" w:rsidR="00C95B36" w:rsidRPr="00C95B36" w:rsidRDefault="00C95B36" w:rsidP="00C95B36">
            <w:pPr>
              <w:jc w:val="both"/>
              <w:rPr>
                <w:rFonts w:ascii="Calibri" w:hAnsi="Calibri" w:cs="Calibri"/>
              </w:rPr>
            </w:pPr>
            <w:r w:rsidRPr="00C95B36">
              <w:rPr>
                <w:rFonts w:ascii="Calibri" w:hAnsi="Calibri" w:cs="Calibri"/>
              </w:rPr>
              <w:t xml:space="preserve">Taille minimale de ZAPM : </w:t>
            </w:r>
          </w:p>
          <w:p w14:paraId="17AC43EB" w14:textId="77777777" w:rsidR="00C95B36" w:rsidRPr="00DE7B32" w:rsidRDefault="00C95B36" w:rsidP="00DE7B32">
            <w:pPr>
              <w:pStyle w:val="Paragraphedeliste"/>
              <w:numPr>
                <w:ilvl w:val="0"/>
                <w:numId w:val="33"/>
              </w:numPr>
              <w:jc w:val="both"/>
              <w:rPr>
                <w:rFonts w:ascii="Calibri" w:hAnsi="Calibri" w:cs="Calibri"/>
              </w:rPr>
            </w:pPr>
            <w:r>
              <w:rPr>
                <w:rFonts w:ascii="Calibri" w:hAnsi="Calibri" w:cs="Calibri"/>
              </w:rPr>
              <w:t>A</w:t>
            </w:r>
            <w:r w:rsidRPr="00DE7B32">
              <w:rPr>
                <w:rFonts w:ascii="Calibri" w:hAnsi="Calibri" w:cs="Calibri"/>
              </w:rPr>
              <w:t xml:space="preserve">u moins 1000 logements ou locaux pro existants au jour de l’installation du PM ; </w:t>
            </w:r>
          </w:p>
          <w:p w14:paraId="17AC43EC" w14:textId="77777777" w:rsidR="00E3629B" w:rsidRDefault="00C95B36" w:rsidP="00DE7B32">
            <w:pPr>
              <w:pStyle w:val="Paragraphedeliste"/>
              <w:numPr>
                <w:ilvl w:val="0"/>
                <w:numId w:val="33"/>
              </w:numPr>
              <w:jc w:val="both"/>
              <w:rPr>
                <w:rFonts w:ascii="Calibri" w:hAnsi="Calibri" w:cs="Calibri"/>
              </w:rPr>
            </w:pPr>
            <w:r w:rsidRPr="00DE7B32">
              <w:rPr>
                <w:rFonts w:ascii="Calibri" w:hAnsi="Calibri" w:cs="Calibri"/>
              </w:rPr>
              <w:t xml:space="preserve">Ou 300 logements / locaux pro, lorsqu’il existe une offre de raccordement distant vers un point plus en amont dans le réseau (PRDM) regroupant plus de 1000 </w:t>
            </w:r>
            <w:r w:rsidR="00F9097D">
              <w:rPr>
                <w:rFonts w:ascii="Calibri" w:hAnsi="Calibri" w:cs="Calibri"/>
              </w:rPr>
              <w:t>L</w:t>
            </w:r>
            <w:r w:rsidRPr="00DE7B32">
              <w:rPr>
                <w:rFonts w:ascii="Calibri" w:hAnsi="Calibri" w:cs="Calibri"/>
              </w:rPr>
              <w:t>ignes</w:t>
            </w:r>
            <w:r w:rsidR="00E86C6B" w:rsidRPr="00DE7B32">
              <w:rPr>
                <w:rFonts w:ascii="Calibri" w:hAnsi="Calibri" w:cs="Calibri"/>
              </w:rPr>
              <w:t>.</w:t>
            </w:r>
            <w:r w:rsidRPr="00DE7B32">
              <w:rPr>
                <w:rFonts w:ascii="Calibri" w:hAnsi="Calibri" w:cs="Calibri"/>
              </w:rPr>
              <w:t xml:space="preserve"> </w:t>
            </w:r>
          </w:p>
          <w:p w14:paraId="17AC43ED" w14:textId="77777777" w:rsidR="00C95B36" w:rsidRPr="00DE7B32" w:rsidRDefault="00423245" w:rsidP="00E3629B">
            <w:pPr>
              <w:jc w:val="both"/>
              <w:rPr>
                <w:rFonts w:ascii="Calibri" w:hAnsi="Calibri" w:cs="Calibri"/>
              </w:rPr>
            </w:pPr>
            <w:r>
              <w:rPr>
                <w:rFonts w:ascii="Calibri" w:hAnsi="Calibri" w:cs="Calibri"/>
              </w:rPr>
              <w:t>L</w:t>
            </w:r>
            <w:r w:rsidR="00F470C4" w:rsidRPr="00DE7B32">
              <w:rPr>
                <w:rFonts w:ascii="Calibri" w:hAnsi="Calibri" w:cs="Calibri"/>
              </w:rPr>
              <w:t>e PRDM est le p</w:t>
            </w:r>
            <w:r w:rsidR="00C95B36" w:rsidRPr="00DE7B32">
              <w:rPr>
                <w:rFonts w:ascii="Calibri" w:hAnsi="Calibri" w:cs="Calibri"/>
              </w:rPr>
              <w:t xml:space="preserve">oint de livraison de l’offre </w:t>
            </w:r>
            <w:r w:rsidR="00E3629B" w:rsidRPr="00DE7B32">
              <w:rPr>
                <w:rFonts w:ascii="Calibri" w:hAnsi="Calibri" w:cs="Calibri"/>
              </w:rPr>
              <w:t xml:space="preserve">optionnelle </w:t>
            </w:r>
            <w:r w:rsidR="00C95B36" w:rsidRPr="00DE7B32">
              <w:rPr>
                <w:rFonts w:ascii="Calibri" w:hAnsi="Calibri" w:cs="Calibri"/>
              </w:rPr>
              <w:t>de raccordement distant prévue à l’article 3 de la décision 2010</w:t>
            </w:r>
            <w:r w:rsidR="00E3629B" w:rsidRPr="00DE7B32">
              <w:rPr>
                <w:rFonts w:ascii="Calibri" w:hAnsi="Calibri" w:cs="Calibri"/>
              </w:rPr>
              <w:t>-1312</w:t>
            </w:r>
            <w:r w:rsidR="00F470C4" w:rsidRPr="00DE7B32">
              <w:rPr>
                <w:rFonts w:ascii="Calibri" w:hAnsi="Calibri" w:cs="Calibri"/>
              </w:rPr>
              <w:t>.</w:t>
            </w:r>
            <w:r w:rsidR="00E3629B" w:rsidRPr="00E3629B">
              <w:rPr>
                <w:rFonts w:ascii="Arial" w:hAnsi="Arial" w:cs="Arial"/>
                <w:color w:val="000000"/>
                <w:sz w:val="20"/>
                <w:szCs w:val="20"/>
              </w:rPr>
              <w:t xml:space="preserve"> </w:t>
            </w:r>
            <w:r w:rsidR="00DE7B32">
              <w:rPr>
                <w:rFonts w:ascii="Arial" w:hAnsi="Arial" w:cs="Arial"/>
                <w:color w:val="000000"/>
                <w:sz w:val="20"/>
                <w:szCs w:val="20"/>
              </w:rPr>
              <w:t xml:space="preserve"> </w:t>
            </w:r>
            <w:r w:rsidR="00E3629B" w:rsidRPr="00DE7B32">
              <w:rPr>
                <w:rFonts w:ascii="Calibri" w:hAnsi="Calibri" w:cs="Calibri"/>
              </w:rPr>
              <w:t>Dans certains cas, le PRDM peut être situé au sein d</w:t>
            </w:r>
            <w:r w:rsidR="00462DA4">
              <w:rPr>
                <w:rFonts w:ascii="Calibri" w:hAnsi="Calibri" w:cs="Calibri"/>
              </w:rPr>
              <w:t xml:space="preserve">u </w:t>
            </w:r>
            <w:r w:rsidR="00837133">
              <w:rPr>
                <w:rFonts w:ascii="Calibri" w:hAnsi="Calibri" w:cs="Calibri"/>
              </w:rPr>
              <w:t xml:space="preserve">site NRO du </w:t>
            </w:r>
            <w:r w:rsidR="00F9097D">
              <w:rPr>
                <w:rFonts w:ascii="Calibri" w:hAnsi="Calibri" w:cs="Calibri"/>
              </w:rPr>
              <w:t>Délégataire</w:t>
            </w:r>
            <w:r w:rsidR="00E3629B" w:rsidRPr="00DE7B32">
              <w:rPr>
                <w:rFonts w:ascii="Calibri" w:hAnsi="Calibri" w:cs="Calibri"/>
              </w:rPr>
              <w:t>.</w:t>
            </w:r>
          </w:p>
        </w:tc>
      </w:tr>
      <w:tr w:rsidR="00335F21" w:rsidRPr="006C0CA8" w14:paraId="17AC43F1" w14:textId="77777777" w:rsidTr="00335F21">
        <w:tc>
          <w:tcPr>
            <w:tcW w:w="1701" w:type="dxa"/>
            <w:shd w:val="clear" w:color="auto" w:fill="auto"/>
          </w:tcPr>
          <w:p w14:paraId="17AC43EF" w14:textId="77777777" w:rsidR="00335F21" w:rsidRPr="006C0CA8" w:rsidRDefault="00335F21" w:rsidP="00576FFC">
            <w:pPr>
              <w:jc w:val="both"/>
              <w:rPr>
                <w:rFonts w:ascii="Calibri" w:hAnsi="Calibri" w:cs="Calibri"/>
                <w:b/>
              </w:rPr>
            </w:pPr>
            <w:r w:rsidRPr="006C0CA8">
              <w:rPr>
                <w:rFonts w:ascii="Calibri" w:hAnsi="Calibri" w:cs="Calibri"/>
                <w:b/>
              </w:rPr>
              <w:t>PTO</w:t>
            </w:r>
          </w:p>
        </w:tc>
        <w:tc>
          <w:tcPr>
            <w:tcW w:w="8364" w:type="dxa"/>
            <w:shd w:val="clear" w:color="auto" w:fill="auto"/>
          </w:tcPr>
          <w:p w14:paraId="17AC43F0" w14:textId="77777777" w:rsidR="00335F21" w:rsidRPr="006C0CA8" w:rsidRDefault="00335F21" w:rsidP="00576FFC">
            <w:pPr>
              <w:jc w:val="both"/>
              <w:rPr>
                <w:rFonts w:ascii="Calibri" w:hAnsi="Calibri" w:cs="Calibri"/>
              </w:rPr>
            </w:pPr>
            <w:r w:rsidRPr="006C0CA8">
              <w:rPr>
                <w:rFonts w:ascii="Calibri" w:hAnsi="Calibri" w:cs="Calibri"/>
              </w:rPr>
              <w:t>Prise Terminale Optique : prise optique installée chez l’abonné</w:t>
            </w:r>
          </w:p>
        </w:tc>
      </w:tr>
      <w:tr w:rsidR="00335F21" w:rsidRPr="006C0CA8" w14:paraId="17AC43F4" w14:textId="77777777" w:rsidTr="00335F21">
        <w:tc>
          <w:tcPr>
            <w:tcW w:w="1701" w:type="dxa"/>
            <w:shd w:val="clear" w:color="auto" w:fill="auto"/>
          </w:tcPr>
          <w:p w14:paraId="17AC43F2" w14:textId="77777777" w:rsidR="00335F21" w:rsidRPr="006C0CA8" w:rsidRDefault="00335F21" w:rsidP="00576FFC">
            <w:pPr>
              <w:jc w:val="both"/>
              <w:rPr>
                <w:rFonts w:ascii="Calibri" w:hAnsi="Calibri" w:cs="Calibri"/>
                <w:b/>
              </w:rPr>
            </w:pPr>
            <w:r w:rsidRPr="006C0CA8">
              <w:rPr>
                <w:rFonts w:ascii="Calibri" w:hAnsi="Calibri" w:cs="Calibri"/>
                <w:b/>
              </w:rPr>
              <w:t>THD </w:t>
            </w:r>
          </w:p>
        </w:tc>
        <w:tc>
          <w:tcPr>
            <w:tcW w:w="8364" w:type="dxa"/>
            <w:shd w:val="clear" w:color="auto" w:fill="auto"/>
          </w:tcPr>
          <w:p w14:paraId="17AC43F3" w14:textId="77777777" w:rsidR="00335F21" w:rsidRPr="006C0CA8" w:rsidRDefault="00335F21" w:rsidP="00576FFC">
            <w:pPr>
              <w:jc w:val="both"/>
              <w:rPr>
                <w:rFonts w:ascii="Calibri" w:hAnsi="Calibri" w:cs="Calibri"/>
              </w:rPr>
            </w:pPr>
            <w:r w:rsidRPr="006C0CA8">
              <w:rPr>
                <w:rFonts w:ascii="Calibri" w:hAnsi="Calibri" w:cs="Calibri"/>
              </w:rPr>
              <w:t>Très Haut Débit</w:t>
            </w:r>
          </w:p>
        </w:tc>
      </w:tr>
      <w:tr w:rsidR="00335F21" w:rsidRPr="006C0CA8" w14:paraId="17AC43F7" w14:textId="77777777" w:rsidTr="00335F21">
        <w:tc>
          <w:tcPr>
            <w:tcW w:w="1701" w:type="dxa"/>
            <w:shd w:val="clear" w:color="auto" w:fill="auto"/>
          </w:tcPr>
          <w:p w14:paraId="17AC43F5" w14:textId="77777777" w:rsidR="00335F21" w:rsidRPr="006C0CA8" w:rsidRDefault="00335F21" w:rsidP="00576FFC">
            <w:pPr>
              <w:jc w:val="both"/>
              <w:rPr>
                <w:rFonts w:ascii="Calibri" w:hAnsi="Calibri" w:cs="Calibri"/>
                <w:b/>
              </w:rPr>
            </w:pPr>
            <w:r w:rsidRPr="006C0CA8">
              <w:rPr>
                <w:rFonts w:ascii="Calibri" w:hAnsi="Calibri" w:cs="Calibri"/>
                <w:b/>
              </w:rPr>
              <w:t>Tronçon </w:t>
            </w:r>
          </w:p>
        </w:tc>
        <w:tc>
          <w:tcPr>
            <w:tcW w:w="8364" w:type="dxa"/>
            <w:shd w:val="clear" w:color="auto" w:fill="auto"/>
          </w:tcPr>
          <w:p w14:paraId="17AC43F6" w14:textId="77777777" w:rsidR="00335F21" w:rsidRPr="006C0CA8" w:rsidRDefault="00335F21" w:rsidP="00576FFC">
            <w:pPr>
              <w:jc w:val="both"/>
              <w:rPr>
                <w:rFonts w:ascii="Calibri" w:hAnsi="Calibri" w:cs="Calibri"/>
              </w:rPr>
            </w:pPr>
            <w:r w:rsidRPr="006C0CA8">
              <w:rPr>
                <w:rFonts w:ascii="Calibri" w:hAnsi="Calibri" w:cs="Calibri"/>
              </w:rPr>
              <w:t xml:space="preserve">Ensemble d’alvéoles entre 2 chambres consécutives </w:t>
            </w:r>
          </w:p>
        </w:tc>
      </w:tr>
      <w:tr w:rsidR="00335F21" w:rsidRPr="006C0CA8" w14:paraId="17AC43FA" w14:textId="77777777" w:rsidTr="00335F21">
        <w:tc>
          <w:tcPr>
            <w:tcW w:w="1701" w:type="dxa"/>
            <w:shd w:val="clear" w:color="auto" w:fill="auto"/>
          </w:tcPr>
          <w:p w14:paraId="17AC43F8" w14:textId="77777777" w:rsidR="00335F21" w:rsidRDefault="00335F21" w:rsidP="00CE775C">
            <w:pPr>
              <w:jc w:val="both"/>
              <w:rPr>
                <w:rFonts w:ascii="Calibri" w:hAnsi="Calibri" w:cs="Calibri"/>
                <w:b/>
              </w:rPr>
            </w:pPr>
            <w:r>
              <w:rPr>
                <w:rFonts w:ascii="Calibri" w:hAnsi="Calibri" w:cs="Calibri"/>
                <w:b/>
              </w:rPr>
              <w:t>Z</w:t>
            </w:r>
            <w:r w:rsidR="00CE775C">
              <w:rPr>
                <w:rFonts w:ascii="Calibri" w:hAnsi="Calibri" w:cs="Calibri"/>
                <w:b/>
              </w:rPr>
              <w:t>APM</w:t>
            </w:r>
          </w:p>
        </w:tc>
        <w:tc>
          <w:tcPr>
            <w:tcW w:w="8364" w:type="dxa"/>
            <w:shd w:val="clear" w:color="auto" w:fill="auto"/>
          </w:tcPr>
          <w:p w14:paraId="17AC43F9" w14:textId="77777777" w:rsidR="00335F21" w:rsidRDefault="00CE775C" w:rsidP="00576FFC">
            <w:pPr>
              <w:jc w:val="both"/>
              <w:rPr>
                <w:rFonts w:ascii="Calibri" w:hAnsi="Calibri" w:cs="Calibri"/>
              </w:rPr>
            </w:pPr>
            <w:r>
              <w:rPr>
                <w:rFonts w:ascii="Calibri" w:hAnsi="Calibri" w:cs="Calibri"/>
              </w:rPr>
              <w:t xml:space="preserve">Ensemble </w:t>
            </w:r>
            <w:r w:rsidR="00335F21">
              <w:rPr>
                <w:rFonts w:ascii="Calibri" w:hAnsi="Calibri" w:cs="Calibri"/>
              </w:rPr>
              <w:t>des LR situé</w:t>
            </w:r>
            <w:r w:rsidR="00F9097D">
              <w:rPr>
                <w:rFonts w:ascii="Calibri" w:hAnsi="Calibri" w:cs="Calibri"/>
              </w:rPr>
              <w:t xml:space="preserve"> </w:t>
            </w:r>
            <w:r w:rsidR="00335F21">
              <w:rPr>
                <w:rFonts w:ascii="Calibri" w:hAnsi="Calibri" w:cs="Calibri"/>
              </w:rPr>
              <w:t>en aval d’un PM et distribué par celui-ci</w:t>
            </w:r>
          </w:p>
        </w:tc>
      </w:tr>
    </w:tbl>
    <w:p w14:paraId="17AC43FB" w14:textId="77777777" w:rsidR="00C95B36" w:rsidRDefault="00C95B36">
      <w:bookmarkStart w:id="4" w:name="_Toc306118754"/>
      <w:bookmarkStart w:id="5" w:name="_Toc315356576"/>
    </w:p>
    <w:p w14:paraId="17AC43FC" w14:textId="77777777" w:rsidR="008C70B0" w:rsidRPr="00A701D8" w:rsidRDefault="008C70B0" w:rsidP="008576D9">
      <w:pPr>
        <w:pStyle w:val="Titre1"/>
        <w:framePr w:wrap="notBeside"/>
      </w:pPr>
      <w:bookmarkStart w:id="6" w:name="_Toc534796900"/>
      <w:r w:rsidRPr="00A701D8">
        <w:t>Les points d’accès du Réseau</w:t>
      </w:r>
      <w:bookmarkEnd w:id="6"/>
    </w:p>
    <w:p w14:paraId="17AC43FD" w14:textId="77777777" w:rsidR="00CF6868" w:rsidRPr="006A1311" w:rsidRDefault="00CF6868" w:rsidP="00527E42">
      <w:pPr>
        <w:pStyle w:val="Titre2"/>
      </w:pPr>
      <w:bookmarkStart w:id="7" w:name="_Toc534796901"/>
      <w:r w:rsidRPr="006A1311">
        <w:t>Le NRO</w:t>
      </w:r>
      <w:bookmarkEnd w:id="7"/>
    </w:p>
    <w:p w14:paraId="17AC43FE" w14:textId="77777777" w:rsidR="00C14D8F" w:rsidRPr="003D054F" w:rsidRDefault="003F1F15"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Un</w:t>
      </w:r>
      <w:r w:rsidR="00C14D8F" w:rsidRPr="003D054F">
        <w:rPr>
          <w:rFonts w:asciiTheme="minorHAnsi" w:hAnsiTheme="minorHAnsi" w:cstheme="minorHAnsi"/>
          <w:sz w:val="24"/>
          <w:lang w:val="fr-FR"/>
        </w:rPr>
        <w:t xml:space="preserve"> NRO couvre généralement de </w:t>
      </w:r>
      <w:r w:rsidR="00321966">
        <w:rPr>
          <w:rFonts w:asciiTheme="minorHAnsi" w:hAnsiTheme="minorHAnsi" w:cstheme="minorHAnsi"/>
          <w:sz w:val="24"/>
          <w:lang w:val="fr-FR"/>
        </w:rPr>
        <w:t>3</w:t>
      </w:r>
      <w:r w:rsidR="00FB1BEF" w:rsidRPr="00FB1BEF">
        <w:rPr>
          <w:rFonts w:asciiTheme="minorHAnsi" w:hAnsiTheme="minorHAnsi" w:cstheme="minorHAnsi"/>
          <w:sz w:val="24"/>
          <w:lang w:val="fr-FR"/>
        </w:rPr>
        <w:t xml:space="preserve"> 000 à 1</w:t>
      </w:r>
      <w:r w:rsidR="00321966">
        <w:rPr>
          <w:rFonts w:asciiTheme="minorHAnsi" w:hAnsiTheme="minorHAnsi" w:cstheme="minorHAnsi"/>
          <w:sz w:val="24"/>
          <w:lang w:val="fr-FR"/>
        </w:rPr>
        <w:t>6</w:t>
      </w:r>
      <w:r w:rsidR="00C14D8F" w:rsidRPr="00FB1BEF">
        <w:rPr>
          <w:rFonts w:asciiTheme="minorHAnsi" w:hAnsiTheme="minorHAnsi" w:cstheme="minorHAnsi"/>
          <w:sz w:val="24"/>
          <w:lang w:val="fr-FR"/>
        </w:rPr>
        <w:t xml:space="preserve"> 000</w:t>
      </w:r>
      <w:r w:rsidR="00C14D8F" w:rsidRPr="003D054F">
        <w:rPr>
          <w:rFonts w:asciiTheme="minorHAnsi" w:hAnsiTheme="minorHAnsi" w:cstheme="minorHAnsi"/>
          <w:sz w:val="24"/>
          <w:lang w:val="fr-FR"/>
        </w:rPr>
        <w:t xml:space="preserve"> LR. Sa surface est de l’ordre de </w:t>
      </w:r>
      <w:r w:rsidR="00926774" w:rsidRPr="00FB1BEF">
        <w:rPr>
          <w:rFonts w:asciiTheme="minorHAnsi" w:hAnsiTheme="minorHAnsi" w:cstheme="minorHAnsi"/>
          <w:sz w:val="24"/>
          <w:lang w:val="fr-FR"/>
        </w:rPr>
        <w:t>20</w:t>
      </w:r>
      <w:r w:rsidR="00C14D8F" w:rsidRPr="00FB1BEF">
        <w:rPr>
          <w:rFonts w:asciiTheme="minorHAnsi" w:hAnsiTheme="minorHAnsi" w:cstheme="minorHAnsi"/>
          <w:sz w:val="24"/>
          <w:lang w:val="fr-FR"/>
        </w:rPr>
        <w:t xml:space="preserve"> à</w:t>
      </w:r>
      <w:r w:rsidR="006A1BCD" w:rsidRPr="00FB1BEF">
        <w:rPr>
          <w:rFonts w:asciiTheme="minorHAnsi" w:hAnsiTheme="minorHAnsi" w:cstheme="minorHAnsi"/>
          <w:sz w:val="24"/>
          <w:lang w:val="fr-FR"/>
        </w:rPr>
        <w:t xml:space="preserve"> 4</w:t>
      </w:r>
      <w:r w:rsidR="00C14D8F" w:rsidRPr="00FB1BEF">
        <w:rPr>
          <w:rFonts w:asciiTheme="minorHAnsi" w:hAnsiTheme="minorHAnsi" w:cstheme="minorHAnsi"/>
          <w:sz w:val="24"/>
          <w:lang w:val="fr-FR"/>
        </w:rPr>
        <w:t>0</w:t>
      </w:r>
      <w:r w:rsidR="00C14D8F" w:rsidRPr="003D054F">
        <w:rPr>
          <w:rFonts w:asciiTheme="minorHAnsi" w:hAnsiTheme="minorHAnsi" w:cstheme="minorHAnsi"/>
          <w:sz w:val="24"/>
          <w:lang w:val="fr-FR"/>
        </w:rPr>
        <w:t xml:space="preserve"> m² lorsqu’il est aménagé dans un local à acquérir, mais il peut être </w:t>
      </w:r>
      <w:r w:rsidR="00C14D8F">
        <w:rPr>
          <w:rFonts w:asciiTheme="minorHAnsi" w:hAnsiTheme="minorHAnsi" w:cstheme="minorHAnsi"/>
          <w:sz w:val="24"/>
          <w:lang w:val="fr-FR"/>
        </w:rPr>
        <w:t xml:space="preserve">beaucoup </w:t>
      </w:r>
      <w:r w:rsidR="00C14D8F" w:rsidRPr="003D054F">
        <w:rPr>
          <w:rFonts w:asciiTheme="minorHAnsi" w:hAnsiTheme="minorHAnsi" w:cstheme="minorHAnsi"/>
          <w:sz w:val="24"/>
          <w:lang w:val="fr-FR"/>
        </w:rPr>
        <w:t>plus compact s’il s’agit d’un mini NRO qui sera implanté en zo</w:t>
      </w:r>
      <w:r w:rsidR="00962D16">
        <w:rPr>
          <w:rFonts w:asciiTheme="minorHAnsi" w:hAnsiTheme="minorHAnsi" w:cstheme="minorHAnsi"/>
          <w:sz w:val="24"/>
          <w:lang w:val="fr-FR"/>
        </w:rPr>
        <w:t xml:space="preserve">ne urbaine en </w:t>
      </w:r>
      <w:proofErr w:type="spellStart"/>
      <w:r w:rsidR="00962D16">
        <w:rPr>
          <w:rFonts w:asciiTheme="minorHAnsi" w:hAnsiTheme="minorHAnsi" w:cstheme="minorHAnsi"/>
          <w:sz w:val="24"/>
          <w:lang w:val="fr-FR"/>
        </w:rPr>
        <w:t>shelter</w:t>
      </w:r>
      <w:proofErr w:type="spellEnd"/>
      <w:r w:rsidR="00962D16">
        <w:rPr>
          <w:rFonts w:asciiTheme="minorHAnsi" w:hAnsiTheme="minorHAnsi" w:cstheme="minorHAnsi"/>
          <w:sz w:val="24"/>
          <w:lang w:val="fr-FR"/>
        </w:rPr>
        <w:t xml:space="preserve"> (environ 8</w:t>
      </w:r>
      <w:r w:rsidR="00C14D8F" w:rsidRPr="003D054F">
        <w:rPr>
          <w:rFonts w:asciiTheme="minorHAnsi" w:hAnsiTheme="minorHAnsi" w:cstheme="minorHAnsi"/>
          <w:sz w:val="24"/>
          <w:lang w:val="fr-FR"/>
        </w:rPr>
        <w:t xml:space="preserve"> à </w:t>
      </w:r>
      <w:r w:rsidR="00962D16">
        <w:rPr>
          <w:rFonts w:asciiTheme="minorHAnsi" w:hAnsiTheme="minorHAnsi" w:cstheme="minorHAnsi"/>
          <w:sz w:val="24"/>
          <w:lang w:val="fr-FR"/>
        </w:rPr>
        <w:t>20</w:t>
      </w:r>
      <w:r w:rsidR="00C14D8F" w:rsidRPr="003D054F">
        <w:rPr>
          <w:rFonts w:asciiTheme="minorHAnsi" w:hAnsiTheme="minorHAnsi" w:cstheme="minorHAnsi"/>
          <w:sz w:val="24"/>
          <w:lang w:val="fr-FR"/>
        </w:rPr>
        <w:t>m²)</w:t>
      </w:r>
      <w:r w:rsidR="007A3F2B">
        <w:rPr>
          <w:rFonts w:asciiTheme="minorHAnsi" w:hAnsiTheme="minorHAnsi" w:cstheme="minorHAnsi"/>
          <w:sz w:val="24"/>
          <w:lang w:val="fr-FR"/>
        </w:rPr>
        <w:t xml:space="preserve"> ou en armoire de rue dédiée aux équipements actifs</w:t>
      </w:r>
      <w:r w:rsidR="00C14D8F" w:rsidRPr="003D054F">
        <w:rPr>
          <w:rFonts w:asciiTheme="minorHAnsi" w:hAnsiTheme="minorHAnsi" w:cstheme="minorHAnsi"/>
          <w:sz w:val="24"/>
          <w:lang w:val="fr-FR"/>
        </w:rPr>
        <w:t>.</w:t>
      </w:r>
      <w:r w:rsidR="00C14D8F">
        <w:rPr>
          <w:rFonts w:asciiTheme="minorHAnsi" w:hAnsiTheme="minorHAnsi" w:cstheme="minorHAnsi"/>
          <w:sz w:val="24"/>
          <w:lang w:val="fr-FR"/>
        </w:rPr>
        <w:t xml:space="preserve"> Son accès sera limité</w:t>
      </w:r>
      <w:r w:rsidR="006A1BCD">
        <w:rPr>
          <w:rFonts w:asciiTheme="minorHAnsi" w:hAnsiTheme="minorHAnsi" w:cstheme="minorHAnsi"/>
          <w:sz w:val="24"/>
          <w:lang w:val="fr-FR"/>
        </w:rPr>
        <w:t xml:space="preserve"> aux personnels habilités du </w:t>
      </w:r>
      <w:r w:rsidR="00F9097D">
        <w:rPr>
          <w:rFonts w:asciiTheme="minorHAnsi" w:hAnsiTheme="minorHAnsi" w:cstheme="minorHAnsi"/>
          <w:sz w:val="24"/>
          <w:lang w:val="fr-FR"/>
        </w:rPr>
        <w:t>Délégataire</w:t>
      </w:r>
      <w:r w:rsidR="00C14D8F">
        <w:rPr>
          <w:rFonts w:asciiTheme="minorHAnsi" w:hAnsiTheme="minorHAnsi" w:cstheme="minorHAnsi"/>
          <w:sz w:val="24"/>
          <w:lang w:val="fr-FR"/>
        </w:rPr>
        <w:t xml:space="preserve"> et de certains de ses sous-traitants.</w:t>
      </w:r>
      <w:r w:rsidR="007A7DB0">
        <w:rPr>
          <w:rFonts w:asciiTheme="minorHAnsi" w:hAnsiTheme="minorHAnsi" w:cstheme="minorHAnsi"/>
          <w:sz w:val="24"/>
          <w:lang w:val="fr-FR"/>
        </w:rPr>
        <w:t xml:space="preserve"> L’accès aux fibres de collecte </w:t>
      </w:r>
      <w:r w:rsidR="00F9097D">
        <w:rPr>
          <w:rFonts w:asciiTheme="minorHAnsi" w:hAnsiTheme="minorHAnsi" w:cstheme="minorHAnsi"/>
          <w:sz w:val="24"/>
          <w:lang w:val="fr-FR"/>
        </w:rPr>
        <w:t xml:space="preserve">et de transport </w:t>
      </w:r>
      <w:r w:rsidR="007A7DB0">
        <w:rPr>
          <w:rFonts w:asciiTheme="minorHAnsi" w:hAnsiTheme="minorHAnsi" w:cstheme="minorHAnsi"/>
          <w:sz w:val="24"/>
          <w:lang w:val="fr-FR"/>
        </w:rPr>
        <w:t xml:space="preserve">pour les OC </w:t>
      </w:r>
      <w:r w:rsidR="00BD4F85">
        <w:rPr>
          <w:rFonts w:asciiTheme="minorHAnsi" w:hAnsiTheme="minorHAnsi" w:cstheme="minorHAnsi"/>
          <w:sz w:val="24"/>
          <w:lang w:val="fr-FR"/>
        </w:rPr>
        <w:t>nécessitera un accompagnement de personnel</w:t>
      </w:r>
      <w:r w:rsidR="006A1BCD">
        <w:rPr>
          <w:rFonts w:asciiTheme="minorHAnsi" w:hAnsiTheme="minorHAnsi" w:cstheme="minorHAnsi"/>
          <w:sz w:val="24"/>
          <w:lang w:val="fr-FR"/>
        </w:rPr>
        <w:t xml:space="preserve"> du </w:t>
      </w:r>
      <w:r w:rsidR="00F9097D">
        <w:rPr>
          <w:rFonts w:asciiTheme="minorHAnsi" w:hAnsiTheme="minorHAnsi" w:cstheme="minorHAnsi"/>
          <w:sz w:val="24"/>
          <w:lang w:val="fr-FR"/>
        </w:rPr>
        <w:t>Délégataire</w:t>
      </w:r>
      <w:r w:rsidR="007A7DB0" w:rsidRPr="006A1BCD">
        <w:rPr>
          <w:rFonts w:asciiTheme="minorHAnsi" w:hAnsiTheme="minorHAnsi" w:cstheme="minorHAnsi"/>
          <w:sz w:val="24"/>
          <w:lang w:val="fr-FR"/>
        </w:rPr>
        <w:t>.</w:t>
      </w:r>
    </w:p>
    <w:p w14:paraId="17AC43FF" w14:textId="77777777" w:rsidR="00C14D8F" w:rsidRPr="003D054F" w:rsidRDefault="00C14D8F" w:rsidP="006E750A">
      <w:pPr>
        <w:pStyle w:val="Puce3"/>
        <w:numPr>
          <w:ilvl w:val="0"/>
          <w:numId w:val="0"/>
        </w:numPr>
        <w:rPr>
          <w:rFonts w:asciiTheme="minorHAnsi" w:hAnsiTheme="minorHAnsi" w:cstheme="minorHAnsi"/>
          <w:sz w:val="24"/>
          <w:lang w:val="fr-FR"/>
        </w:rPr>
      </w:pPr>
    </w:p>
    <w:p w14:paraId="17AC4400" w14:textId="77777777" w:rsidR="00C14D8F" w:rsidRPr="003D054F" w:rsidRDefault="00C14D8F" w:rsidP="006E750A">
      <w:pPr>
        <w:pStyle w:val="Puce3"/>
        <w:numPr>
          <w:ilvl w:val="0"/>
          <w:numId w:val="0"/>
        </w:numPr>
        <w:rPr>
          <w:rFonts w:asciiTheme="minorHAnsi" w:hAnsiTheme="minorHAnsi" w:cstheme="minorHAnsi"/>
          <w:sz w:val="24"/>
          <w:lang w:val="fr-FR"/>
        </w:rPr>
      </w:pPr>
      <w:r w:rsidRPr="003D054F">
        <w:rPr>
          <w:rFonts w:asciiTheme="minorHAnsi" w:hAnsiTheme="minorHAnsi" w:cstheme="minorHAnsi"/>
          <w:sz w:val="24"/>
          <w:lang w:val="fr-FR"/>
        </w:rPr>
        <w:t>Le NRO peut couvrir plusieurs communes (sous réserve des longueurs maximales de réseau de collecte, décrites plus loin). C’est le lieu dans lequel sont installés les équipements actifs du réseau optique de distribution FTTH de la ZMD.</w:t>
      </w:r>
      <w:r>
        <w:rPr>
          <w:rFonts w:asciiTheme="minorHAnsi" w:hAnsiTheme="minorHAnsi" w:cstheme="minorHAnsi"/>
          <w:sz w:val="24"/>
          <w:lang w:val="fr-FR"/>
        </w:rPr>
        <w:t xml:space="preserve"> </w:t>
      </w:r>
      <w:r w:rsidRPr="00985CDB">
        <w:rPr>
          <w:rFonts w:asciiTheme="minorHAnsi" w:hAnsiTheme="minorHAnsi" w:cstheme="minorHAnsi"/>
          <w:sz w:val="24"/>
          <w:lang w:val="fr-FR"/>
        </w:rPr>
        <w:t xml:space="preserve">Il pourra éventuellement héberger des OC qui </w:t>
      </w:r>
      <w:r w:rsidR="00BD4F85">
        <w:rPr>
          <w:rFonts w:asciiTheme="minorHAnsi" w:hAnsiTheme="minorHAnsi" w:cstheme="minorHAnsi"/>
          <w:sz w:val="24"/>
          <w:lang w:val="fr-FR"/>
        </w:rPr>
        <w:t xml:space="preserve">souhaitent </w:t>
      </w:r>
      <w:r w:rsidRPr="00985CDB">
        <w:rPr>
          <w:rFonts w:asciiTheme="minorHAnsi" w:hAnsiTheme="minorHAnsi" w:cstheme="minorHAnsi"/>
          <w:sz w:val="24"/>
          <w:lang w:val="fr-FR"/>
        </w:rPr>
        <w:t xml:space="preserve">souscrire à </w:t>
      </w:r>
      <w:r w:rsidR="00926774">
        <w:rPr>
          <w:rFonts w:asciiTheme="minorHAnsi" w:hAnsiTheme="minorHAnsi" w:cstheme="minorHAnsi"/>
          <w:sz w:val="24"/>
          <w:lang w:val="fr-FR"/>
        </w:rPr>
        <w:t>l’</w:t>
      </w:r>
      <w:r w:rsidRPr="00985CDB">
        <w:rPr>
          <w:rFonts w:asciiTheme="minorHAnsi" w:hAnsiTheme="minorHAnsi" w:cstheme="minorHAnsi"/>
          <w:sz w:val="24"/>
          <w:lang w:val="fr-FR"/>
        </w:rPr>
        <w:t>offre commerciale</w:t>
      </w:r>
      <w:r w:rsidR="00926774">
        <w:rPr>
          <w:rFonts w:asciiTheme="minorHAnsi" w:hAnsiTheme="minorHAnsi" w:cstheme="minorHAnsi"/>
          <w:sz w:val="24"/>
          <w:lang w:val="fr-FR"/>
        </w:rPr>
        <w:t xml:space="preserve"> </w:t>
      </w:r>
      <w:r w:rsidR="00BD4F85">
        <w:rPr>
          <w:rFonts w:asciiTheme="minorHAnsi" w:hAnsiTheme="minorHAnsi" w:cstheme="minorHAnsi"/>
          <w:sz w:val="24"/>
          <w:lang w:val="fr-FR"/>
        </w:rPr>
        <w:t xml:space="preserve">ad hoc, </w:t>
      </w:r>
      <w:r w:rsidR="00926774">
        <w:rPr>
          <w:rFonts w:asciiTheme="minorHAnsi" w:hAnsiTheme="minorHAnsi" w:cstheme="minorHAnsi"/>
          <w:sz w:val="24"/>
          <w:lang w:val="fr-FR"/>
        </w:rPr>
        <w:t xml:space="preserve">dont les conditions techniques sont </w:t>
      </w:r>
      <w:r w:rsidR="00F9097D">
        <w:rPr>
          <w:rFonts w:asciiTheme="minorHAnsi" w:hAnsiTheme="minorHAnsi" w:cstheme="minorHAnsi"/>
          <w:sz w:val="24"/>
          <w:lang w:val="fr-FR"/>
        </w:rPr>
        <w:t>prévues à cet effet</w:t>
      </w:r>
      <w:r w:rsidRPr="00985CDB">
        <w:rPr>
          <w:rFonts w:asciiTheme="minorHAnsi" w:hAnsiTheme="minorHAnsi" w:cstheme="minorHAnsi"/>
          <w:sz w:val="24"/>
          <w:lang w:val="fr-FR"/>
        </w:rPr>
        <w:t>.</w:t>
      </w:r>
    </w:p>
    <w:p w14:paraId="17AC4401" w14:textId="77777777" w:rsidR="00C14D8F" w:rsidRPr="003D054F" w:rsidRDefault="00C14D8F" w:rsidP="006E750A">
      <w:pPr>
        <w:pStyle w:val="Puce3"/>
        <w:numPr>
          <w:ilvl w:val="0"/>
          <w:numId w:val="0"/>
        </w:numPr>
        <w:rPr>
          <w:rFonts w:asciiTheme="minorHAnsi" w:hAnsiTheme="minorHAnsi" w:cstheme="minorHAnsi"/>
          <w:sz w:val="24"/>
          <w:lang w:val="fr-FR"/>
        </w:rPr>
      </w:pPr>
    </w:p>
    <w:p w14:paraId="17AC4402" w14:textId="77777777" w:rsidR="00556F5B" w:rsidRDefault="00027115"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 xml:space="preserve">Dans certaines configurations, un </w:t>
      </w:r>
      <w:r w:rsidR="00C14D8F" w:rsidRPr="003D054F">
        <w:rPr>
          <w:rFonts w:asciiTheme="minorHAnsi" w:hAnsiTheme="minorHAnsi" w:cstheme="minorHAnsi"/>
          <w:sz w:val="24"/>
          <w:lang w:val="fr-FR"/>
        </w:rPr>
        <w:t xml:space="preserve">NRO pourra </w:t>
      </w:r>
      <w:r w:rsidR="00C14D8F">
        <w:rPr>
          <w:rFonts w:asciiTheme="minorHAnsi" w:hAnsiTheme="minorHAnsi" w:cstheme="minorHAnsi"/>
          <w:sz w:val="24"/>
          <w:lang w:val="fr-FR"/>
        </w:rPr>
        <w:t xml:space="preserve">accueillir </w:t>
      </w:r>
      <w:r w:rsidR="006A1311">
        <w:rPr>
          <w:rFonts w:asciiTheme="minorHAnsi" w:hAnsiTheme="minorHAnsi" w:cstheme="minorHAnsi"/>
          <w:sz w:val="24"/>
          <w:lang w:val="fr-FR"/>
        </w:rPr>
        <w:t xml:space="preserve">dans son local </w:t>
      </w:r>
      <w:r w:rsidR="00C14D8F" w:rsidRPr="003D054F">
        <w:rPr>
          <w:rFonts w:asciiTheme="minorHAnsi" w:hAnsiTheme="minorHAnsi" w:cstheme="minorHAnsi"/>
          <w:sz w:val="24"/>
          <w:lang w:val="fr-FR"/>
        </w:rPr>
        <w:t>un</w:t>
      </w:r>
      <w:r w:rsidR="008B3AD4">
        <w:rPr>
          <w:rFonts w:asciiTheme="minorHAnsi" w:hAnsiTheme="minorHAnsi" w:cstheme="minorHAnsi"/>
          <w:sz w:val="24"/>
          <w:lang w:val="fr-FR"/>
        </w:rPr>
        <w:t xml:space="preserve"> ou plusieurs</w:t>
      </w:r>
      <w:r w:rsidR="00C14D8F" w:rsidRPr="003D054F">
        <w:rPr>
          <w:rFonts w:asciiTheme="minorHAnsi" w:hAnsiTheme="minorHAnsi" w:cstheme="minorHAnsi"/>
          <w:sz w:val="24"/>
          <w:lang w:val="fr-FR"/>
        </w:rPr>
        <w:t xml:space="preserve"> PM</w:t>
      </w:r>
      <w:r w:rsidR="00556F5B">
        <w:rPr>
          <w:rFonts w:asciiTheme="minorHAnsi" w:hAnsiTheme="minorHAnsi" w:cstheme="minorHAnsi"/>
          <w:sz w:val="24"/>
          <w:lang w:val="fr-FR"/>
        </w:rPr>
        <w:t xml:space="preserve"> </w:t>
      </w:r>
      <w:r w:rsidR="006A1311">
        <w:rPr>
          <w:rFonts w:asciiTheme="minorHAnsi" w:hAnsiTheme="minorHAnsi" w:cstheme="minorHAnsi"/>
          <w:sz w:val="24"/>
          <w:lang w:val="fr-FR"/>
        </w:rPr>
        <w:t xml:space="preserve">dans une </w:t>
      </w:r>
      <w:r w:rsidR="00C14D8F" w:rsidRPr="003D054F">
        <w:rPr>
          <w:rFonts w:asciiTheme="minorHAnsi" w:hAnsiTheme="minorHAnsi" w:cstheme="minorHAnsi"/>
          <w:sz w:val="24"/>
          <w:lang w:val="fr-FR"/>
        </w:rPr>
        <w:t>zone</w:t>
      </w:r>
      <w:r w:rsidR="006A1311">
        <w:rPr>
          <w:rFonts w:asciiTheme="minorHAnsi" w:hAnsiTheme="minorHAnsi" w:cstheme="minorHAnsi"/>
          <w:sz w:val="24"/>
          <w:lang w:val="fr-FR"/>
        </w:rPr>
        <w:t xml:space="preserve"> bien</w:t>
      </w:r>
      <w:r w:rsidR="00C14D8F" w:rsidRPr="003D054F">
        <w:rPr>
          <w:rFonts w:asciiTheme="minorHAnsi" w:hAnsiTheme="minorHAnsi" w:cstheme="minorHAnsi"/>
          <w:sz w:val="24"/>
          <w:lang w:val="fr-FR"/>
        </w:rPr>
        <w:t xml:space="preserve"> séparée</w:t>
      </w:r>
      <w:r w:rsidR="008B3AD4">
        <w:rPr>
          <w:rFonts w:asciiTheme="minorHAnsi" w:hAnsiTheme="minorHAnsi" w:cstheme="minorHAnsi"/>
          <w:sz w:val="24"/>
          <w:lang w:val="fr-FR"/>
        </w:rPr>
        <w:t> :</w:t>
      </w:r>
      <w:r w:rsidR="00C14D8F" w:rsidRPr="003D054F">
        <w:rPr>
          <w:rFonts w:asciiTheme="minorHAnsi" w:hAnsiTheme="minorHAnsi" w:cstheme="minorHAnsi"/>
          <w:sz w:val="24"/>
          <w:lang w:val="fr-FR"/>
        </w:rPr>
        <w:t xml:space="preserve"> une pour la partie NRO</w:t>
      </w:r>
      <w:r w:rsidR="008B3AD4">
        <w:rPr>
          <w:rFonts w:asciiTheme="minorHAnsi" w:hAnsiTheme="minorHAnsi" w:cstheme="minorHAnsi"/>
          <w:sz w:val="24"/>
          <w:lang w:val="fr-FR"/>
        </w:rPr>
        <w:t>,</w:t>
      </w:r>
      <w:r w:rsidR="00C14D8F" w:rsidRPr="003D054F">
        <w:rPr>
          <w:rFonts w:asciiTheme="minorHAnsi" w:hAnsiTheme="minorHAnsi" w:cstheme="minorHAnsi"/>
          <w:sz w:val="24"/>
          <w:lang w:val="fr-FR"/>
        </w:rPr>
        <w:t xml:space="preserve"> et une autre pour la partie PM, </w:t>
      </w:r>
      <w:r w:rsidR="006A1311">
        <w:rPr>
          <w:rFonts w:asciiTheme="minorHAnsi" w:hAnsiTheme="minorHAnsi" w:cstheme="minorHAnsi"/>
          <w:sz w:val="24"/>
          <w:lang w:val="fr-FR"/>
        </w:rPr>
        <w:t xml:space="preserve">et </w:t>
      </w:r>
      <w:r w:rsidR="00C14D8F" w:rsidRPr="003D054F">
        <w:rPr>
          <w:rFonts w:asciiTheme="minorHAnsi" w:hAnsiTheme="minorHAnsi" w:cstheme="minorHAnsi"/>
          <w:sz w:val="24"/>
          <w:lang w:val="fr-FR"/>
        </w:rPr>
        <w:t xml:space="preserve">cette dernière devra être accessible depuis le domaine public. Rien n’empêchera dans certains </w:t>
      </w:r>
      <w:r w:rsidR="00C14D8F">
        <w:rPr>
          <w:rFonts w:asciiTheme="minorHAnsi" w:hAnsiTheme="minorHAnsi" w:cstheme="minorHAnsi"/>
          <w:sz w:val="24"/>
          <w:lang w:val="fr-FR"/>
        </w:rPr>
        <w:t>ca</w:t>
      </w:r>
      <w:r w:rsidR="00C14D8F" w:rsidRPr="003D054F">
        <w:rPr>
          <w:rFonts w:asciiTheme="minorHAnsi" w:hAnsiTheme="minorHAnsi" w:cstheme="minorHAnsi"/>
          <w:sz w:val="24"/>
          <w:lang w:val="fr-FR"/>
        </w:rPr>
        <w:t>s d’installer côte à côte un mini NRO et un PM</w:t>
      </w:r>
      <w:r w:rsidR="00E251AC">
        <w:rPr>
          <w:rFonts w:asciiTheme="minorHAnsi" w:hAnsiTheme="minorHAnsi" w:cstheme="minorHAnsi"/>
          <w:sz w:val="24"/>
          <w:lang w:val="fr-FR"/>
        </w:rPr>
        <w:t>9</w:t>
      </w:r>
      <w:r w:rsidR="00C14D8F" w:rsidRPr="003D054F">
        <w:rPr>
          <w:rFonts w:asciiTheme="minorHAnsi" w:hAnsiTheme="minorHAnsi" w:cstheme="minorHAnsi"/>
          <w:sz w:val="24"/>
          <w:lang w:val="fr-FR"/>
        </w:rPr>
        <w:t xml:space="preserve">00 tous deux en </w:t>
      </w:r>
      <w:proofErr w:type="spellStart"/>
      <w:r w:rsidR="00C14D8F" w:rsidRPr="003D054F">
        <w:rPr>
          <w:rFonts w:asciiTheme="minorHAnsi" w:hAnsiTheme="minorHAnsi" w:cstheme="minorHAnsi"/>
          <w:sz w:val="24"/>
          <w:lang w:val="fr-FR"/>
        </w:rPr>
        <w:t>shelter</w:t>
      </w:r>
      <w:proofErr w:type="spellEnd"/>
      <w:r w:rsidR="00C14D8F" w:rsidRPr="003D054F">
        <w:rPr>
          <w:rFonts w:asciiTheme="minorHAnsi" w:hAnsiTheme="minorHAnsi" w:cstheme="minorHAnsi"/>
          <w:sz w:val="24"/>
          <w:lang w:val="fr-FR"/>
        </w:rPr>
        <w:t>.</w:t>
      </w:r>
      <w:r w:rsidR="00A80DF2">
        <w:rPr>
          <w:rFonts w:asciiTheme="minorHAnsi" w:hAnsiTheme="minorHAnsi" w:cstheme="minorHAnsi"/>
          <w:sz w:val="24"/>
          <w:lang w:val="fr-FR"/>
        </w:rPr>
        <w:t xml:space="preserve"> </w:t>
      </w:r>
      <w:r w:rsidR="00A80DF2" w:rsidRPr="00A80DF2">
        <w:rPr>
          <w:rFonts w:asciiTheme="minorHAnsi" w:hAnsiTheme="minorHAnsi" w:cstheme="minorHAnsi"/>
          <w:sz w:val="24"/>
          <w:lang w:val="fr-FR"/>
        </w:rPr>
        <w:t>Le NRO sera obligatoirement hors « zone inondable ».</w:t>
      </w:r>
    </w:p>
    <w:p w14:paraId="17AC4403" w14:textId="77777777" w:rsidR="008B3AD4" w:rsidRDefault="008B3AD4" w:rsidP="006E750A">
      <w:pPr>
        <w:pStyle w:val="Puce3"/>
        <w:numPr>
          <w:ilvl w:val="0"/>
          <w:numId w:val="0"/>
        </w:numPr>
        <w:rPr>
          <w:rFonts w:asciiTheme="minorHAnsi" w:hAnsiTheme="minorHAnsi" w:cstheme="minorHAnsi"/>
          <w:sz w:val="24"/>
          <w:lang w:val="fr-FR"/>
        </w:rPr>
      </w:pPr>
    </w:p>
    <w:p w14:paraId="17AC4404" w14:textId="77777777" w:rsidR="00C14D8F" w:rsidRPr="003D054F" w:rsidRDefault="00556F5B"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Dans le cas de la colocalisation d’un PM</w:t>
      </w:r>
      <w:r w:rsidR="00E251AC">
        <w:rPr>
          <w:rFonts w:asciiTheme="minorHAnsi" w:hAnsiTheme="minorHAnsi" w:cstheme="minorHAnsi"/>
          <w:sz w:val="24"/>
          <w:lang w:val="fr-FR"/>
        </w:rPr>
        <w:t>9</w:t>
      </w:r>
      <w:r>
        <w:rPr>
          <w:rFonts w:asciiTheme="minorHAnsi" w:hAnsiTheme="minorHAnsi" w:cstheme="minorHAnsi"/>
          <w:sz w:val="24"/>
          <w:lang w:val="fr-FR"/>
        </w:rPr>
        <w:t>00 et d’un NRO, l’alimentation optique du PM</w:t>
      </w:r>
      <w:r w:rsidR="00E251AC">
        <w:rPr>
          <w:rFonts w:asciiTheme="minorHAnsi" w:hAnsiTheme="minorHAnsi" w:cstheme="minorHAnsi"/>
          <w:sz w:val="24"/>
          <w:lang w:val="fr-FR"/>
        </w:rPr>
        <w:t>9</w:t>
      </w:r>
      <w:r>
        <w:rPr>
          <w:rFonts w:asciiTheme="minorHAnsi" w:hAnsiTheme="minorHAnsi" w:cstheme="minorHAnsi"/>
          <w:sz w:val="24"/>
          <w:lang w:val="fr-FR"/>
        </w:rPr>
        <w:t xml:space="preserve">00 sera assurée par un câble optique standard depuis le </w:t>
      </w:r>
      <w:proofErr w:type="gramStart"/>
      <w:r>
        <w:rPr>
          <w:rFonts w:asciiTheme="minorHAnsi" w:hAnsiTheme="minorHAnsi" w:cstheme="minorHAnsi"/>
          <w:sz w:val="24"/>
          <w:lang w:val="fr-FR"/>
        </w:rPr>
        <w:t xml:space="preserve">NRO </w:t>
      </w:r>
      <w:r w:rsidR="00E251AC">
        <w:rPr>
          <w:rFonts w:asciiTheme="minorHAnsi" w:hAnsiTheme="minorHAnsi" w:cstheme="minorHAnsi"/>
          <w:sz w:val="24"/>
          <w:lang w:val="fr-FR"/>
        </w:rPr>
        <w:t>.</w:t>
      </w:r>
      <w:proofErr w:type="gramEnd"/>
    </w:p>
    <w:p w14:paraId="17AC4405" w14:textId="77777777" w:rsidR="00C14D8F" w:rsidRPr="00F24055" w:rsidRDefault="00C14D8F" w:rsidP="006E750A">
      <w:pPr>
        <w:pStyle w:val="Puce3"/>
        <w:numPr>
          <w:ilvl w:val="0"/>
          <w:numId w:val="0"/>
        </w:numPr>
        <w:rPr>
          <w:rFonts w:asciiTheme="minorHAnsi" w:hAnsiTheme="minorHAnsi" w:cstheme="minorHAnsi"/>
          <w:b/>
          <w:sz w:val="24"/>
          <w:lang w:val="fr-FR"/>
        </w:rPr>
      </w:pPr>
    </w:p>
    <w:p w14:paraId="17AC4406" w14:textId="77777777" w:rsidR="00CF6868" w:rsidRDefault="007A3F2B" w:rsidP="006E750A">
      <w:pPr>
        <w:jc w:val="both"/>
        <w:rPr>
          <w:rFonts w:asciiTheme="minorHAnsi" w:hAnsiTheme="minorHAnsi" w:cstheme="minorHAnsi"/>
          <w:lang w:eastAsia="en-US"/>
        </w:rPr>
      </w:pPr>
      <w:r w:rsidRPr="004B16D9">
        <w:rPr>
          <w:rFonts w:asciiTheme="minorHAnsi" w:hAnsiTheme="minorHAnsi" w:cstheme="minorHAnsi"/>
          <w:lang w:eastAsia="en-US"/>
        </w:rPr>
        <w:t xml:space="preserve">Au sein d’une armoire de rue hébergeant des actifs, aucune colocalisation avec des équipements passifs n’est prévue à date. </w:t>
      </w:r>
    </w:p>
    <w:p w14:paraId="17AC4407" w14:textId="77777777" w:rsidR="00931C90" w:rsidRPr="009C76F7" w:rsidRDefault="00931C90">
      <w:pPr>
        <w:rPr>
          <w:rFonts w:asciiTheme="minorHAnsi" w:hAnsiTheme="minorHAnsi" w:cstheme="minorHAnsi"/>
          <w:sz w:val="22"/>
          <w:lang w:eastAsia="en-US"/>
        </w:rPr>
      </w:pPr>
      <w:r>
        <w:rPr>
          <w:rFonts w:asciiTheme="minorHAnsi" w:hAnsiTheme="minorHAnsi" w:cstheme="minorHAnsi"/>
        </w:rPr>
        <w:br w:type="page"/>
      </w:r>
    </w:p>
    <w:bookmarkEnd w:id="4"/>
    <w:bookmarkEnd w:id="5"/>
    <w:p w14:paraId="17AC4408" w14:textId="77777777" w:rsidR="002970A1" w:rsidRDefault="002970A1" w:rsidP="006E750A">
      <w:pPr>
        <w:pStyle w:val="Puce3"/>
        <w:numPr>
          <w:ilvl w:val="0"/>
          <w:numId w:val="0"/>
        </w:numPr>
        <w:rPr>
          <w:rFonts w:asciiTheme="minorHAnsi" w:hAnsiTheme="minorHAnsi" w:cstheme="minorHAnsi"/>
          <w:sz w:val="24"/>
          <w:lang w:val="fr-FR"/>
        </w:rPr>
      </w:pPr>
    </w:p>
    <w:p w14:paraId="17AC4409" w14:textId="77777777" w:rsidR="00CB7A0F" w:rsidRPr="00992C83" w:rsidRDefault="00CB7A0F" w:rsidP="00527E42">
      <w:pPr>
        <w:pStyle w:val="Titre2"/>
        <w:rPr>
          <w:highlight w:val="yellow"/>
        </w:rPr>
      </w:pPr>
      <w:bookmarkStart w:id="8" w:name="_Toc534796902"/>
      <w:r w:rsidRPr="00992C83">
        <w:rPr>
          <w:highlight w:val="yellow"/>
        </w:rPr>
        <w:t>Le PM900</w:t>
      </w:r>
      <w:bookmarkEnd w:id="8"/>
    </w:p>
    <w:p w14:paraId="17AC440A" w14:textId="77777777" w:rsidR="00E251AC" w:rsidRDefault="00CB7A0F" w:rsidP="00D4603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 xml:space="preserve">Le PM900 </w:t>
      </w:r>
      <w:r w:rsidRPr="000602C1">
        <w:rPr>
          <w:rFonts w:asciiTheme="minorHAnsi" w:hAnsiTheme="minorHAnsi" w:cstheme="minorHAnsi"/>
          <w:sz w:val="24"/>
          <w:lang w:val="fr-FR"/>
        </w:rPr>
        <w:t xml:space="preserve">couvrira </w:t>
      </w:r>
      <w:r>
        <w:rPr>
          <w:rFonts w:asciiTheme="minorHAnsi" w:hAnsiTheme="minorHAnsi" w:cstheme="minorHAnsi"/>
          <w:sz w:val="24"/>
          <w:lang w:val="fr-FR"/>
        </w:rPr>
        <w:t>de 700 à 900</w:t>
      </w:r>
      <w:r w:rsidRPr="000602C1">
        <w:rPr>
          <w:rFonts w:asciiTheme="minorHAnsi" w:hAnsiTheme="minorHAnsi" w:cstheme="minorHAnsi"/>
          <w:sz w:val="24"/>
          <w:lang w:val="fr-FR"/>
        </w:rPr>
        <w:t xml:space="preserve"> LR. </w:t>
      </w:r>
      <w:r>
        <w:rPr>
          <w:rFonts w:asciiTheme="minorHAnsi" w:hAnsiTheme="minorHAnsi" w:cstheme="minorHAnsi"/>
          <w:sz w:val="24"/>
          <w:lang w:val="fr-FR"/>
        </w:rPr>
        <w:t xml:space="preserve">Il sera </w:t>
      </w:r>
      <w:r w:rsidR="00D36C64">
        <w:rPr>
          <w:rFonts w:asciiTheme="minorHAnsi" w:hAnsiTheme="minorHAnsi" w:cstheme="minorHAnsi"/>
          <w:sz w:val="24"/>
          <w:lang w:val="fr-FR"/>
        </w:rPr>
        <w:t xml:space="preserve">très </w:t>
      </w:r>
      <w:r>
        <w:rPr>
          <w:rFonts w:asciiTheme="minorHAnsi" w:hAnsiTheme="minorHAnsi" w:cstheme="minorHAnsi"/>
          <w:sz w:val="24"/>
          <w:lang w:val="fr-FR"/>
        </w:rPr>
        <w:t xml:space="preserve">généralement déployé par 2 </w:t>
      </w:r>
      <w:r w:rsidR="00E251AC">
        <w:rPr>
          <w:rFonts w:asciiTheme="minorHAnsi" w:hAnsiTheme="minorHAnsi" w:cstheme="minorHAnsi"/>
          <w:sz w:val="24"/>
          <w:lang w:val="fr-FR"/>
        </w:rPr>
        <w:t xml:space="preserve">ou plus </w:t>
      </w:r>
      <w:r>
        <w:rPr>
          <w:rFonts w:asciiTheme="minorHAnsi" w:hAnsiTheme="minorHAnsi" w:cstheme="minorHAnsi"/>
          <w:sz w:val="24"/>
          <w:lang w:val="fr-FR"/>
        </w:rPr>
        <w:t>et i</w:t>
      </w:r>
      <w:r w:rsidRPr="000602C1">
        <w:rPr>
          <w:rFonts w:asciiTheme="minorHAnsi" w:hAnsiTheme="minorHAnsi" w:cstheme="minorHAnsi"/>
          <w:sz w:val="24"/>
          <w:lang w:val="fr-FR"/>
        </w:rPr>
        <w:t xml:space="preserve">mplanté dans </w:t>
      </w:r>
      <w:r>
        <w:rPr>
          <w:rFonts w:asciiTheme="minorHAnsi" w:hAnsiTheme="minorHAnsi" w:cstheme="minorHAnsi"/>
          <w:sz w:val="24"/>
          <w:lang w:val="fr-FR"/>
        </w:rPr>
        <w:t>le même</w:t>
      </w:r>
      <w:r w:rsidRPr="000602C1">
        <w:rPr>
          <w:rFonts w:asciiTheme="minorHAnsi" w:hAnsiTheme="minorHAnsi" w:cstheme="minorHAnsi"/>
          <w:sz w:val="24"/>
          <w:lang w:val="fr-FR"/>
        </w:rPr>
        <w:t xml:space="preserve"> </w:t>
      </w:r>
      <w:proofErr w:type="spellStart"/>
      <w:r w:rsidRPr="000602C1">
        <w:rPr>
          <w:rFonts w:asciiTheme="minorHAnsi" w:hAnsiTheme="minorHAnsi" w:cstheme="minorHAnsi"/>
          <w:sz w:val="24"/>
          <w:lang w:val="fr-FR"/>
        </w:rPr>
        <w:t>shelter</w:t>
      </w:r>
      <w:proofErr w:type="spellEnd"/>
      <w:r>
        <w:rPr>
          <w:rFonts w:asciiTheme="minorHAnsi" w:hAnsiTheme="minorHAnsi" w:cstheme="minorHAnsi"/>
          <w:sz w:val="24"/>
          <w:lang w:val="fr-FR"/>
        </w:rPr>
        <w:t>. Nous aurons don</w:t>
      </w:r>
      <w:r w:rsidR="00D36C64">
        <w:rPr>
          <w:rFonts w:asciiTheme="minorHAnsi" w:hAnsiTheme="minorHAnsi" w:cstheme="minorHAnsi"/>
          <w:sz w:val="24"/>
          <w:lang w:val="fr-FR"/>
        </w:rPr>
        <w:t>c</w:t>
      </w:r>
      <w:r>
        <w:rPr>
          <w:rFonts w:asciiTheme="minorHAnsi" w:hAnsiTheme="minorHAnsi" w:cstheme="minorHAnsi"/>
          <w:sz w:val="24"/>
          <w:lang w:val="fr-FR"/>
        </w:rPr>
        <w:t xml:space="preserve"> 2 PM</w:t>
      </w:r>
      <w:r w:rsidR="00D36C64">
        <w:rPr>
          <w:rFonts w:asciiTheme="minorHAnsi" w:hAnsiTheme="minorHAnsi" w:cstheme="minorHAnsi"/>
          <w:sz w:val="24"/>
          <w:lang w:val="fr-FR"/>
        </w:rPr>
        <w:t xml:space="preserve"> </w:t>
      </w:r>
      <w:r>
        <w:rPr>
          <w:rFonts w:asciiTheme="minorHAnsi" w:hAnsiTheme="minorHAnsi" w:cstheme="minorHAnsi"/>
          <w:sz w:val="24"/>
          <w:lang w:val="fr-FR"/>
        </w:rPr>
        <w:t xml:space="preserve">avec chacun </w:t>
      </w:r>
      <w:r w:rsidR="00D36C64">
        <w:rPr>
          <w:rFonts w:asciiTheme="minorHAnsi" w:hAnsiTheme="minorHAnsi" w:cstheme="minorHAnsi"/>
          <w:sz w:val="24"/>
          <w:lang w:val="fr-FR"/>
        </w:rPr>
        <w:t>sa propre</w:t>
      </w:r>
      <w:r>
        <w:rPr>
          <w:rFonts w:asciiTheme="minorHAnsi" w:hAnsiTheme="minorHAnsi" w:cstheme="minorHAnsi"/>
          <w:sz w:val="24"/>
          <w:lang w:val="fr-FR"/>
        </w:rPr>
        <w:t xml:space="preserve"> référence de SRO-BPI et </w:t>
      </w:r>
      <w:r w:rsidR="00D36C64">
        <w:rPr>
          <w:rFonts w:asciiTheme="minorHAnsi" w:hAnsiTheme="minorHAnsi" w:cstheme="minorHAnsi"/>
          <w:sz w:val="24"/>
          <w:lang w:val="fr-FR"/>
        </w:rPr>
        <w:t>sa</w:t>
      </w:r>
      <w:r>
        <w:rPr>
          <w:rFonts w:asciiTheme="minorHAnsi" w:hAnsiTheme="minorHAnsi" w:cstheme="minorHAnsi"/>
          <w:sz w:val="24"/>
          <w:lang w:val="fr-FR"/>
        </w:rPr>
        <w:t xml:space="preserve"> ZAPM distin</w:t>
      </w:r>
      <w:r w:rsidR="00D36C64">
        <w:rPr>
          <w:rFonts w:asciiTheme="minorHAnsi" w:hAnsiTheme="minorHAnsi" w:cstheme="minorHAnsi"/>
          <w:sz w:val="24"/>
          <w:lang w:val="fr-FR"/>
        </w:rPr>
        <w:t>cte</w:t>
      </w:r>
      <w:r>
        <w:rPr>
          <w:rFonts w:asciiTheme="minorHAnsi" w:hAnsiTheme="minorHAnsi" w:cstheme="minorHAnsi"/>
          <w:sz w:val="24"/>
          <w:lang w:val="fr-FR"/>
        </w:rPr>
        <w:t xml:space="preserve"> colocalisé</w:t>
      </w:r>
      <w:r w:rsidR="00D36C64">
        <w:rPr>
          <w:rFonts w:asciiTheme="minorHAnsi" w:hAnsiTheme="minorHAnsi" w:cstheme="minorHAnsi"/>
          <w:sz w:val="24"/>
          <w:lang w:val="fr-FR"/>
        </w:rPr>
        <w:t>s</w:t>
      </w:r>
      <w:r>
        <w:rPr>
          <w:rFonts w:asciiTheme="minorHAnsi" w:hAnsiTheme="minorHAnsi" w:cstheme="minorHAnsi"/>
          <w:sz w:val="24"/>
          <w:lang w:val="fr-FR"/>
        </w:rPr>
        <w:t xml:space="preserve"> dans le même </w:t>
      </w:r>
      <w:proofErr w:type="spellStart"/>
      <w:r>
        <w:rPr>
          <w:rFonts w:asciiTheme="minorHAnsi" w:hAnsiTheme="minorHAnsi" w:cstheme="minorHAnsi"/>
          <w:sz w:val="24"/>
          <w:lang w:val="fr-FR"/>
        </w:rPr>
        <w:t>shelter</w:t>
      </w:r>
      <w:proofErr w:type="spellEnd"/>
      <w:r>
        <w:rPr>
          <w:rFonts w:asciiTheme="minorHAnsi" w:hAnsiTheme="minorHAnsi" w:cstheme="minorHAnsi"/>
          <w:sz w:val="24"/>
          <w:lang w:val="fr-FR"/>
        </w:rPr>
        <w:t>. Cette association permettra d’atteindre 1800 LR.</w:t>
      </w:r>
      <w:r w:rsidR="00D36C64">
        <w:rPr>
          <w:rFonts w:asciiTheme="minorHAnsi" w:hAnsiTheme="minorHAnsi" w:cstheme="minorHAnsi"/>
          <w:sz w:val="24"/>
          <w:lang w:val="fr-FR"/>
        </w:rPr>
        <w:t xml:space="preserve"> </w:t>
      </w:r>
    </w:p>
    <w:p w14:paraId="17AC440B" w14:textId="77777777" w:rsidR="00CB7A0F" w:rsidRDefault="00D36C64" w:rsidP="00D4603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 xml:space="preserve">Les autres caractéristiques du </w:t>
      </w:r>
      <w:proofErr w:type="spellStart"/>
      <w:r>
        <w:rPr>
          <w:rFonts w:asciiTheme="minorHAnsi" w:hAnsiTheme="minorHAnsi" w:cstheme="minorHAnsi"/>
          <w:sz w:val="24"/>
          <w:lang w:val="fr-FR"/>
        </w:rPr>
        <w:t>shelter</w:t>
      </w:r>
      <w:proofErr w:type="spellEnd"/>
      <w:r>
        <w:rPr>
          <w:rFonts w:asciiTheme="minorHAnsi" w:hAnsiTheme="minorHAnsi" w:cstheme="minorHAnsi"/>
          <w:sz w:val="24"/>
          <w:lang w:val="fr-FR"/>
        </w:rPr>
        <w:t xml:space="preserve"> sont les</w:t>
      </w:r>
      <w:r w:rsidR="00E251AC">
        <w:rPr>
          <w:rFonts w:asciiTheme="minorHAnsi" w:hAnsiTheme="minorHAnsi" w:cstheme="minorHAnsi"/>
          <w:sz w:val="24"/>
          <w:lang w:val="fr-FR"/>
        </w:rPr>
        <w:t xml:space="preserve"> </w:t>
      </w:r>
      <w:r w:rsidR="009C76F7">
        <w:rPr>
          <w:rFonts w:asciiTheme="minorHAnsi" w:hAnsiTheme="minorHAnsi" w:cstheme="minorHAnsi"/>
          <w:sz w:val="24"/>
          <w:lang w:val="fr-FR"/>
        </w:rPr>
        <w:t>suivantes :</w:t>
      </w:r>
      <w:r>
        <w:rPr>
          <w:rFonts w:asciiTheme="minorHAnsi" w:hAnsiTheme="minorHAnsi" w:cstheme="minorHAnsi"/>
          <w:sz w:val="24"/>
          <w:lang w:val="fr-FR"/>
        </w:rPr>
        <w:t xml:space="preserve">  </w:t>
      </w:r>
    </w:p>
    <w:p w14:paraId="17AC440C" w14:textId="77777777" w:rsidR="00E251AC" w:rsidRDefault="00E251AC" w:rsidP="00E251AC">
      <w:pPr>
        <w:pStyle w:val="Puce3"/>
        <w:numPr>
          <w:ilvl w:val="0"/>
          <w:numId w:val="0"/>
        </w:numPr>
        <w:rPr>
          <w:rFonts w:asciiTheme="minorHAnsi" w:hAnsiTheme="minorHAnsi" w:cstheme="minorHAnsi"/>
          <w:sz w:val="24"/>
          <w:lang w:val="fr-FR"/>
        </w:rPr>
      </w:pPr>
    </w:p>
    <w:p w14:paraId="17AC440D" w14:textId="77777777" w:rsidR="00E251AC" w:rsidRPr="00C56EC3" w:rsidRDefault="00E251AC" w:rsidP="00E251AC">
      <w:pPr>
        <w:pStyle w:val="Puce3"/>
        <w:numPr>
          <w:ilvl w:val="0"/>
          <w:numId w:val="0"/>
        </w:numPr>
        <w:jc w:val="center"/>
        <w:rPr>
          <w:rFonts w:asciiTheme="minorHAnsi" w:hAnsiTheme="minorHAnsi" w:cstheme="minorHAnsi"/>
          <w:b/>
          <w:i/>
          <w:sz w:val="24"/>
          <w:u w:val="single"/>
          <w:lang w:val="fr-FR"/>
        </w:rPr>
      </w:pPr>
      <w:r w:rsidRPr="00C56EC3">
        <w:rPr>
          <w:rFonts w:asciiTheme="minorHAnsi" w:hAnsiTheme="minorHAnsi" w:cstheme="minorHAnsi"/>
          <w:b/>
          <w:i/>
          <w:sz w:val="24"/>
          <w:u w:val="single"/>
          <w:lang w:val="fr-FR"/>
        </w:rPr>
        <w:t>Exemple : Shelter PM</w:t>
      </w:r>
      <w:r>
        <w:rPr>
          <w:rFonts w:asciiTheme="minorHAnsi" w:hAnsiTheme="minorHAnsi" w:cstheme="minorHAnsi"/>
          <w:b/>
          <w:i/>
          <w:sz w:val="24"/>
          <w:u w:val="single"/>
          <w:lang w:val="fr-FR"/>
        </w:rPr>
        <w:t>9</w:t>
      </w:r>
      <w:r w:rsidRPr="00C56EC3">
        <w:rPr>
          <w:rFonts w:asciiTheme="minorHAnsi" w:hAnsiTheme="minorHAnsi" w:cstheme="minorHAnsi"/>
          <w:b/>
          <w:i/>
          <w:sz w:val="24"/>
          <w:u w:val="single"/>
          <w:lang w:val="fr-FR"/>
        </w:rPr>
        <w:t>00 vue extérieure</w:t>
      </w:r>
      <w:r>
        <w:rPr>
          <w:rFonts w:asciiTheme="minorHAnsi" w:hAnsiTheme="minorHAnsi" w:cstheme="minorHAnsi"/>
          <w:b/>
          <w:i/>
          <w:sz w:val="24"/>
          <w:u w:val="single"/>
          <w:lang w:val="fr-FR"/>
        </w:rPr>
        <w:t xml:space="preserve"> et vue</w:t>
      </w:r>
      <w:r w:rsidRPr="00C56EC3">
        <w:rPr>
          <w:rFonts w:asciiTheme="minorHAnsi" w:hAnsiTheme="minorHAnsi" w:cstheme="minorHAnsi"/>
          <w:b/>
          <w:i/>
          <w:sz w:val="24"/>
          <w:u w:val="single"/>
          <w:lang w:val="fr-FR"/>
        </w:rPr>
        <w:t xml:space="preserve"> intérieur</w:t>
      </w:r>
      <w:r>
        <w:rPr>
          <w:rFonts w:asciiTheme="minorHAnsi" w:hAnsiTheme="minorHAnsi" w:cstheme="minorHAnsi"/>
          <w:b/>
          <w:i/>
          <w:sz w:val="24"/>
          <w:u w:val="single"/>
          <w:lang w:val="fr-FR"/>
        </w:rPr>
        <w:t>e</w:t>
      </w:r>
    </w:p>
    <w:p w14:paraId="17AC440E" w14:textId="77777777" w:rsidR="00E251AC" w:rsidRDefault="00E251AC" w:rsidP="00E251AC">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 xml:space="preserve"> </w:t>
      </w:r>
    </w:p>
    <w:p w14:paraId="17AC440F" w14:textId="77777777" w:rsidR="00E251AC" w:rsidRPr="008F0BFE" w:rsidRDefault="00E251AC" w:rsidP="00E251AC">
      <w:pPr>
        <w:pStyle w:val="Puce3"/>
        <w:numPr>
          <w:ilvl w:val="0"/>
          <w:numId w:val="0"/>
        </w:numPr>
        <w:rPr>
          <w:rFonts w:asciiTheme="minorHAnsi" w:hAnsiTheme="minorHAnsi" w:cstheme="minorHAnsi"/>
          <w:sz w:val="24"/>
          <w:lang w:val="fr-FR"/>
        </w:rPr>
      </w:pPr>
      <w:r>
        <w:rPr>
          <w:noProof/>
          <w:lang w:val="fr-FR" w:eastAsia="fr-FR"/>
        </w:rPr>
        <w:drawing>
          <wp:anchor distT="0" distB="0" distL="114300" distR="114300" simplePos="0" relativeHeight="251928576" behindDoc="0" locked="0" layoutInCell="1" allowOverlap="1" wp14:anchorId="17AC46F6" wp14:editId="17AC46F7">
            <wp:simplePos x="0" y="0"/>
            <wp:positionH relativeFrom="column">
              <wp:posOffset>70485</wp:posOffset>
            </wp:positionH>
            <wp:positionV relativeFrom="paragraph">
              <wp:posOffset>0</wp:posOffset>
            </wp:positionV>
            <wp:extent cx="2756974" cy="2484000"/>
            <wp:effectExtent l="19050" t="19050" r="24765" b="12065"/>
            <wp:wrapNone/>
            <wp:docPr id="3146" name="Image 3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email">
                      <a:extLst>
                        <a:ext uri="{28A0092B-C50C-407E-A947-70E740481C1C}">
                          <a14:useLocalDpi xmlns:a14="http://schemas.microsoft.com/office/drawing/2010/main"/>
                        </a:ext>
                      </a:extLst>
                    </a:blip>
                    <a:stretch>
                      <a:fillRect/>
                    </a:stretch>
                  </pic:blipFill>
                  <pic:spPr>
                    <a:xfrm>
                      <a:off x="0" y="0"/>
                      <a:ext cx="2756974" cy="2484000"/>
                    </a:xfrm>
                    <a:prstGeom prst="rect">
                      <a:avLst/>
                    </a:prstGeom>
                    <a:ln w="3175">
                      <a:solidFill>
                        <a:srgbClr val="FF0000"/>
                      </a:solidFill>
                    </a:ln>
                  </pic:spPr>
                </pic:pic>
              </a:graphicData>
            </a:graphic>
            <wp14:sizeRelH relativeFrom="margin">
              <wp14:pctWidth>0</wp14:pctWidth>
            </wp14:sizeRelH>
            <wp14:sizeRelV relativeFrom="margin">
              <wp14:pctHeight>0</wp14:pctHeight>
            </wp14:sizeRelV>
          </wp:anchor>
        </w:drawing>
      </w:r>
      <w:r>
        <w:rPr>
          <w:noProof/>
          <w:lang w:val="fr-FR" w:eastAsia="fr-FR"/>
        </w:rPr>
        <w:drawing>
          <wp:anchor distT="0" distB="0" distL="114300" distR="114300" simplePos="0" relativeHeight="251929600" behindDoc="0" locked="0" layoutInCell="1" allowOverlap="1" wp14:anchorId="17AC46F8" wp14:editId="17AC46F9">
            <wp:simplePos x="0" y="0"/>
            <wp:positionH relativeFrom="column">
              <wp:posOffset>3359785</wp:posOffset>
            </wp:positionH>
            <wp:positionV relativeFrom="paragraph">
              <wp:posOffset>3810</wp:posOffset>
            </wp:positionV>
            <wp:extent cx="2916850" cy="2484000"/>
            <wp:effectExtent l="19050" t="19050" r="17145" b="12065"/>
            <wp:wrapNone/>
            <wp:docPr id="3147" name="Imag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email">
                      <a:extLst>
                        <a:ext uri="{28A0092B-C50C-407E-A947-70E740481C1C}">
                          <a14:useLocalDpi xmlns:a14="http://schemas.microsoft.com/office/drawing/2010/main"/>
                        </a:ext>
                      </a:extLst>
                    </a:blip>
                    <a:stretch>
                      <a:fillRect/>
                    </a:stretch>
                  </pic:blipFill>
                  <pic:spPr>
                    <a:xfrm>
                      <a:off x="0" y="0"/>
                      <a:ext cx="2916850" cy="2484000"/>
                    </a:xfrm>
                    <a:prstGeom prst="rect">
                      <a:avLst/>
                    </a:prstGeom>
                    <a:ln w="3175">
                      <a:solidFill>
                        <a:srgbClr val="FF0000"/>
                      </a:solidFill>
                    </a:ln>
                  </pic:spPr>
                </pic:pic>
              </a:graphicData>
            </a:graphic>
            <wp14:sizeRelH relativeFrom="margin">
              <wp14:pctWidth>0</wp14:pctWidth>
            </wp14:sizeRelH>
            <wp14:sizeRelV relativeFrom="margin">
              <wp14:pctHeight>0</wp14:pctHeight>
            </wp14:sizeRelV>
          </wp:anchor>
        </w:drawing>
      </w:r>
    </w:p>
    <w:p w14:paraId="17AC4410" w14:textId="77777777" w:rsidR="00E251AC" w:rsidRDefault="00E251AC" w:rsidP="00E251AC">
      <w:pPr>
        <w:pStyle w:val="Puce3"/>
        <w:numPr>
          <w:ilvl w:val="0"/>
          <w:numId w:val="0"/>
        </w:numPr>
        <w:rPr>
          <w:rFonts w:asciiTheme="minorHAnsi" w:hAnsiTheme="minorHAnsi" w:cstheme="minorHAnsi"/>
          <w:sz w:val="24"/>
          <w:lang w:val="fr-FR"/>
        </w:rPr>
      </w:pPr>
    </w:p>
    <w:p w14:paraId="17AC4411" w14:textId="77777777" w:rsidR="00E251AC" w:rsidRDefault="00E251AC" w:rsidP="00E251AC">
      <w:pPr>
        <w:pStyle w:val="Puce3"/>
        <w:numPr>
          <w:ilvl w:val="0"/>
          <w:numId w:val="0"/>
        </w:numPr>
        <w:rPr>
          <w:rFonts w:asciiTheme="minorHAnsi" w:hAnsiTheme="minorHAnsi" w:cstheme="minorHAnsi"/>
          <w:sz w:val="24"/>
          <w:lang w:val="fr-FR"/>
        </w:rPr>
      </w:pPr>
    </w:p>
    <w:p w14:paraId="17AC4412" w14:textId="77777777" w:rsidR="00E251AC" w:rsidRDefault="00E251AC" w:rsidP="00E251AC">
      <w:pPr>
        <w:pStyle w:val="Puce3"/>
        <w:numPr>
          <w:ilvl w:val="0"/>
          <w:numId w:val="0"/>
        </w:numPr>
        <w:rPr>
          <w:rFonts w:asciiTheme="minorHAnsi" w:hAnsiTheme="minorHAnsi" w:cstheme="minorHAnsi"/>
          <w:sz w:val="24"/>
          <w:lang w:val="fr-FR"/>
        </w:rPr>
      </w:pPr>
    </w:p>
    <w:p w14:paraId="17AC4413" w14:textId="77777777" w:rsidR="00E251AC" w:rsidRDefault="00E251AC" w:rsidP="00E251AC">
      <w:pPr>
        <w:pStyle w:val="Puce3"/>
        <w:numPr>
          <w:ilvl w:val="0"/>
          <w:numId w:val="0"/>
        </w:numPr>
        <w:rPr>
          <w:rFonts w:asciiTheme="minorHAnsi" w:hAnsiTheme="minorHAnsi" w:cstheme="minorHAnsi"/>
          <w:sz w:val="24"/>
          <w:lang w:val="fr-FR"/>
        </w:rPr>
      </w:pPr>
    </w:p>
    <w:p w14:paraId="17AC4414" w14:textId="77777777" w:rsidR="00E251AC" w:rsidRDefault="00E251AC" w:rsidP="00E251AC">
      <w:pPr>
        <w:pStyle w:val="Puce3"/>
        <w:numPr>
          <w:ilvl w:val="0"/>
          <w:numId w:val="0"/>
        </w:numPr>
        <w:rPr>
          <w:rFonts w:asciiTheme="minorHAnsi" w:hAnsiTheme="minorHAnsi" w:cstheme="minorHAnsi"/>
          <w:sz w:val="24"/>
          <w:lang w:val="fr-FR"/>
        </w:rPr>
      </w:pPr>
    </w:p>
    <w:p w14:paraId="17AC4415" w14:textId="77777777" w:rsidR="00E251AC" w:rsidRDefault="00E251AC" w:rsidP="00E251AC">
      <w:pPr>
        <w:pStyle w:val="Puce3"/>
        <w:numPr>
          <w:ilvl w:val="0"/>
          <w:numId w:val="0"/>
        </w:numPr>
        <w:rPr>
          <w:rFonts w:asciiTheme="minorHAnsi" w:hAnsiTheme="minorHAnsi" w:cstheme="minorHAnsi"/>
          <w:sz w:val="24"/>
          <w:lang w:val="fr-FR"/>
        </w:rPr>
      </w:pPr>
    </w:p>
    <w:p w14:paraId="17AC4416" w14:textId="77777777" w:rsidR="00E251AC" w:rsidRDefault="00E251AC" w:rsidP="00E251AC">
      <w:pPr>
        <w:pStyle w:val="Puce3"/>
        <w:numPr>
          <w:ilvl w:val="0"/>
          <w:numId w:val="0"/>
        </w:numPr>
        <w:rPr>
          <w:rFonts w:asciiTheme="minorHAnsi" w:hAnsiTheme="minorHAnsi" w:cstheme="minorHAnsi"/>
          <w:sz w:val="24"/>
          <w:lang w:val="fr-FR"/>
        </w:rPr>
      </w:pPr>
    </w:p>
    <w:p w14:paraId="17AC4417" w14:textId="77777777" w:rsidR="00E251AC" w:rsidRDefault="00E251AC" w:rsidP="00E251AC">
      <w:pPr>
        <w:pStyle w:val="Puce3"/>
        <w:numPr>
          <w:ilvl w:val="0"/>
          <w:numId w:val="0"/>
        </w:numPr>
        <w:rPr>
          <w:rFonts w:asciiTheme="minorHAnsi" w:hAnsiTheme="minorHAnsi" w:cstheme="minorHAnsi"/>
          <w:sz w:val="24"/>
          <w:lang w:val="fr-FR"/>
        </w:rPr>
      </w:pPr>
    </w:p>
    <w:p w14:paraId="17AC4418" w14:textId="77777777" w:rsidR="00E251AC" w:rsidRDefault="00E251AC" w:rsidP="00E251AC">
      <w:pPr>
        <w:pStyle w:val="Puce3"/>
        <w:numPr>
          <w:ilvl w:val="0"/>
          <w:numId w:val="0"/>
        </w:numPr>
        <w:rPr>
          <w:rFonts w:asciiTheme="minorHAnsi" w:hAnsiTheme="minorHAnsi" w:cstheme="minorHAnsi"/>
          <w:sz w:val="24"/>
          <w:lang w:val="fr-FR"/>
        </w:rPr>
      </w:pPr>
    </w:p>
    <w:p w14:paraId="17AC4419" w14:textId="77777777" w:rsidR="00E251AC" w:rsidRDefault="00E251AC" w:rsidP="00E251AC">
      <w:pPr>
        <w:pStyle w:val="Puce3"/>
        <w:numPr>
          <w:ilvl w:val="0"/>
          <w:numId w:val="0"/>
        </w:numPr>
        <w:rPr>
          <w:rFonts w:asciiTheme="minorHAnsi" w:hAnsiTheme="minorHAnsi" w:cstheme="minorHAnsi"/>
          <w:sz w:val="24"/>
          <w:lang w:val="fr-FR"/>
        </w:rPr>
      </w:pPr>
    </w:p>
    <w:p w14:paraId="17AC441A" w14:textId="77777777" w:rsidR="00E251AC" w:rsidRDefault="00E251AC" w:rsidP="00E251AC">
      <w:pPr>
        <w:pStyle w:val="Puce3"/>
        <w:numPr>
          <w:ilvl w:val="0"/>
          <w:numId w:val="0"/>
        </w:numPr>
        <w:rPr>
          <w:rFonts w:asciiTheme="minorHAnsi" w:hAnsiTheme="minorHAnsi" w:cstheme="minorHAnsi"/>
          <w:sz w:val="24"/>
          <w:lang w:val="fr-FR"/>
        </w:rPr>
      </w:pPr>
    </w:p>
    <w:p w14:paraId="17AC441B" w14:textId="77777777" w:rsidR="00E251AC" w:rsidRDefault="00E251AC" w:rsidP="00E251AC">
      <w:pPr>
        <w:pStyle w:val="Puce3"/>
        <w:numPr>
          <w:ilvl w:val="0"/>
          <w:numId w:val="0"/>
        </w:numPr>
        <w:rPr>
          <w:rFonts w:asciiTheme="minorHAnsi" w:hAnsiTheme="minorHAnsi" w:cstheme="minorHAnsi"/>
          <w:sz w:val="24"/>
          <w:lang w:val="fr-FR"/>
        </w:rPr>
      </w:pPr>
    </w:p>
    <w:p w14:paraId="17AC441C" w14:textId="77777777" w:rsidR="00E251AC" w:rsidRDefault="00E251AC" w:rsidP="00E251AC">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 xml:space="preserve">A l’intérieur seront terminées l’intégralité des fibres des câbles de distribution de la zone arrière (de 12x à 18x 144 </w:t>
      </w:r>
      <w:proofErr w:type="spellStart"/>
      <w:r>
        <w:rPr>
          <w:rFonts w:asciiTheme="minorHAnsi" w:hAnsiTheme="minorHAnsi" w:cstheme="minorHAnsi"/>
          <w:sz w:val="24"/>
          <w:lang w:val="fr-FR"/>
        </w:rPr>
        <w:t>fo</w:t>
      </w:r>
      <w:proofErr w:type="spellEnd"/>
      <w:r>
        <w:rPr>
          <w:rFonts w:asciiTheme="minorHAnsi" w:hAnsiTheme="minorHAnsi" w:cstheme="minorHAnsi"/>
          <w:sz w:val="24"/>
          <w:lang w:val="fr-FR"/>
        </w:rPr>
        <w:t>). Des emplacements sont prévus (tiroirs 19″ en baies de 300mm de profondeur et de 36U à 42</w:t>
      </w:r>
      <w:proofErr w:type="gramStart"/>
      <w:r>
        <w:rPr>
          <w:rFonts w:asciiTheme="minorHAnsi" w:hAnsiTheme="minorHAnsi" w:cstheme="minorHAnsi"/>
          <w:sz w:val="24"/>
          <w:lang w:val="fr-FR"/>
        </w:rPr>
        <w:t>U  utiles</w:t>
      </w:r>
      <w:proofErr w:type="gramEnd"/>
      <w:r>
        <w:rPr>
          <w:rFonts w:asciiTheme="minorHAnsi" w:hAnsiTheme="minorHAnsi" w:cstheme="minorHAnsi"/>
          <w:sz w:val="24"/>
          <w:lang w:val="fr-FR"/>
        </w:rPr>
        <w:t>) pour pouvoir installer des coupleurs (opérateurs en technologie PON). Le modèle de PM900 déployé au démarrage par le Concessionnaire sera dit « passif », c’est-à-dire qu’il ne contiendra pas de TGBT, pas d’alimentation en énergie, pas de lumière, pas d’extraction forcée d’air, et ne permettra donc pas de recevoir des équipements actifs de tout opérateur commercial qui le souhaiterait.</w:t>
      </w:r>
    </w:p>
    <w:p w14:paraId="17AC441D" w14:textId="77777777" w:rsidR="00E251AC" w:rsidRPr="003D054F" w:rsidRDefault="00E251AC" w:rsidP="00E251AC">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Le PM900 sera par défaut « passif » mais pourra être rendu « actif » si un OC en fait la demande au Concessionnaire.</w:t>
      </w:r>
    </w:p>
    <w:p w14:paraId="17AC441E" w14:textId="77777777" w:rsidR="00E251AC" w:rsidRPr="00C133DB" w:rsidRDefault="00E251AC" w:rsidP="00E251AC">
      <w:pPr>
        <w:pStyle w:val="Puce3"/>
        <w:numPr>
          <w:ilvl w:val="0"/>
          <w:numId w:val="0"/>
        </w:numPr>
        <w:rPr>
          <w:rFonts w:asciiTheme="minorHAnsi" w:hAnsiTheme="minorHAnsi" w:cstheme="minorHAnsi"/>
          <w:color w:val="FF0000"/>
          <w:sz w:val="24"/>
          <w:lang w:val="fr-FR"/>
        </w:rPr>
      </w:pPr>
      <w:r w:rsidRPr="005A334B">
        <w:rPr>
          <w:rFonts w:asciiTheme="minorHAnsi" w:hAnsiTheme="minorHAnsi" w:cstheme="minorHAnsi"/>
          <w:sz w:val="24"/>
          <w:lang w:val="fr-FR"/>
        </w:rPr>
        <w:t>Le PM se</w:t>
      </w:r>
      <w:r>
        <w:rPr>
          <w:rFonts w:asciiTheme="minorHAnsi" w:hAnsiTheme="minorHAnsi" w:cstheme="minorHAnsi"/>
          <w:sz w:val="24"/>
          <w:lang w:val="fr-FR"/>
        </w:rPr>
        <w:t xml:space="preserve">ra installé en domaine public, </w:t>
      </w:r>
      <w:r w:rsidRPr="005A334B">
        <w:rPr>
          <w:rFonts w:asciiTheme="minorHAnsi" w:hAnsiTheme="minorHAnsi" w:cstheme="minorHAnsi"/>
          <w:sz w:val="24"/>
          <w:lang w:val="fr-FR"/>
        </w:rPr>
        <w:t xml:space="preserve">généralement </w:t>
      </w:r>
      <w:r>
        <w:rPr>
          <w:rFonts w:asciiTheme="minorHAnsi" w:hAnsiTheme="minorHAnsi" w:cstheme="minorHAnsi"/>
          <w:sz w:val="24"/>
          <w:lang w:val="fr-FR"/>
        </w:rPr>
        <w:t xml:space="preserve">à proximité </w:t>
      </w:r>
      <w:r w:rsidRPr="005A334B">
        <w:rPr>
          <w:rFonts w:asciiTheme="minorHAnsi" w:hAnsiTheme="minorHAnsi" w:cstheme="minorHAnsi"/>
          <w:sz w:val="24"/>
          <w:lang w:val="fr-FR"/>
        </w:rPr>
        <w:t>d’une armoire de Sous-Répartition « cuivre » existante, ou au croisement d’axes de collecte du réseau de GC.</w:t>
      </w:r>
    </w:p>
    <w:p w14:paraId="17AC441F" w14:textId="77777777" w:rsidR="00E251AC" w:rsidRPr="005A334B" w:rsidRDefault="00E251AC" w:rsidP="00E251AC">
      <w:pPr>
        <w:pStyle w:val="Puce3"/>
        <w:numPr>
          <w:ilvl w:val="0"/>
          <w:numId w:val="0"/>
        </w:numPr>
        <w:rPr>
          <w:rFonts w:asciiTheme="minorHAnsi" w:hAnsiTheme="minorHAnsi" w:cstheme="minorHAnsi"/>
          <w:sz w:val="24"/>
          <w:lang w:val="fr-FR"/>
        </w:rPr>
      </w:pPr>
      <w:r w:rsidRPr="005A334B">
        <w:rPr>
          <w:rFonts w:asciiTheme="minorHAnsi" w:hAnsiTheme="minorHAnsi" w:cstheme="minorHAnsi"/>
          <w:sz w:val="24"/>
          <w:lang w:val="fr-FR"/>
        </w:rPr>
        <w:t>Le PM</w:t>
      </w:r>
      <w:r>
        <w:rPr>
          <w:rFonts w:asciiTheme="minorHAnsi" w:hAnsiTheme="minorHAnsi" w:cstheme="minorHAnsi"/>
          <w:sz w:val="24"/>
          <w:lang w:val="fr-FR"/>
        </w:rPr>
        <w:t>9</w:t>
      </w:r>
      <w:r w:rsidRPr="005A334B">
        <w:rPr>
          <w:rFonts w:asciiTheme="minorHAnsi" w:hAnsiTheme="minorHAnsi" w:cstheme="minorHAnsi"/>
          <w:sz w:val="24"/>
          <w:lang w:val="fr-FR"/>
        </w:rPr>
        <w:t>00 sera obligatoirement hors « zone inondable ».</w:t>
      </w:r>
    </w:p>
    <w:p w14:paraId="17AC4420" w14:textId="77777777" w:rsidR="00E251AC" w:rsidRDefault="00E251AC" w:rsidP="00D4603A">
      <w:pPr>
        <w:pStyle w:val="Puce3"/>
        <w:numPr>
          <w:ilvl w:val="0"/>
          <w:numId w:val="0"/>
        </w:numPr>
        <w:rPr>
          <w:rFonts w:asciiTheme="minorHAnsi" w:hAnsiTheme="minorHAnsi" w:cstheme="minorHAnsi"/>
          <w:sz w:val="24"/>
          <w:lang w:val="fr-FR"/>
        </w:rPr>
      </w:pPr>
    </w:p>
    <w:p w14:paraId="17AC4421" w14:textId="77777777" w:rsidR="007A3F2B" w:rsidRDefault="007A3F2B" w:rsidP="004F07AC">
      <w:pPr>
        <w:pStyle w:val="Puce3"/>
        <w:numPr>
          <w:ilvl w:val="0"/>
          <w:numId w:val="0"/>
        </w:numPr>
        <w:rPr>
          <w:rFonts w:asciiTheme="minorHAnsi" w:hAnsiTheme="minorHAnsi" w:cstheme="minorHAnsi"/>
          <w:sz w:val="24"/>
          <w:lang w:val="fr-FR"/>
        </w:rPr>
      </w:pPr>
    </w:p>
    <w:p w14:paraId="17AC4422" w14:textId="37F96367" w:rsidR="00D36C64" w:rsidRPr="005A334B" w:rsidRDefault="00D36C64" w:rsidP="004F07AC">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 xml:space="preserve">Le PM900 </w:t>
      </w:r>
      <w:r w:rsidRPr="000602C1">
        <w:rPr>
          <w:rFonts w:asciiTheme="minorHAnsi" w:hAnsiTheme="minorHAnsi" w:cstheme="minorHAnsi"/>
          <w:sz w:val="24"/>
          <w:lang w:val="fr-FR"/>
        </w:rPr>
        <w:t>permettra</w:t>
      </w:r>
      <w:r>
        <w:rPr>
          <w:rFonts w:asciiTheme="minorHAnsi" w:hAnsiTheme="minorHAnsi" w:cstheme="minorHAnsi"/>
          <w:sz w:val="24"/>
          <w:lang w:val="fr-FR"/>
        </w:rPr>
        <w:t xml:space="preserve"> d’accueillir de 6 à 9 câbles optiques de capacités 144 </w:t>
      </w:r>
      <w:proofErr w:type="spellStart"/>
      <w:r>
        <w:rPr>
          <w:rFonts w:asciiTheme="minorHAnsi" w:hAnsiTheme="minorHAnsi" w:cstheme="minorHAnsi"/>
          <w:sz w:val="24"/>
          <w:lang w:val="fr-FR"/>
        </w:rPr>
        <w:t>fo</w:t>
      </w:r>
      <w:proofErr w:type="spellEnd"/>
      <w:r>
        <w:rPr>
          <w:rFonts w:asciiTheme="minorHAnsi" w:hAnsiTheme="minorHAnsi" w:cstheme="minorHAnsi"/>
          <w:sz w:val="24"/>
          <w:lang w:val="fr-FR"/>
        </w:rPr>
        <w:t xml:space="preserve"> (ou toutes combinaisons équivalentes de câbles de 72 </w:t>
      </w:r>
      <w:proofErr w:type="spellStart"/>
      <w:r>
        <w:rPr>
          <w:rFonts w:asciiTheme="minorHAnsi" w:hAnsiTheme="minorHAnsi" w:cstheme="minorHAnsi"/>
          <w:sz w:val="24"/>
          <w:lang w:val="fr-FR"/>
        </w:rPr>
        <w:t>fo</w:t>
      </w:r>
      <w:proofErr w:type="spellEnd"/>
      <w:r>
        <w:rPr>
          <w:rFonts w:asciiTheme="minorHAnsi" w:hAnsiTheme="minorHAnsi" w:cstheme="minorHAnsi"/>
          <w:sz w:val="24"/>
          <w:lang w:val="fr-FR"/>
        </w:rPr>
        <w:t xml:space="preserve"> à 720 </w:t>
      </w:r>
      <w:proofErr w:type="spellStart"/>
      <w:r>
        <w:rPr>
          <w:rFonts w:asciiTheme="minorHAnsi" w:hAnsiTheme="minorHAnsi" w:cstheme="minorHAnsi"/>
          <w:sz w:val="24"/>
          <w:lang w:val="fr-FR"/>
        </w:rPr>
        <w:t>fo</w:t>
      </w:r>
      <w:proofErr w:type="spellEnd"/>
      <w:r>
        <w:rPr>
          <w:rFonts w:asciiTheme="minorHAnsi" w:hAnsiTheme="minorHAnsi" w:cstheme="minorHAnsi"/>
          <w:sz w:val="24"/>
          <w:lang w:val="fr-FR"/>
        </w:rPr>
        <w:t>).</w:t>
      </w:r>
      <w:r w:rsidR="005A334B">
        <w:rPr>
          <w:rFonts w:asciiTheme="minorHAnsi" w:hAnsiTheme="minorHAnsi" w:cstheme="minorHAnsi"/>
          <w:sz w:val="24"/>
          <w:lang w:val="fr-FR"/>
        </w:rPr>
        <w:t xml:space="preserve"> </w:t>
      </w:r>
      <w:r w:rsidR="005A334B" w:rsidRPr="005A334B">
        <w:rPr>
          <w:rFonts w:asciiTheme="minorHAnsi" w:hAnsiTheme="minorHAnsi" w:cstheme="minorHAnsi"/>
          <w:sz w:val="24"/>
          <w:lang w:val="fr-FR"/>
        </w:rPr>
        <w:t xml:space="preserve">Le PM </w:t>
      </w:r>
      <w:r w:rsidR="00E251AC">
        <w:rPr>
          <w:rFonts w:asciiTheme="minorHAnsi" w:hAnsiTheme="minorHAnsi" w:cstheme="minorHAnsi"/>
          <w:sz w:val="24"/>
          <w:lang w:val="fr-FR"/>
        </w:rPr>
        <w:t xml:space="preserve">est généralement </w:t>
      </w:r>
      <w:r w:rsidR="005A334B">
        <w:rPr>
          <w:rFonts w:asciiTheme="minorHAnsi" w:hAnsiTheme="minorHAnsi" w:cstheme="minorHAnsi"/>
          <w:sz w:val="24"/>
          <w:lang w:val="fr-FR"/>
        </w:rPr>
        <w:t>installé en domaine public,</w:t>
      </w:r>
      <w:r w:rsidR="00E251AC">
        <w:rPr>
          <w:rFonts w:asciiTheme="minorHAnsi" w:hAnsiTheme="minorHAnsi" w:cstheme="minorHAnsi"/>
          <w:sz w:val="24"/>
          <w:lang w:val="fr-FR"/>
        </w:rPr>
        <w:t xml:space="preserve"> et </w:t>
      </w:r>
      <w:r w:rsidR="003A771E">
        <w:rPr>
          <w:rFonts w:asciiTheme="minorHAnsi" w:hAnsiTheme="minorHAnsi" w:cstheme="minorHAnsi"/>
          <w:sz w:val="24"/>
          <w:lang w:val="fr-FR"/>
        </w:rPr>
        <w:t xml:space="preserve">souvent </w:t>
      </w:r>
      <w:r w:rsidR="003A771E" w:rsidRPr="005A334B">
        <w:rPr>
          <w:rFonts w:asciiTheme="minorHAnsi" w:hAnsiTheme="minorHAnsi" w:cstheme="minorHAnsi"/>
          <w:sz w:val="24"/>
          <w:lang w:val="fr-FR"/>
        </w:rPr>
        <w:t>à</w:t>
      </w:r>
      <w:r w:rsidR="005A334B">
        <w:rPr>
          <w:rFonts w:asciiTheme="minorHAnsi" w:hAnsiTheme="minorHAnsi" w:cstheme="minorHAnsi"/>
          <w:sz w:val="24"/>
          <w:lang w:val="fr-FR"/>
        </w:rPr>
        <w:t xml:space="preserve"> proximité </w:t>
      </w:r>
      <w:r w:rsidR="005A334B" w:rsidRPr="005A334B">
        <w:rPr>
          <w:rFonts w:asciiTheme="minorHAnsi" w:hAnsiTheme="minorHAnsi" w:cstheme="minorHAnsi"/>
          <w:sz w:val="24"/>
          <w:lang w:val="fr-FR"/>
        </w:rPr>
        <w:t>d’une armoire de Sous-Répartition « cuivre » existante, ou au croisement d’axes de collecte du réseau de GC.</w:t>
      </w:r>
      <w:r w:rsidR="00C56EC3">
        <w:rPr>
          <w:rFonts w:asciiTheme="minorHAnsi" w:hAnsiTheme="minorHAnsi" w:cstheme="minorHAnsi"/>
          <w:sz w:val="24"/>
          <w:lang w:val="fr-FR"/>
        </w:rPr>
        <w:t xml:space="preserve"> </w:t>
      </w:r>
      <w:r w:rsidRPr="005A334B">
        <w:rPr>
          <w:rFonts w:asciiTheme="minorHAnsi" w:hAnsiTheme="minorHAnsi" w:cstheme="minorHAnsi"/>
          <w:sz w:val="24"/>
          <w:lang w:val="fr-FR"/>
        </w:rPr>
        <w:t>Le PM900 sera obligatoirement hors « zone inondable ».</w:t>
      </w:r>
    </w:p>
    <w:p w14:paraId="17AC4423" w14:textId="77777777" w:rsidR="00CB7A0F" w:rsidRPr="003D054F" w:rsidRDefault="001E0AE5"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 xml:space="preserve">L’évolution principale de ce PM étant l’utilisation d’une seule longueur de </w:t>
      </w:r>
      <w:proofErr w:type="spellStart"/>
      <w:r>
        <w:rPr>
          <w:rFonts w:asciiTheme="minorHAnsi" w:hAnsiTheme="minorHAnsi" w:cstheme="minorHAnsi"/>
          <w:sz w:val="24"/>
          <w:lang w:val="fr-FR"/>
        </w:rPr>
        <w:t>jarretièrage</w:t>
      </w:r>
      <w:proofErr w:type="spellEnd"/>
      <w:r>
        <w:rPr>
          <w:rFonts w:asciiTheme="minorHAnsi" w:hAnsiTheme="minorHAnsi" w:cstheme="minorHAnsi"/>
          <w:sz w:val="24"/>
          <w:lang w:val="fr-FR"/>
        </w:rPr>
        <w:t xml:space="preserve"> pour tous les points de brassage du PM. Les Spécifications du PM900 sont défini</w:t>
      </w:r>
      <w:r w:rsidR="00935831">
        <w:rPr>
          <w:rFonts w:asciiTheme="minorHAnsi" w:hAnsiTheme="minorHAnsi" w:cstheme="minorHAnsi"/>
          <w:sz w:val="24"/>
          <w:lang w:val="fr-FR"/>
        </w:rPr>
        <w:t>e</w:t>
      </w:r>
      <w:r>
        <w:rPr>
          <w:rFonts w:asciiTheme="minorHAnsi" w:hAnsiTheme="minorHAnsi" w:cstheme="minorHAnsi"/>
          <w:sz w:val="24"/>
          <w:lang w:val="fr-FR"/>
        </w:rPr>
        <w:t xml:space="preserve">s aux paragraphes </w:t>
      </w:r>
      <w:r w:rsidR="00E251AC">
        <w:rPr>
          <w:rFonts w:asciiTheme="minorHAnsi" w:hAnsiTheme="minorHAnsi" w:cstheme="minorHAnsi"/>
          <w:sz w:val="24"/>
          <w:lang w:val="fr-FR"/>
        </w:rPr>
        <w:t xml:space="preserve">qui suivent </w:t>
      </w:r>
      <w:r>
        <w:rPr>
          <w:rFonts w:asciiTheme="minorHAnsi" w:hAnsiTheme="minorHAnsi" w:cstheme="minorHAnsi"/>
          <w:sz w:val="24"/>
          <w:lang w:val="fr-FR"/>
        </w:rPr>
        <w:t>9 dans les Annexes Techniques.</w:t>
      </w:r>
    </w:p>
    <w:p w14:paraId="17AC4424" w14:textId="77777777" w:rsidR="002970A1" w:rsidRPr="003D054F" w:rsidRDefault="00CB7A0F" w:rsidP="00527E42">
      <w:pPr>
        <w:pStyle w:val="Titre2"/>
      </w:pPr>
      <w:bookmarkStart w:id="9" w:name="_Toc306118755"/>
      <w:bookmarkStart w:id="10" w:name="_Toc315356577"/>
      <w:bookmarkStart w:id="11" w:name="_Toc534796903"/>
      <w:r>
        <w:lastRenderedPageBreak/>
        <w:t>Le PM</w:t>
      </w:r>
      <w:r w:rsidR="002970A1" w:rsidRPr="003D054F">
        <w:t>300</w:t>
      </w:r>
      <w:bookmarkEnd w:id="9"/>
      <w:bookmarkEnd w:id="10"/>
      <w:bookmarkEnd w:id="11"/>
    </w:p>
    <w:p w14:paraId="17AC4425" w14:textId="77777777" w:rsidR="002970A1" w:rsidRDefault="002970A1" w:rsidP="006E750A">
      <w:pPr>
        <w:pStyle w:val="Puce3"/>
        <w:numPr>
          <w:ilvl w:val="0"/>
          <w:numId w:val="0"/>
        </w:numPr>
        <w:rPr>
          <w:rFonts w:asciiTheme="minorHAnsi" w:hAnsiTheme="minorHAnsi" w:cstheme="minorHAnsi"/>
          <w:sz w:val="24"/>
          <w:lang w:val="fr-FR"/>
        </w:rPr>
      </w:pPr>
      <w:r w:rsidRPr="003D054F">
        <w:rPr>
          <w:rFonts w:asciiTheme="minorHAnsi" w:hAnsiTheme="minorHAnsi" w:cstheme="minorHAnsi"/>
          <w:sz w:val="24"/>
          <w:lang w:val="fr-FR"/>
        </w:rPr>
        <w:t>Le P</w:t>
      </w:r>
      <w:r w:rsidR="002F7CC2">
        <w:rPr>
          <w:rFonts w:asciiTheme="minorHAnsi" w:hAnsiTheme="minorHAnsi" w:cstheme="minorHAnsi"/>
          <w:sz w:val="24"/>
          <w:lang w:val="fr-FR"/>
        </w:rPr>
        <w:t xml:space="preserve">M300 couvrira environ de 300 à 450 </w:t>
      </w:r>
      <w:r w:rsidRPr="003D054F">
        <w:rPr>
          <w:rFonts w:asciiTheme="minorHAnsi" w:hAnsiTheme="minorHAnsi" w:cstheme="minorHAnsi"/>
          <w:sz w:val="24"/>
          <w:lang w:val="fr-FR"/>
        </w:rPr>
        <w:t>LR</w:t>
      </w:r>
      <w:r w:rsidR="002F7CC2">
        <w:rPr>
          <w:rFonts w:asciiTheme="minorHAnsi" w:hAnsiTheme="minorHAnsi" w:cstheme="minorHAnsi"/>
          <w:sz w:val="24"/>
          <w:lang w:val="fr-FR"/>
        </w:rPr>
        <w:t xml:space="preserve"> (ponctuellement jusqu’à 500 LR)</w:t>
      </w:r>
      <w:r w:rsidRPr="003D054F">
        <w:rPr>
          <w:rFonts w:asciiTheme="minorHAnsi" w:hAnsiTheme="minorHAnsi" w:cstheme="minorHAnsi"/>
          <w:sz w:val="24"/>
          <w:lang w:val="fr-FR"/>
        </w:rPr>
        <w:t>.</w:t>
      </w:r>
      <w:r w:rsidR="00A417F1">
        <w:rPr>
          <w:rFonts w:asciiTheme="minorHAnsi" w:hAnsiTheme="minorHAnsi" w:cstheme="minorHAnsi"/>
          <w:sz w:val="24"/>
          <w:lang w:val="fr-FR"/>
        </w:rPr>
        <w:t xml:space="preserve"> </w:t>
      </w:r>
      <w:r w:rsidRPr="003D054F">
        <w:rPr>
          <w:rFonts w:asciiTheme="minorHAnsi" w:hAnsiTheme="minorHAnsi" w:cstheme="minorHAnsi"/>
          <w:sz w:val="24"/>
          <w:lang w:val="fr-FR"/>
        </w:rPr>
        <w:t xml:space="preserve">Il est constitué par une armoire </w:t>
      </w:r>
      <w:r>
        <w:rPr>
          <w:rFonts w:asciiTheme="minorHAnsi" w:hAnsiTheme="minorHAnsi" w:cstheme="minorHAnsi"/>
          <w:sz w:val="24"/>
          <w:lang w:val="fr-FR"/>
        </w:rPr>
        <w:t xml:space="preserve">de rue, </w:t>
      </w:r>
      <w:r w:rsidRPr="003D054F">
        <w:rPr>
          <w:rFonts w:asciiTheme="minorHAnsi" w:hAnsiTheme="minorHAnsi" w:cstheme="minorHAnsi"/>
          <w:sz w:val="24"/>
          <w:lang w:val="fr-FR"/>
        </w:rPr>
        <w:t xml:space="preserve">de </w:t>
      </w:r>
      <w:r>
        <w:rPr>
          <w:rFonts w:asciiTheme="minorHAnsi" w:hAnsiTheme="minorHAnsi" w:cstheme="minorHAnsi"/>
          <w:sz w:val="24"/>
          <w:lang w:val="fr-FR"/>
        </w:rPr>
        <w:t xml:space="preserve">dimensions </w:t>
      </w:r>
      <w:r w:rsidR="00A61A2C">
        <w:rPr>
          <w:rFonts w:asciiTheme="minorHAnsi" w:hAnsiTheme="minorHAnsi" w:cstheme="minorHAnsi"/>
          <w:sz w:val="24"/>
          <w:lang w:val="fr-FR"/>
        </w:rPr>
        <w:t xml:space="preserve">extérieures </w:t>
      </w:r>
      <w:r w:rsidR="00B61C27">
        <w:rPr>
          <w:rFonts w:asciiTheme="minorHAnsi" w:hAnsiTheme="minorHAnsi" w:cstheme="minorHAnsi"/>
          <w:sz w:val="24"/>
          <w:lang w:val="fr-FR"/>
        </w:rPr>
        <w:t xml:space="preserve">d’environ </w:t>
      </w:r>
      <w:r w:rsidRPr="00F24055">
        <w:rPr>
          <w:rFonts w:asciiTheme="minorHAnsi" w:hAnsiTheme="minorHAnsi" w:cstheme="minorHAnsi"/>
          <w:sz w:val="24"/>
          <w:lang w:val="fr-FR"/>
        </w:rPr>
        <w:t>1600mm (</w:t>
      </w:r>
      <w:r w:rsidR="00861C91">
        <w:rPr>
          <w:rFonts w:asciiTheme="minorHAnsi" w:hAnsiTheme="minorHAnsi" w:cstheme="minorHAnsi"/>
          <w:sz w:val="24"/>
          <w:lang w:val="fr-FR"/>
        </w:rPr>
        <w:t>L</w:t>
      </w:r>
      <w:r w:rsidRPr="00257A72">
        <w:rPr>
          <w:rFonts w:asciiTheme="minorHAnsi" w:hAnsiTheme="minorHAnsi" w:cstheme="minorHAnsi"/>
          <w:sz w:val="24"/>
          <w:lang w:val="fr-FR"/>
        </w:rPr>
        <w:t>ongueur</w:t>
      </w:r>
      <w:r w:rsidRPr="00F24055">
        <w:rPr>
          <w:rFonts w:asciiTheme="minorHAnsi" w:hAnsiTheme="minorHAnsi" w:cstheme="minorHAnsi"/>
          <w:sz w:val="24"/>
          <w:lang w:val="fr-FR"/>
        </w:rPr>
        <w:t xml:space="preserve">) x 1600mm (hauteur, </w:t>
      </w:r>
      <w:r w:rsidRPr="00257A72">
        <w:rPr>
          <w:rFonts w:asciiTheme="minorHAnsi" w:hAnsiTheme="minorHAnsi" w:cstheme="minorHAnsi"/>
          <w:sz w:val="24"/>
          <w:lang w:val="fr-FR"/>
        </w:rPr>
        <w:t>socle</w:t>
      </w:r>
      <w:r w:rsidRPr="00F24055">
        <w:rPr>
          <w:rFonts w:asciiTheme="minorHAnsi" w:hAnsiTheme="minorHAnsi" w:cstheme="minorHAnsi"/>
          <w:sz w:val="24"/>
          <w:lang w:val="fr-FR"/>
        </w:rPr>
        <w:t xml:space="preserve"> </w:t>
      </w:r>
      <w:r w:rsidRPr="00257A72">
        <w:rPr>
          <w:rFonts w:asciiTheme="minorHAnsi" w:hAnsiTheme="minorHAnsi" w:cstheme="minorHAnsi"/>
          <w:sz w:val="24"/>
          <w:lang w:val="fr-FR"/>
        </w:rPr>
        <w:t>inclus</w:t>
      </w:r>
      <w:r w:rsidRPr="00F24055">
        <w:rPr>
          <w:rFonts w:asciiTheme="minorHAnsi" w:hAnsiTheme="minorHAnsi" w:cstheme="minorHAnsi"/>
          <w:sz w:val="24"/>
          <w:lang w:val="fr-FR"/>
        </w:rPr>
        <w:t xml:space="preserve">) x </w:t>
      </w:r>
      <w:r w:rsidR="00861C91">
        <w:rPr>
          <w:rFonts w:asciiTheme="minorHAnsi" w:hAnsiTheme="minorHAnsi" w:cstheme="minorHAnsi"/>
          <w:sz w:val="24"/>
          <w:lang w:val="fr-FR"/>
        </w:rPr>
        <w:t xml:space="preserve">350 ou </w:t>
      </w:r>
      <w:r w:rsidRPr="00F24055">
        <w:rPr>
          <w:rFonts w:asciiTheme="minorHAnsi" w:hAnsiTheme="minorHAnsi" w:cstheme="minorHAnsi"/>
          <w:sz w:val="24"/>
          <w:lang w:val="fr-FR"/>
        </w:rPr>
        <w:t>500 mm (</w:t>
      </w:r>
      <w:r w:rsidRPr="00113DF0">
        <w:rPr>
          <w:rFonts w:asciiTheme="minorHAnsi" w:hAnsiTheme="minorHAnsi" w:cstheme="minorHAnsi"/>
          <w:sz w:val="24"/>
          <w:lang w:val="fr-FR"/>
        </w:rPr>
        <w:t>profondeur</w:t>
      </w:r>
      <w:r w:rsidR="00861C91">
        <w:rPr>
          <w:rFonts w:asciiTheme="minorHAnsi" w:hAnsiTheme="minorHAnsi" w:cstheme="minorHAnsi"/>
          <w:sz w:val="24"/>
          <w:lang w:val="fr-FR"/>
        </w:rPr>
        <w:t xml:space="preserve"> : </w:t>
      </w:r>
      <w:r w:rsidR="004C34FD">
        <w:rPr>
          <w:rFonts w:asciiTheme="minorHAnsi" w:hAnsiTheme="minorHAnsi" w:cstheme="minorHAnsi"/>
          <w:sz w:val="24"/>
          <w:lang w:val="fr-FR"/>
        </w:rPr>
        <w:t xml:space="preserve">respectivement, </w:t>
      </w:r>
      <w:r w:rsidR="00861C91">
        <w:rPr>
          <w:rFonts w:asciiTheme="minorHAnsi" w:hAnsiTheme="minorHAnsi" w:cstheme="minorHAnsi"/>
          <w:sz w:val="24"/>
          <w:lang w:val="fr-FR"/>
        </w:rPr>
        <w:t>version « passive »</w:t>
      </w:r>
      <w:r w:rsidR="004C34FD">
        <w:rPr>
          <w:rFonts w:asciiTheme="minorHAnsi" w:hAnsiTheme="minorHAnsi" w:cstheme="minorHAnsi"/>
          <w:sz w:val="24"/>
          <w:lang w:val="fr-FR"/>
        </w:rPr>
        <w:t>,</w:t>
      </w:r>
      <w:r w:rsidR="00861C91">
        <w:rPr>
          <w:rFonts w:asciiTheme="minorHAnsi" w:hAnsiTheme="minorHAnsi" w:cstheme="minorHAnsi"/>
          <w:sz w:val="24"/>
          <w:lang w:val="fr-FR"/>
        </w:rPr>
        <w:t xml:space="preserve"> ou version « active »</w:t>
      </w:r>
      <w:r w:rsidRPr="00F24055">
        <w:rPr>
          <w:rFonts w:asciiTheme="minorHAnsi" w:hAnsiTheme="minorHAnsi" w:cstheme="minorHAnsi"/>
          <w:sz w:val="24"/>
          <w:lang w:val="fr-FR"/>
        </w:rPr>
        <w:t>)</w:t>
      </w:r>
      <w:r w:rsidRPr="003D054F">
        <w:rPr>
          <w:rFonts w:asciiTheme="minorHAnsi" w:hAnsiTheme="minorHAnsi" w:cstheme="minorHAnsi"/>
          <w:sz w:val="24"/>
          <w:lang w:val="fr-FR"/>
        </w:rPr>
        <w:t>.</w:t>
      </w:r>
    </w:p>
    <w:p w14:paraId="17AC4426" w14:textId="77777777" w:rsidR="00416022" w:rsidRPr="003D054F" w:rsidRDefault="00416022" w:rsidP="006E750A">
      <w:pPr>
        <w:pStyle w:val="Puce3"/>
        <w:numPr>
          <w:ilvl w:val="0"/>
          <w:numId w:val="0"/>
        </w:numPr>
        <w:rPr>
          <w:rFonts w:asciiTheme="minorHAnsi" w:hAnsiTheme="minorHAnsi" w:cstheme="minorHAnsi"/>
          <w:sz w:val="24"/>
          <w:lang w:val="fr-FR"/>
        </w:rPr>
      </w:pPr>
    </w:p>
    <w:p w14:paraId="17AC4427" w14:textId="77777777" w:rsidR="00FA5D33" w:rsidRPr="00C133DB" w:rsidRDefault="00FA5D33" w:rsidP="00FA5D33">
      <w:pPr>
        <w:pStyle w:val="Puce3"/>
        <w:numPr>
          <w:ilvl w:val="0"/>
          <w:numId w:val="0"/>
        </w:numPr>
        <w:rPr>
          <w:rFonts w:asciiTheme="minorHAnsi" w:hAnsiTheme="minorHAnsi" w:cstheme="minorHAnsi"/>
          <w:color w:val="FF0000"/>
          <w:sz w:val="24"/>
          <w:lang w:val="fr-FR"/>
        </w:rPr>
      </w:pPr>
      <w:r w:rsidRPr="005A334B">
        <w:rPr>
          <w:rFonts w:asciiTheme="minorHAnsi" w:hAnsiTheme="minorHAnsi" w:cstheme="minorHAnsi"/>
          <w:sz w:val="24"/>
          <w:lang w:val="fr-FR"/>
        </w:rPr>
        <w:t>Le PM se</w:t>
      </w:r>
      <w:r>
        <w:rPr>
          <w:rFonts w:asciiTheme="minorHAnsi" w:hAnsiTheme="minorHAnsi" w:cstheme="minorHAnsi"/>
          <w:sz w:val="24"/>
          <w:lang w:val="fr-FR"/>
        </w:rPr>
        <w:t xml:space="preserve">ra installé en domaine public, </w:t>
      </w:r>
      <w:r w:rsidRPr="005A334B">
        <w:rPr>
          <w:rFonts w:asciiTheme="minorHAnsi" w:hAnsiTheme="minorHAnsi" w:cstheme="minorHAnsi"/>
          <w:sz w:val="24"/>
          <w:lang w:val="fr-FR"/>
        </w:rPr>
        <w:t xml:space="preserve">généralement </w:t>
      </w:r>
      <w:r>
        <w:rPr>
          <w:rFonts w:asciiTheme="minorHAnsi" w:hAnsiTheme="minorHAnsi" w:cstheme="minorHAnsi"/>
          <w:sz w:val="24"/>
          <w:lang w:val="fr-FR"/>
        </w:rPr>
        <w:t xml:space="preserve">à proximité </w:t>
      </w:r>
      <w:r w:rsidRPr="005A334B">
        <w:rPr>
          <w:rFonts w:asciiTheme="minorHAnsi" w:hAnsiTheme="minorHAnsi" w:cstheme="minorHAnsi"/>
          <w:sz w:val="24"/>
          <w:lang w:val="fr-FR"/>
        </w:rPr>
        <w:t>d’une armoire de Sous-Répartition « cuivre » existante, ou au croisement d’axes de collecte du réseau de GC.</w:t>
      </w:r>
    </w:p>
    <w:p w14:paraId="17AC4428" w14:textId="77777777" w:rsidR="00FA5D33" w:rsidRPr="00F24055" w:rsidRDefault="002970A1" w:rsidP="00FA5D33">
      <w:pPr>
        <w:pStyle w:val="Puce3"/>
        <w:numPr>
          <w:ilvl w:val="0"/>
          <w:numId w:val="0"/>
        </w:numPr>
        <w:rPr>
          <w:rFonts w:asciiTheme="minorHAnsi" w:hAnsiTheme="minorHAnsi" w:cstheme="minorHAnsi"/>
          <w:b/>
          <w:sz w:val="24"/>
          <w:lang w:val="fr-FR"/>
        </w:rPr>
      </w:pPr>
      <w:r w:rsidRPr="003D054F">
        <w:rPr>
          <w:rFonts w:asciiTheme="minorHAnsi" w:hAnsiTheme="minorHAnsi" w:cstheme="minorHAnsi"/>
          <w:sz w:val="24"/>
          <w:lang w:val="fr-FR"/>
        </w:rPr>
        <w:t>Ce type de PM sera privilégié dans les zones pavillonnaires, les ZAE</w:t>
      </w:r>
      <w:r w:rsidR="00C757EF">
        <w:rPr>
          <w:rFonts w:asciiTheme="minorHAnsi" w:hAnsiTheme="minorHAnsi" w:cstheme="minorHAnsi"/>
          <w:sz w:val="24"/>
          <w:lang w:val="fr-FR"/>
        </w:rPr>
        <w:t>/ZAC,</w:t>
      </w:r>
      <w:r w:rsidRPr="003D054F">
        <w:rPr>
          <w:rFonts w:asciiTheme="minorHAnsi" w:hAnsiTheme="minorHAnsi" w:cstheme="minorHAnsi"/>
          <w:sz w:val="24"/>
          <w:lang w:val="fr-FR"/>
        </w:rPr>
        <w:t xml:space="preserve"> ou les petites poches d’immeubles.</w:t>
      </w:r>
      <w:r w:rsidR="00FA5D33">
        <w:rPr>
          <w:rFonts w:asciiTheme="minorHAnsi" w:hAnsiTheme="minorHAnsi" w:cstheme="minorHAnsi"/>
          <w:sz w:val="24"/>
          <w:lang w:val="fr-FR"/>
        </w:rPr>
        <w:t xml:space="preserve"> </w:t>
      </w:r>
      <w:r w:rsidR="00FA5D33" w:rsidRPr="00FA5D33">
        <w:rPr>
          <w:rFonts w:asciiTheme="minorHAnsi" w:hAnsiTheme="minorHAnsi" w:cstheme="minorHAnsi"/>
          <w:sz w:val="24"/>
          <w:lang w:val="fr-FR"/>
        </w:rPr>
        <w:t>Le PM300 sera obligatoirement hors « zone inondable ».</w:t>
      </w:r>
    </w:p>
    <w:p w14:paraId="17AC4429" w14:textId="77777777" w:rsidR="002970A1" w:rsidRDefault="002970A1" w:rsidP="006E750A">
      <w:pPr>
        <w:pStyle w:val="Puce3"/>
        <w:numPr>
          <w:ilvl w:val="0"/>
          <w:numId w:val="0"/>
        </w:numPr>
        <w:rPr>
          <w:rFonts w:asciiTheme="minorHAnsi" w:hAnsiTheme="minorHAnsi" w:cstheme="minorHAnsi"/>
          <w:sz w:val="24"/>
          <w:lang w:val="fr-FR"/>
        </w:rPr>
      </w:pPr>
    </w:p>
    <w:p w14:paraId="17AC442A" w14:textId="77777777" w:rsidR="002E26F3" w:rsidRDefault="002970A1"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A l’intérieur seront terminées l’intégralité des fibres des câbles de distribution de la zone arrière</w:t>
      </w:r>
      <w:r w:rsidR="00A417F1">
        <w:rPr>
          <w:rFonts w:asciiTheme="minorHAnsi" w:hAnsiTheme="minorHAnsi" w:cstheme="minorHAnsi"/>
          <w:sz w:val="24"/>
          <w:lang w:val="fr-FR"/>
        </w:rPr>
        <w:t xml:space="preserve"> (4</w:t>
      </w:r>
      <w:r w:rsidR="002F7CC2">
        <w:rPr>
          <w:rFonts w:asciiTheme="minorHAnsi" w:hAnsiTheme="minorHAnsi" w:cstheme="minorHAnsi"/>
          <w:sz w:val="24"/>
          <w:lang w:val="fr-FR"/>
        </w:rPr>
        <w:t xml:space="preserve"> à 5</w:t>
      </w:r>
      <w:r w:rsidR="00A417F1">
        <w:rPr>
          <w:rFonts w:asciiTheme="minorHAnsi" w:hAnsiTheme="minorHAnsi" w:cstheme="minorHAnsi"/>
          <w:sz w:val="24"/>
          <w:lang w:val="fr-FR"/>
        </w:rPr>
        <w:t>x 144</w:t>
      </w:r>
      <w:r w:rsidR="00C742E6">
        <w:rPr>
          <w:rFonts w:asciiTheme="minorHAnsi" w:hAnsiTheme="minorHAnsi" w:cstheme="minorHAnsi"/>
          <w:sz w:val="24"/>
          <w:lang w:val="fr-FR"/>
        </w:rPr>
        <w:t xml:space="preserve"> </w:t>
      </w:r>
      <w:proofErr w:type="spellStart"/>
      <w:r w:rsidR="00A417F1">
        <w:rPr>
          <w:rFonts w:asciiTheme="minorHAnsi" w:hAnsiTheme="minorHAnsi" w:cstheme="minorHAnsi"/>
          <w:sz w:val="24"/>
          <w:lang w:val="fr-FR"/>
        </w:rPr>
        <w:t>fo</w:t>
      </w:r>
      <w:proofErr w:type="spellEnd"/>
      <w:r w:rsidR="00A417F1">
        <w:rPr>
          <w:rFonts w:asciiTheme="minorHAnsi" w:hAnsiTheme="minorHAnsi" w:cstheme="minorHAnsi"/>
          <w:sz w:val="24"/>
          <w:lang w:val="fr-FR"/>
        </w:rPr>
        <w:t>)</w:t>
      </w:r>
      <w:r>
        <w:rPr>
          <w:rFonts w:asciiTheme="minorHAnsi" w:hAnsiTheme="minorHAnsi" w:cstheme="minorHAnsi"/>
          <w:sz w:val="24"/>
          <w:lang w:val="fr-FR"/>
        </w:rPr>
        <w:t>. Des emplacements sont prévus (tiroirs</w:t>
      </w:r>
      <w:r w:rsidR="00C757EF">
        <w:rPr>
          <w:rFonts w:asciiTheme="minorHAnsi" w:hAnsiTheme="minorHAnsi" w:cstheme="minorHAnsi"/>
          <w:sz w:val="24"/>
          <w:lang w:val="fr-FR"/>
        </w:rPr>
        <w:t xml:space="preserve"> en ch</w:t>
      </w:r>
      <w:r>
        <w:rPr>
          <w:rFonts w:asciiTheme="minorHAnsi" w:hAnsiTheme="minorHAnsi" w:cstheme="minorHAnsi"/>
          <w:sz w:val="24"/>
          <w:lang w:val="fr-FR"/>
        </w:rPr>
        <w:t xml:space="preserve">âssis </w:t>
      </w:r>
      <w:r w:rsidR="00C757EF">
        <w:rPr>
          <w:rFonts w:asciiTheme="minorHAnsi" w:hAnsiTheme="minorHAnsi" w:cstheme="minorHAnsi"/>
          <w:sz w:val="24"/>
          <w:lang w:val="fr-FR"/>
        </w:rPr>
        <w:t>19″</w:t>
      </w:r>
      <w:r>
        <w:rPr>
          <w:rFonts w:asciiTheme="minorHAnsi" w:hAnsiTheme="minorHAnsi" w:cstheme="minorHAnsi"/>
          <w:sz w:val="24"/>
          <w:lang w:val="fr-FR"/>
        </w:rPr>
        <w:t>) pour pouvoir installer des coupleurs (</w:t>
      </w:r>
      <w:r w:rsidR="00F24055">
        <w:rPr>
          <w:rFonts w:asciiTheme="minorHAnsi" w:hAnsiTheme="minorHAnsi" w:cstheme="minorHAnsi"/>
          <w:sz w:val="24"/>
          <w:lang w:val="fr-FR"/>
        </w:rPr>
        <w:t xml:space="preserve">OC </w:t>
      </w:r>
      <w:r>
        <w:rPr>
          <w:rFonts w:asciiTheme="minorHAnsi" w:hAnsiTheme="minorHAnsi" w:cstheme="minorHAnsi"/>
          <w:sz w:val="24"/>
          <w:lang w:val="fr-FR"/>
        </w:rPr>
        <w:t>en technologie PON)</w:t>
      </w:r>
      <w:r w:rsidR="002E26F3">
        <w:rPr>
          <w:rFonts w:asciiTheme="minorHAnsi" w:hAnsiTheme="minorHAnsi" w:cstheme="minorHAnsi"/>
          <w:sz w:val="24"/>
          <w:lang w:val="fr-FR"/>
        </w:rPr>
        <w:t>.</w:t>
      </w:r>
    </w:p>
    <w:p w14:paraId="17AC442B" w14:textId="77777777" w:rsidR="00DD13E0" w:rsidRDefault="00DD13E0" w:rsidP="006E750A">
      <w:pPr>
        <w:pStyle w:val="Puce3"/>
        <w:numPr>
          <w:ilvl w:val="0"/>
          <w:numId w:val="0"/>
        </w:numPr>
        <w:rPr>
          <w:rFonts w:asciiTheme="minorHAnsi" w:hAnsiTheme="minorHAnsi" w:cstheme="minorHAnsi"/>
          <w:sz w:val="24"/>
          <w:lang w:val="fr-FR"/>
        </w:rPr>
      </w:pPr>
    </w:p>
    <w:p w14:paraId="17AC442C" w14:textId="77777777" w:rsidR="00DD13E0" w:rsidRDefault="00DD13E0" w:rsidP="006E750A">
      <w:pPr>
        <w:pStyle w:val="Puce3"/>
        <w:numPr>
          <w:ilvl w:val="0"/>
          <w:numId w:val="0"/>
        </w:numPr>
        <w:rPr>
          <w:rFonts w:asciiTheme="minorHAnsi" w:hAnsiTheme="minorHAnsi" w:cstheme="minorHAnsi"/>
          <w:sz w:val="24"/>
          <w:lang w:val="fr-FR"/>
        </w:rPr>
      </w:pPr>
    </w:p>
    <w:p w14:paraId="17AC442D" w14:textId="77777777" w:rsidR="00DD13E0" w:rsidRDefault="00DD13E0" w:rsidP="006E750A">
      <w:pPr>
        <w:pStyle w:val="Puce3"/>
        <w:numPr>
          <w:ilvl w:val="0"/>
          <w:numId w:val="0"/>
        </w:numPr>
        <w:rPr>
          <w:rFonts w:asciiTheme="minorHAnsi" w:hAnsiTheme="minorHAnsi" w:cstheme="minorHAnsi"/>
          <w:sz w:val="24"/>
          <w:lang w:val="fr-FR"/>
        </w:rPr>
      </w:pPr>
    </w:p>
    <w:p w14:paraId="17AC442E" w14:textId="77777777" w:rsidR="00DD13E0" w:rsidRDefault="00755A2C" w:rsidP="006E750A">
      <w:pPr>
        <w:pStyle w:val="Puce3"/>
        <w:numPr>
          <w:ilvl w:val="0"/>
          <w:numId w:val="0"/>
        </w:numPr>
        <w:rPr>
          <w:rFonts w:asciiTheme="minorHAnsi" w:hAnsiTheme="minorHAnsi" w:cstheme="minorHAnsi"/>
          <w:sz w:val="24"/>
          <w:lang w:val="fr-FR"/>
        </w:rPr>
      </w:pPr>
      <w:r>
        <w:rPr>
          <w:noProof/>
          <w:lang w:val="fr-FR" w:eastAsia="fr-FR"/>
        </w:rPr>
        <w:drawing>
          <wp:anchor distT="0" distB="0" distL="114300" distR="114300" simplePos="0" relativeHeight="251915264" behindDoc="0" locked="0" layoutInCell="1" allowOverlap="1" wp14:anchorId="17AC46FA" wp14:editId="17AC46FB">
            <wp:simplePos x="0" y="0"/>
            <wp:positionH relativeFrom="column">
              <wp:posOffset>3505835</wp:posOffset>
            </wp:positionH>
            <wp:positionV relativeFrom="paragraph">
              <wp:posOffset>32274</wp:posOffset>
            </wp:positionV>
            <wp:extent cx="3119226" cy="2448000"/>
            <wp:effectExtent l="19050" t="19050" r="24130" b="9525"/>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email">
                      <a:extLst>
                        <a:ext uri="{28A0092B-C50C-407E-A947-70E740481C1C}">
                          <a14:useLocalDpi xmlns:a14="http://schemas.microsoft.com/office/drawing/2010/main"/>
                        </a:ext>
                      </a:extLst>
                    </a:blip>
                    <a:stretch>
                      <a:fillRect/>
                    </a:stretch>
                  </pic:blipFill>
                  <pic:spPr>
                    <a:xfrm>
                      <a:off x="0" y="0"/>
                      <a:ext cx="3119226" cy="2448000"/>
                    </a:xfrm>
                    <a:prstGeom prst="rect">
                      <a:avLst/>
                    </a:prstGeom>
                    <a:ln w="127">
                      <a:solidFill>
                        <a:srgbClr val="FF0000"/>
                      </a:solidFill>
                    </a:ln>
                  </pic:spPr>
                </pic:pic>
              </a:graphicData>
            </a:graphic>
            <wp14:sizeRelH relativeFrom="margin">
              <wp14:pctWidth>0</wp14:pctWidth>
            </wp14:sizeRelH>
            <wp14:sizeRelV relativeFrom="margin">
              <wp14:pctHeight>0</wp14:pctHeight>
            </wp14:sizeRelV>
          </wp:anchor>
        </w:drawing>
      </w:r>
      <w:r w:rsidR="00DD13E0">
        <w:rPr>
          <w:noProof/>
          <w:lang w:val="fr-FR" w:eastAsia="fr-FR"/>
        </w:rPr>
        <w:drawing>
          <wp:anchor distT="0" distB="0" distL="114300" distR="114300" simplePos="0" relativeHeight="251887616" behindDoc="0" locked="0" layoutInCell="1" allowOverlap="1" wp14:anchorId="17AC46FC" wp14:editId="17AC46FD">
            <wp:simplePos x="0" y="0"/>
            <wp:positionH relativeFrom="column">
              <wp:posOffset>-4942</wp:posOffset>
            </wp:positionH>
            <wp:positionV relativeFrom="paragraph">
              <wp:posOffset>30259</wp:posOffset>
            </wp:positionV>
            <wp:extent cx="3403158" cy="2449002"/>
            <wp:effectExtent l="19050" t="19050" r="26035" b="27940"/>
            <wp:wrapNone/>
            <wp:docPr id="46" name="Image 46"/>
            <wp:cNvGraphicFramePr/>
            <a:graphic xmlns:a="http://schemas.openxmlformats.org/drawingml/2006/main">
              <a:graphicData uri="http://schemas.openxmlformats.org/drawingml/2006/picture">
                <pic:pic xmlns:pic="http://schemas.openxmlformats.org/drawingml/2006/picture">
                  <pic:nvPicPr>
                    <pic:cNvPr id="3140" name="Image 3140"/>
                    <pic:cNvPicPr/>
                  </pic:nvPicPr>
                  <pic:blipFill>
                    <a:blip r:embed="rId15" cstate="email">
                      <a:extLst>
                        <a:ext uri="{28A0092B-C50C-407E-A947-70E740481C1C}">
                          <a14:useLocalDpi xmlns:a14="http://schemas.microsoft.com/office/drawing/2010/main"/>
                        </a:ext>
                      </a:extLst>
                    </a:blip>
                    <a:stretch>
                      <a:fillRect/>
                    </a:stretch>
                  </pic:blipFill>
                  <pic:spPr>
                    <a:xfrm>
                      <a:off x="0" y="0"/>
                      <a:ext cx="3401766" cy="2448000"/>
                    </a:xfrm>
                    <a:prstGeom prst="rect">
                      <a:avLst/>
                    </a:prstGeom>
                    <a:ln w="127">
                      <a:solidFill>
                        <a:srgbClr val="FF0000"/>
                      </a:solidFill>
                    </a:ln>
                  </pic:spPr>
                </pic:pic>
              </a:graphicData>
            </a:graphic>
            <wp14:sizeRelH relativeFrom="margin">
              <wp14:pctWidth>0</wp14:pctWidth>
            </wp14:sizeRelH>
            <wp14:sizeRelV relativeFrom="margin">
              <wp14:pctHeight>0</wp14:pctHeight>
            </wp14:sizeRelV>
          </wp:anchor>
        </w:drawing>
      </w:r>
    </w:p>
    <w:p w14:paraId="17AC442F" w14:textId="77777777" w:rsidR="00DD13E0" w:rsidRDefault="00DD13E0" w:rsidP="006E750A">
      <w:pPr>
        <w:pStyle w:val="Puce3"/>
        <w:numPr>
          <w:ilvl w:val="0"/>
          <w:numId w:val="0"/>
        </w:numPr>
        <w:rPr>
          <w:rFonts w:asciiTheme="minorHAnsi" w:hAnsiTheme="minorHAnsi" w:cstheme="minorHAnsi"/>
          <w:sz w:val="24"/>
          <w:lang w:val="fr-FR"/>
        </w:rPr>
      </w:pPr>
    </w:p>
    <w:p w14:paraId="17AC4430" w14:textId="77777777" w:rsidR="00DD13E0" w:rsidRDefault="00DD13E0" w:rsidP="006E750A">
      <w:pPr>
        <w:pStyle w:val="Puce3"/>
        <w:numPr>
          <w:ilvl w:val="0"/>
          <w:numId w:val="0"/>
        </w:numPr>
        <w:rPr>
          <w:rFonts w:asciiTheme="minorHAnsi" w:hAnsiTheme="minorHAnsi" w:cstheme="minorHAnsi"/>
          <w:sz w:val="24"/>
          <w:lang w:val="fr-FR"/>
        </w:rPr>
      </w:pPr>
    </w:p>
    <w:p w14:paraId="17AC4431" w14:textId="77777777" w:rsidR="00DD13E0" w:rsidRDefault="00DD13E0" w:rsidP="006E750A">
      <w:pPr>
        <w:pStyle w:val="Puce3"/>
        <w:numPr>
          <w:ilvl w:val="0"/>
          <w:numId w:val="0"/>
        </w:numPr>
        <w:rPr>
          <w:rFonts w:asciiTheme="minorHAnsi" w:hAnsiTheme="minorHAnsi" w:cstheme="minorHAnsi"/>
          <w:sz w:val="24"/>
          <w:lang w:val="fr-FR"/>
        </w:rPr>
      </w:pPr>
    </w:p>
    <w:p w14:paraId="17AC4432" w14:textId="77777777" w:rsidR="00DD13E0" w:rsidRDefault="00DD13E0" w:rsidP="006E750A">
      <w:pPr>
        <w:pStyle w:val="Puce3"/>
        <w:numPr>
          <w:ilvl w:val="0"/>
          <w:numId w:val="0"/>
        </w:numPr>
        <w:rPr>
          <w:rFonts w:asciiTheme="minorHAnsi" w:hAnsiTheme="minorHAnsi" w:cstheme="minorHAnsi"/>
          <w:sz w:val="24"/>
          <w:lang w:val="fr-FR"/>
        </w:rPr>
      </w:pPr>
    </w:p>
    <w:p w14:paraId="17AC4433" w14:textId="77777777" w:rsidR="00DD13E0" w:rsidRDefault="00DD13E0" w:rsidP="006E750A">
      <w:pPr>
        <w:pStyle w:val="Puce3"/>
        <w:numPr>
          <w:ilvl w:val="0"/>
          <w:numId w:val="0"/>
        </w:numPr>
        <w:rPr>
          <w:rFonts w:asciiTheme="minorHAnsi" w:hAnsiTheme="minorHAnsi" w:cstheme="minorHAnsi"/>
          <w:sz w:val="24"/>
          <w:lang w:val="fr-FR"/>
        </w:rPr>
      </w:pPr>
    </w:p>
    <w:p w14:paraId="17AC4434" w14:textId="77777777" w:rsidR="00DD13E0" w:rsidRDefault="00DD13E0" w:rsidP="006E750A">
      <w:pPr>
        <w:pStyle w:val="Puce3"/>
        <w:numPr>
          <w:ilvl w:val="0"/>
          <w:numId w:val="0"/>
        </w:numPr>
        <w:rPr>
          <w:rFonts w:asciiTheme="minorHAnsi" w:hAnsiTheme="minorHAnsi" w:cstheme="minorHAnsi"/>
          <w:sz w:val="24"/>
          <w:lang w:val="fr-FR"/>
        </w:rPr>
      </w:pPr>
    </w:p>
    <w:p w14:paraId="17AC4435" w14:textId="77777777" w:rsidR="00DD13E0" w:rsidRDefault="00DD13E0" w:rsidP="006E750A">
      <w:pPr>
        <w:pStyle w:val="Puce3"/>
        <w:numPr>
          <w:ilvl w:val="0"/>
          <w:numId w:val="0"/>
        </w:numPr>
        <w:rPr>
          <w:rFonts w:asciiTheme="minorHAnsi" w:hAnsiTheme="minorHAnsi" w:cstheme="minorHAnsi"/>
          <w:sz w:val="24"/>
          <w:lang w:val="fr-FR"/>
        </w:rPr>
      </w:pPr>
    </w:p>
    <w:p w14:paraId="17AC4436" w14:textId="77777777" w:rsidR="00DD13E0" w:rsidRDefault="00DD13E0" w:rsidP="006E750A">
      <w:pPr>
        <w:pStyle w:val="Puce3"/>
        <w:numPr>
          <w:ilvl w:val="0"/>
          <w:numId w:val="0"/>
        </w:numPr>
        <w:rPr>
          <w:rFonts w:asciiTheme="minorHAnsi" w:hAnsiTheme="minorHAnsi" w:cstheme="minorHAnsi"/>
          <w:sz w:val="24"/>
          <w:lang w:val="fr-FR"/>
        </w:rPr>
      </w:pPr>
    </w:p>
    <w:p w14:paraId="17AC4437" w14:textId="77777777" w:rsidR="00DD13E0" w:rsidRDefault="00DD13E0" w:rsidP="006E750A">
      <w:pPr>
        <w:pStyle w:val="Puce3"/>
        <w:numPr>
          <w:ilvl w:val="0"/>
          <w:numId w:val="0"/>
        </w:numPr>
        <w:rPr>
          <w:rFonts w:asciiTheme="minorHAnsi" w:hAnsiTheme="minorHAnsi" w:cstheme="minorHAnsi"/>
          <w:sz w:val="24"/>
          <w:lang w:val="fr-FR"/>
        </w:rPr>
      </w:pPr>
    </w:p>
    <w:p w14:paraId="17AC4438" w14:textId="77777777" w:rsidR="00DD13E0" w:rsidRDefault="00DD13E0" w:rsidP="006E750A">
      <w:pPr>
        <w:pStyle w:val="Puce3"/>
        <w:numPr>
          <w:ilvl w:val="0"/>
          <w:numId w:val="0"/>
        </w:numPr>
        <w:rPr>
          <w:rFonts w:asciiTheme="minorHAnsi" w:hAnsiTheme="minorHAnsi" w:cstheme="minorHAnsi"/>
          <w:sz w:val="24"/>
          <w:lang w:val="fr-FR"/>
        </w:rPr>
      </w:pPr>
    </w:p>
    <w:p w14:paraId="17AC4439" w14:textId="77777777" w:rsidR="00DD13E0" w:rsidRDefault="00DD13E0" w:rsidP="006E750A">
      <w:pPr>
        <w:pStyle w:val="Puce3"/>
        <w:numPr>
          <w:ilvl w:val="0"/>
          <w:numId w:val="0"/>
        </w:numPr>
        <w:rPr>
          <w:rFonts w:asciiTheme="minorHAnsi" w:hAnsiTheme="minorHAnsi" w:cstheme="minorHAnsi"/>
          <w:sz w:val="24"/>
          <w:lang w:val="fr-FR"/>
        </w:rPr>
      </w:pPr>
    </w:p>
    <w:p w14:paraId="17AC443A" w14:textId="77777777" w:rsidR="00DD13E0" w:rsidRDefault="00DD13E0" w:rsidP="006E750A">
      <w:pPr>
        <w:pStyle w:val="Puce3"/>
        <w:numPr>
          <w:ilvl w:val="0"/>
          <w:numId w:val="0"/>
        </w:numPr>
        <w:rPr>
          <w:rFonts w:asciiTheme="minorHAnsi" w:hAnsiTheme="minorHAnsi" w:cstheme="minorHAnsi"/>
          <w:sz w:val="24"/>
          <w:lang w:val="fr-FR"/>
        </w:rPr>
      </w:pPr>
    </w:p>
    <w:p w14:paraId="17AC443B" w14:textId="77777777" w:rsidR="00931C90" w:rsidRDefault="00931C90" w:rsidP="006E750A">
      <w:pPr>
        <w:pStyle w:val="Puce3"/>
        <w:numPr>
          <w:ilvl w:val="0"/>
          <w:numId w:val="0"/>
        </w:numPr>
        <w:rPr>
          <w:rFonts w:asciiTheme="minorHAnsi" w:hAnsiTheme="minorHAnsi" w:cstheme="minorHAnsi"/>
          <w:sz w:val="24"/>
          <w:lang w:val="fr-FR"/>
        </w:rPr>
      </w:pPr>
    </w:p>
    <w:p w14:paraId="17AC443C" w14:textId="20426338" w:rsidR="00654379" w:rsidRDefault="00D77764"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 xml:space="preserve">Le </w:t>
      </w:r>
      <w:r w:rsidR="00F9097D">
        <w:rPr>
          <w:rFonts w:asciiTheme="minorHAnsi" w:hAnsiTheme="minorHAnsi" w:cstheme="minorHAnsi"/>
          <w:sz w:val="24"/>
          <w:lang w:val="fr-FR"/>
        </w:rPr>
        <w:t>Délégataire</w:t>
      </w:r>
      <w:r w:rsidR="002E26F3">
        <w:rPr>
          <w:rFonts w:asciiTheme="minorHAnsi" w:hAnsiTheme="minorHAnsi" w:cstheme="minorHAnsi"/>
          <w:sz w:val="24"/>
          <w:lang w:val="fr-FR"/>
        </w:rPr>
        <w:t xml:space="preserve"> installera majoritairement des PM300 « passif », ne permettant pas d’accueillir d’équipements actifs. Cependant, des PM300 « actif » pourront être déployés en certains sites, </w:t>
      </w:r>
      <w:r w:rsidR="00EA574E">
        <w:rPr>
          <w:rFonts w:asciiTheme="minorHAnsi" w:hAnsiTheme="minorHAnsi" w:cstheme="minorHAnsi"/>
          <w:sz w:val="24"/>
          <w:lang w:val="fr-FR"/>
        </w:rPr>
        <w:t>mais leur</w:t>
      </w:r>
      <w:r w:rsidR="002E26F3">
        <w:rPr>
          <w:rFonts w:asciiTheme="minorHAnsi" w:hAnsiTheme="minorHAnsi" w:cstheme="minorHAnsi"/>
          <w:sz w:val="24"/>
          <w:lang w:val="fr-FR"/>
        </w:rPr>
        <w:t xml:space="preserve"> implantation devra faire l’objet d’une demande préalable du/des opérateur(s) intéressé(s)</w:t>
      </w:r>
      <w:r w:rsidR="002970A1">
        <w:rPr>
          <w:rFonts w:asciiTheme="minorHAnsi" w:hAnsiTheme="minorHAnsi" w:cstheme="minorHAnsi"/>
          <w:sz w:val="24"/>
          <w:lang w:val="fr-FR"/>
        </w:rPr>
        <w:t>.</w:t>
      </w:r>
    </w:p>
    <w:p w14:paraId="17AC443D" w14:textId="77777777" w:rsidR="00654379" w:rsidRDefault="00654379">
      <w:pPr>
        <w:rPr>
          <w:rFonts w:asciiTheme="minorHAnsi" w:hAnsiTheme="minorHAnsi" w:cstheme="minorHAnsi"/>
          <w:lang w:eastAsia="en-US"/>
        </w:rPr>
      </w:pPr>
      <w:r>
        <w:rPr>
          <w:rFonts w:asciiTheme="minorHAnsi" w:hAnsiTheme="minorHAnsi" w:cstheme="minorHAnsi"/>
        </w:rPr>
        <w:br w:type="page"/>
      </w:r>
    </w:p>
    <w:p w14:paraId="17AC443E" w14:textId="77777777" w:rsidR="00A701D8" w:rsidRPr="003D054F" w:rsidRDefault="00A701D8" w:rsidP="006E750A">
      <w:pPr>
        <w:tabs>
          <w:tab w:val="left" w:pos="851"/>
        </w:tabs>
        <w:jc w:val="both"/>
        <w:rPr>
          <w:rFonts w:asciiTheme="minorHAnsi" w:hAnsiTheme="minorHAnsi" w:cstheme="minorHAnsi"/>
        </w:rPr>
      </w:pPr>
    </w:p>
    <w:p w14:paraId="17AC443F" w14:textId="77777777" w:rsidR="002970A1" w:rsidRPr="003D054F" w:rsidRDefault="00F53BB0" w:rsidP="008576D9">
      <w:pPr>
        <w:pStyle w:val="Titre1"/>
        <w:framePr w:wrap="notBeside"/>
      </w:pPr>
      <w:bookmarkStart w:id="12" w:name="_Toc315356579"/>
      <w:bookmarkStart w:id="13" w:name="_Toc534796904"/>
      <w:r>
        <w:t xml:space="preserve">La typologie des </w:t>
      </w:r>
      <w:r w:rsidR="002970A1" w:rsidRPr="003D054F">
        <w:t>Réseaux</w:t>
      </w:r>
      <w:bookmarkEnd w:id="12"/>
      <w:bookmarkEnd w:id="13"/>
    </w:p>
    <w:p w14:paraId="17AC4440" w14:textId="77777777" w:rsidR="00F53BB0" w:rsidRDefault="00F53BB0" w:rsidP="006E750A">
      <w:pPr>
        <w:jc w:val="both"/>
        <w:rPr>
          <w:rFonts w:asciiTheme="minorHAnsi" w:hAnsiTheme="minorHAnsi" w:cstheme="minorHAnsi"/>
          <w:lang w:eastAsia="en-US"/>
        </w:rPr>
      </w:pPr>
    </w:p>
    <w:p w14:paraId="17AC4441" w14:textId="77777777" w:rsidR="002970A1" w:rsidRDefault="002970A1" w:rsidP="006E750A">
      <w:pPr>
        <w:jc w:val="both"/>
        <w:rPr>
          <w:rFonts w:asciiTheme="minorHAnsi" w:hAnsiTheme="minorHAnsi" w:cstheme="minorHAnsi"/>
          <w:lang w:eastAsia="en-US"/>
        </w:rPr>
      </w:pPr>
      <w:r>
        <w:rPr>
          <w:rFonts w:asciiTheme="minorHAnsi" w:hAnsiTheme="minorHAnsi" w:cstheme="minorHAnsi"/>
          <w:lang w:eastAsia="en-US"/>
        </w:rPr>
        <w:t>Le réseau de câbles optique qui constitue un réseau FTTH en ZMD se décompose en trois parties :</w:t>
      </w:r>
    </w:p>
    <w:p w14:paraId="17AC4442" w14:textId="77777777" w:rsidR="00DD13E0" w:rsidRDefault="002970A1" w:rsidP="00D64D3F">
      <w:pPr>
        <w:pStyle w:val="Paragraphedeliste"/>
        <w:numPr>
          <w:ilvl w:val="0"/>
          <w:numId w:val="15"/>
        </w:numPr>
        <w:jc w:val="both"/>
        <w:rPr>
          <w:rFonts w:asciiTheme="minorHAnsi" w:hAnsiTheme="minorHAnsi" w:cstheme="minorHAnsi"/>
          <w:lang w:eastAsia="en-US"/>
        </w:rPr>
      </w:pPr>
      <w:r w:rsidRPr="00206B20">
        <w:rPr>
          <w:rFonts w:asciiTheme="minorHAnsi" w:hAnsiTheme="minorHAnsi" w:cstheme="minorHAnsi"/>
          <w:lang w:eastAsia="en-US"/>
        </w:rPr>
        <w:t xml:space="preserve">Le réseau de </w:t>
      </w:r>
      <w:r w:rsidR="00DD13E0">
        <w:rPr>
          <w:rFonts w:asciiTheme="minorHAnsi" w:hAnsiTheme="minorHAnsi" w:cstheme="minorHAnsi"/>
          <w:lang w:eastAsia="en-US"/>
        </w:rPr>
        <w:t xml:space="preserve">transport permet d’alimenter </w:t>
      </w:r>
      <w:r w:rsidRPr="00206B20">
        <w:rPr>
          <w:rFonts w:asciiTheme="minorHAnsi" w:hAnsiTheme="minorHAnsi" w:cstheme="minorHAnsi"/>
          <w:lang w:eastAsia="en-US"/>
        </w:rPr>
        <w:t xml:space="preserve">les </w:t>
      </w:r>
      <w:r w:rsidR="00D4603A">
        <w:rPr>
          <w:rFonts w:asciiTheme="minorHAnsi" w:hAnsiTheme="minorHAnsi" w:cstheme="minorHAnsi"/>
          <w:lang w:eastAsia="en-US"/>
        </w:rPr>
        <w:t>PM900</w:t>
      </w:r>
      <w:r w:rsidRPr="00206B20">
        <w:rPr>
          <w:rFonts w:asciiTheme="minorHAnsi" w:hAnsiTheme="minorHAnsi" w:cstheme="minorHAnsi"/>
          <w:lang w:eastAsia="en-US"/>
        </w:rPr>
        <w:t xml:space="preserve"> et les </w:t>
      </w:r>
      <w:r>
        <w:rPr>
          <w:rFonts w:asciiTheme="minorHAnsi" w:hAnsiTheme="minorHAnsi" w:cstheme="minorHAnsi"/>
          <w:lang w:eastAsia="en-US"/>
        </w:rPr>
        <w:t xml:space="preserve">PM300 </w:t>
      </w:r>
      <w:r w:rsidRPr="00206B20">
        <w:rPr>
          <w:rFonts w:asciiTheme="minorHAnsi" w:hAnsiTheme="minorHAnsi" w:cstheme="minorHAnsi"/>
          <w:lang w:eastAsia="en-US"/>
        </w:rPr>
        <w:t>depuis le NRO.</w:t>
      </w:r>
      <w:r>
        <w:rPr>
          <w:rFonts w:asciiTheme="minorHAnsi" w:hAnsiTheme="minorHAnsi" w:cstheme="minorHAnsi"/>
          <w:lang w:eastAsia="en-US"/>
        </w:rPr>
        <w:t xml:space="preserve"> Il est dimensionné </w:t>
      </w:r>
      <w:r w:rsidR="00DD13E0">
        <w:rPr>
          <w:rFonts w:asciiTheme="minorHAnsi" w:hAnsiTheme="minorHAnsi" w:cstheme="minorHAnsi"/>
          <w:lang w:eastAsia="en-US"/>
        </w:rPr>
        <w:t>pour plusieurs OC technologie en GPON et en P</w:t>
      </w:r>
      <w:r w:rsidR="0038110C">
        <w:rPr>
          <w:rFonts w:asciiTheme="minorHAnsi" w:hAnsiTheme="minorHAnsi" w:cstheme="minorHAnsi"/>
          <w:lang w:eastAsia="en-US"/>
        </w:rPr>
        <w:t>2</w:t>
      </w:r>
      <w:r w:rsidR="00DD13E0">
        <w:rPr>
          <w:rFonts w:asciiTheme="minorHAnsi" w:hAnsiTheme="minorHAnsi" w:cstheme="minorHAnsi"/>
          <w:lang w:eastAsia="en-US"/>
        </w:rPr>
        <w:t>P.</w:t>
      </w:r>
    </w:p>
    <w:p w14:paraId="17AC4443" w14:textId="77777777" w:rsidR="00CF5952" w:rsidRDefault="002970A1" w:rsidP="00D64D3F">
      <w:pPr>
        <w:pStyle w:val="Paragraphedeliste"/>
        <w:numPr>
          <w:ilvl w:val="0"/>
          <w:numId w:val="15"/>
        </w:numPr>
        <w:jc w:val="both"/>
        <w:rPr>
          <w:rFonts w:asciiTheme="minorHAnsi" w:hAnsiTheme="minorHAnsi" w:cstheme="minorHAnsi"/>
          <w:lang w:eastAsia="en-US"/>
        </w:rPr>
      </w:pPr>
      <w:r w:rsidRPr="00206B20">
        <w:rPr>
          <w:rFonts w:asciiTheme="minorHAnsi" w:hAnsiTheme="minorHAnsi" w:cstheme="minorHAnsi"/>
          <w:lang w:eastAsia="en-US"/>
        </w:rPr>
        <w:t>Le réseau de di</w:t>
      </w:r>
      <w:r w:rsidR="00DD13E0">
        <w:rPr>
          <w:rFonts w:asciiTheme="minorHAnsi" w:hAnsiTheme="minorHAnsi" w:cstheme="minorHAnsi"/>
          <w:lang w:eastAsia="en-US"/>
        </w:rPr>
        <w:t>stribution est en point à point</w:t>
      </w:r>
      <w:r w:rsidRPr="00206B20">
        <w:rPr>
          <w:rFonts w:asciiTheme="minorHAnsi" w:hAnsiTheme="minorHAnsi" w:cstheme="minorHAnsi"/>
          <w:lang w:eastAsia="en-US"/>
        </w:rPr>
        <w:t xml:space="preserve"> </w:t>
      </w:r>
      <w:r>
        <w:rPr>
          <w:rFonts w:asciiTheme="minorHAnsi" w:hAnsiTheme="minorHAnsi" w:cstheme="minorHAnsi"/>
          <w:lang w:eastAsia="en-US"/>
        </w:rPr>
        <w:t xml:space="preserve">et </w:t>
      </w:r>
      <w:r w:rsidR="00DD13E0">
        <w:rPr>
          <w:rFonts w:asciiTheme="minorHAnsi" w:hAnsiTheme="minorHAnsi" w:cstheme="minorHAnsi"/>
          <w:lang w:eastAsia="en-US"/>
        </w:rPr>
        <w:t xml:space="preserve">est </w:t>
      </w:r>
      <w:r w:rsidRPr="00206B20">
        <w:rPr>
          <w:rFonts w:asciiTheme="minorHAnsi" w:hAnsiTheme="minorHAnsi" w:cstheme="minorHAnsi"/>
          <w:lang w:eastAsia="en-US"/>
        </w:rPr>
        <w:t xml:space="preserve">dimensionné </w:t>
      </w:r>
      <w:r>
        <w:rPr>
          <w:rFonts w:asciiTheme="minorHAnsi" w:hAnsiTheme="minorHAnsi" w:cstheme="minorHAnsi"/>
          <w:lang w:eastAsia="en-US"/>
        </w:rPr>
        <w:t xml:space="preserve">pour </w:t>
      </w:r>
      <w:r w:rsidRPr="00206B20">
        <w:rPr>
          <w:rFonts w:asciiTheme="minorHAnsi" w:hAnsiTheme="minorHAnsi" w:cstheme="minorHAnsi"/>
          <w:lang w:eastAsia="en-US"/>
        </w:rPr>
        <w:t>couvr</w:t>
      </w:r>
      <w:r>
        <w:rPr>
          <w:rFonts w:asciiTheme="minorHAnsi" w:hAnsiTheme="minorHAnsi" w:cstheme="minorHAnsi"/>
          <w:lang w:eastAsia="en-US"/>
        </w:rPr>
        <w:t>ir</w:t>
      </w:r>
      <w:r w:rsidR="00DD13E0">
        <w:rPr>
          <w:rFonts w:asciiTheme="minorHAnsi" w:hAnsiTheme="minorHAnsi" w:cstheme="minorHAnsi"/>
          <w:lang w:eastAsia="en-US"/>
        </w:rPr>
        <w:t xml:space="preserve"> plus de 10</w:t>
      </w:r>
      <w:r w:rsidRPr="00206B20">
        <w:rPr>
          <w:rFonts w:asciiTheme="minorHAnsi" w:hAnsiTheme="minorHAnsi" w:cstheme="minorHAnsi"/>
          <w:lang w:eastAsia="en-US"/>
        </w:rPr>
        <w:t>0% des LR</w:t>
      </w:r>
      <w:r>
        <w:rPr>
          <w:rFonts w:asciiTheme="minorHAnsi" w:hAnsiTheme="minorHAnsi" w:cstheme="minorHAnsi"/>
          <w:lang w:eastAsia="en-US"/>
        </w:rPr>
        <w:t xml:space="preserve"> en aval du PM</w:t>
      </w:r>
      <w:r w:rsidRPr="00206B20">
        <w:rPr>
          <w:rFonts w:asciiTheme="minorHAnsi" w:hAnsiTheme="minorHAnsi" w:cstheme="minorHAnsi"/>
          <w:lang w:eastAsia="en-US"/>
        </w:rPr>
        <w:t xml:space="preserve">. Il alimente </w:t>
      </w:r>
      <w:r>
        <w:rPr>
          <w:rFonts w:asciiTheme="minorHAnsi" w:hAnsiTheme="minorHAnsi" w:cstheme="minorHAnsi"/>
          <w:lang w:eastAsia="en-US"/>
        </w:rPr>
        <w:t xml:space="preserve">tous </w:t>
      </w:r>
      <w:r w:rsidRPr="00206B20">
        <w:rPr>
          <w:rFonts w:asciiTheme="minorHAnsi" w:hAnsiTheme="minorHAnsi" w:cstheme="minorHAnsi"/>
          <w:lang w:eastAsia="en-US"/>
        </w:rPr>
        <w:t>les PBO</w:t>
      </w:r>
      <w:r>
        <w:rPr>
          <w:rFonts w:asciiTheme="minorHAnsi" w:hAnsiTheme="minorHAnsi" w:cstheme="minorHAnsi"/>
          <w:lang w:eastAsia="en-US"/>
        </w:rPr>
        <w:t xml:space="preserve"> de la </w:t>
      </w:r>
      <w:r w:rsidR="00E251AC">
        <w:rPr>
          <w:rFonts w:asciiTheme="minorHAnsi" w:hAnsiTheme="minorHAnsi" w:cstheme="minorHAnsi"/>
          <w:lang w:eastAsia="en-US"/>
        </w:rPr>
        <w:t>Z</w:t>
      </w:r>
      <w:r>
        <w:rPr>
          <w:rFonts w:asciiTheme="minorHAnsi" w:hAnsiTheme="minorHAnsi" w:cstheme="minorHAnsi"/>
          <w:lang w:eastAsia="en-US"/>
        </w:rPr>
        <w:t>one arrière du PM</w:t>
      </w:r>
      <w:r w:rsidRPr="00206B20">
        <w:rPr>
          <w:rFonts w:asciiTheme="minorHAnsi" w:hAnsiTheme="minorHAnsi" w:cstheme="minorHAnsi"/>
          <w:lang w:eastAsia="en-US"/>
        </w:rPr>
        <w:t>.</w:t>
      </w:r>
      <w:r w:rsidR="008022A2">
        <w:rPr>
          <w:rFonts w:asciiTheme="minorHAnsi" w:hAnsiTheme="minorHAnsi" w:cstheme="minorHAnsi"/>
          <w:lang w:eastAsia="en-US"/>
        </w:rPr>
        <w:t xml:space="preserve"> </w:t>
      </w:r>
      <w:r w:rsidR="00DD13E0">
        <w:rPr>
          <w:rFonts w:asciiTheme="minorHAnsi" w:hAnsiTheme="minorHAnsi" w:cstheme="minorHAnsi"/>
          <w:lang w:eastAsia="en-US"/>
        </w:rPr>
        <w:t xml:space="preserve">Il dispose </w:t>
      </w:r>
      <w:r w:rsidR="00CF5952">
        <w:rPr>
          <w:rFonts w:asciiTheme="minorHAnsi" w:hAnsiTheme="minorHAnsi" w:cstheme="minorHAnsi"/>
          <w:lang w:eastAsia="en-US"/>
        </w:rPr>
        <w:t xml:space="preserve">en plus </w:t>
      </w:r>
      <w:r w:rsidR="00DD13E0">
        <w:rPr>
          <w:rFonts w:asciiTheme="minorHAnsi" w:hAnsiTheme="minorHAnsi" w:cstheme="minorHAnsi"/>
          <w:lang w:eastAsia="en-US"/>
        </w:rPr>
        <w:t xml:space="preserve">d’une surcapacité en fibre </w:t>
      </w:r>
      <w:r w:rsidR="00CF5952">
        <w:rPr>
          <w:rFonts w:asciiTheme="minorHAnsi" w:hAnsiTheme="minorHAnsi" w:cstheme="minorHAnsi"/>
          <w:lang w:eastAsia="en-US"/>
        </w:rPr>
        <w:t>donnant une marge de manœuvre lors d’éventuelles modifications de la ZAPM.</w:t>
      </w:r>
    </w:p>
    <w:p w14:paraId="17AC4444" w14:textId="77777777" w:rsidR="002970A1" w:rsidRPr="00206B20" w:rsidRDefault="002970A1" w:rsidP="00D64D3F">
      <w:pPr>
        <w:pStyle w:val="Paragraphedeliste"/>
        <w:numPr>
          <w:ilvl w:val="0"/>
          <w:numId w:val="15"/>
        </w:numPr>
        <w:jc w:val="both"/>
        <w:rPr>
          <w:rFonts w:asciiTheme="minorHAnsi" w:hAnsiTheme="minorHAnsi" w:cstheme="minorHAnsi"/>
          <w:lang w:eastAsia="en-US"/>
        </w:rPr>
      </w:pPr>
      <w:r w:rsidRPr="00206B20">
        <w:rPr>
          <w:rFonts w:asciiTheme="minorHAnsi" w:hAnsiTheme="minorHAnsi" w:cstheme="minorHAnsi"/>
          <w:lang w:eastAsia="en-US"/>
        </w:rPr>
        <w:t xml:space="preserve">Le réseau de raccordement des </w:t>
      </w:r>
      <w:r w:rsidR="00E251AC">
        <w:rPr>
          <w:rFonts w:asciiTheme="minorHAnsi" w:hAnsiTheme="minorHAnsi" w:cstheme="minorHAnsi"/>
          <w:lang w:eastAsia="en-US"/>
        </w:rPr>
        <w:t>Clients Finals</w:t>
      </w:r>
      <w:r w:rsidRPr="00206B20">
        <w:rPr>
          <w:rFonts w:asciiTheme="minorHAnsi" w:hAnsiTheme="minorHAnsi" w:cstheme="minorHAnsi"/>
          <w:lang w:eastAsia="en-US"/>
        </w:rPr>
        <w:t xml:space="preserve"> est la partie terminale, située entre le PBO et le </w:t>
      </w:r>
      <w:r w:rsidR="00E251AC">
        <w:rPr>
          <w:rFonts w:asciiTheme="minorHAnsi" w:hAnsiTheme="minorHAnsi" w:cstheme="minorHAnsi"/>
          <w:lang w:eastAsia="en-US"/>
        </w:rPr>
        <w:t>Local FTTH</w:t>
      </w:r>
      <w:r w:rsidRPr="00206B20">
        <w:rPr>
          <w:rFonts w:asciiTheme="minorHAnsi" w:hAnsiTheme="minorHAnsi" w:cstheme="minorHAnsi"/>
          <w:lang w:eastAsia="en-US"/>
        </w:rPr>
        <w:t xml:space="preserve">. </w:t>
      </w:r>
    </w:p>
    <w:p w14:paraId="17AC4445" w14:textId="77777777" w:rsidR="002970A1" w:rsidRDefault="002970A1" w:rsidP="006E750A">
      <w:pPr>
        <w:jc w:val="both"/>
        <w:rPr>
          <w:rFonts w:asciiTheme="minorHAnsi" w:hAnsiTheme="minorHAnsi" w:cstheme="minorHAnsi"/>
          <w:lang w:eastAsia="en-US"/>
        </w:rPr>
      </w:pPr>
    </w:p>
    <w:p w14:paraId="17AC4446" w14:textId="08CDA1FF" w:rsidR="007F0D23" w:rsidRDefault="00B6431A" w:rsidP="006E750A">
      <w:pPr>
        <w:jc w:val="both"/>
        <w:rPr>
          <w:rFonts w:asciiTheme="minorHAnsi" w:hAnsiTheme="minorHAnsi" w:cstheme="minorHAnsi"/>
          <w:lang w:eastAsia="en-US"/>
        </w:rPr>
      </w:pPr>
      <w:r>
        <w:rPr>
          <w:rFonts w:asciiTheme="minorHAnsi" w:hAnsiTheme="minorHAnsi" w:cstheme="minorHAnsi"/>
          <w:lang w:eastAsia="en-US"/>
        </w:rPr>
        <w:t xml:space="preserve">Sur l’ensemble du </w:t>
      </w:r>
      <w:r w:rsidR="00ED4BE9">
        <w:rPr>
          <w:rFonts w:asciiTheme="minorHAnsi" w:hAnsiTheme="minorHAnsi" w:cstheme="minorHAnsi"/>
          <w:lang w:eastAsia="en-US"/>
        </w:rPr>
        <w:t>R</w:t>
      </w:r>
      <w:r>
        <w:rPr>
          <w:rFonts w:asciiTheme="minorHAnsi" w:hAnsiTheme="minorHAnsi" w:cstheme="minorHAnsi"/>
          <w:lang w:eastAsia="en-US"/>
        </w:rPr>
        <w:t>éseau, les connecteurs qui seront installés (NRO, PM, éventuellement PBO) seront de type SC/APC.</w:t>
      </w:r>
      <w:r w:rsidR="00CF5952">
        <w:rPr>
          <w:rFonts w:asciiTheme="minorHAnsi" w:hAnsiTheme="minorHAnsi" w:cstheme="minorHAnsi"/>
          <w:lang w:eastAsia="en-US"/>
        </w:rPr>
        <w:t xml:space="preserve"> </w:t>
      </w:r>
      <w:r w:rsidR="00D77764">
        <w:rPr>
          <w:rFonts w:asciiTheme="minorHAnsi" w:hAnsiTheme="minorHAnsi" w:cstheme="minorHAnsi"/>
          <w:lang w:eastAsia="en-US"/>
        </w:rPr>
        <w:t xml:space="preserve">Les câbles installés par le </w:t>
      </w:r>
      <w:r w:rsidR="00EA574E">
        <w:rPr>
          <w:rFonts w:asciiTheme="minorHAnsi" w:hAnsiTheme="minorHAnsi" w:cstheme="minorHAnsi"/>
          <w:lang w:eastAsia="en-US"/>
        </w:rPr>
        <w:t>s</w:t>
      </w:r>
      <w:r w:rsidR="007F0D23">
        <w:rPr>
          <w:rFonts w:asciiTheme="minorHAnsi" w:hAnsiTheme="minorHAnsi" w:cstheme="minorHAnsi"/>
          <w:lang w:eastAsia="en-US"/>
        </w:rPr>
        <w:t xml:space="preserve">eront constitués de fibres </w:t>
      </w:r>
      <w:r w:rsidR="007F0D23" w:rsidRPr="00AA2BBA">
        <w:rPr>
          <w:rFonts w:asciiTheme="minorHAnsi" w:eastAsia="Arial Unicode MS" w:hAnsiTheme="minorHAnsi" w:cstheme="minorHAnsi"/>
          <w:lang w:eastAsia="en-US"/>
        </w:rPr>
        <w:t>G657-A2</w:t>
      </w:r>
      <w:r w:rsidR="007F0D23">
        <w:rPr>
          <w:rFonts w:asciiTheme="minorHAnsi" w:eastAsia="Arial Unicode MS" w:hAnsiTheme="minorHAnsi" w:cstheme="minorHAnsi"/>
          <w:lang w:eastAsia="en-US"/>
        </w:rPr>
        <w:t>.</w:t>
      </w:r>
    </w:p>
    <w:p w14:paraId="17AC4447" w14:textId="77777777" w:rsidR="00C0722F" w:rsidRDefault="00C0722F" w:rsidP="00B97A5F">
      <w:pPr>
        <w:jc w:val="center"/>
        <w:rPr>
          <w:rFonts w:asciiTheme="minorHAnsi" w:hAnsiTheme="minorHAnsi" w:cstheme="minorHAnsi"/>
          <w:lang w:eastAsia="en-US"/>
        </w:rPr>
      </w:pPr>
    </w:p>
    <w:p w14:paraId="17AC4448" w14:textId="77777777" w:rsidR="00A825E8" w:rsidRPr="00A825E8" w:rsidRDefault="00A825E8" w:rsidP="00A825E8">
      <w:pPr>
        <w:jc w:val="center"/>
        <w:rPr>
          <w:rFonts w:asciiTheme="minorHAnsi" w:hAnsiTheme="minorHAnsi"/>
        </w:rPr>
      </w:pPr>
    </w:p>
    <w:p w14:paraId="17AC4449" w14:textId="77777777" w:rsidR="00A825E8" w:rsidRPr="00A825E8" w:rsidRDefault="00A825E8" w:rsidP="00A825E8">
      <w:pPr>
        <w:jc w:val="center"/>
        <w:rPr>
          <w:rFonts w:asciiTheme="minorHAnsi" w:hAnsiTheme="minorHAnsi"/>
          <w:b/>
          <w:i/>
          <w:u w:val="single"/>
        </w:rPr>
      </w:pPr>
      <w:r w:rsidRPr="00A825E8">
        <w:rPr>
          <w:rFonts w:ascii="Calibri" w:hAnsi="Calibri" w:cs="Calibri"/>
          <w:b/>
          <w:i/>
          <w:u w:val="single"/>
          <w:lang w:eastAsia="en-US"/>
        </w:rPr>
        <w:t>Schéma de principe</w:t>
      </w:r>
      <w:r w:rsidRPr="00A825E8">
        <w:rPr>
          <w:rFonts w:asciiTheme="minorHAnsi" w:hAnsiTheme="minorHAnsi"/>
          <w:b/>
          <w:i/>
          <w:u w:val="single"/>
        </w:rPr>
        <w:t xml:space="preserve"> de </w:t>
      </w:r>
      <w:r w:rsidRPr="00A825E8">
        <w:rPr>
          <w:rFonts w:asciiTheme="minorHAnsi" w:hAnsiTheme="minorHAnsi" w:cstheme="minorHAnsi"/>
          <w:b/>
          <w:i/>
          <w:u w:val="single"/>
          <w:lang w:eastAsia="en-US"/>
        </w:rPr>
        <w:t>Transport et Distribution</w:t>
      </w:r>
      <w:r w:rsidRPr="00A825E8">
        <w:rPr>
          <w:rFonts w:asciiTheme="minorHAnsi" w:hAnsiTheme="minorHAnsi"/>
          <w:b/>
          <w:i/>
          <w:u w:val="single"/>
        </w:rPr>
        <w:t xml:space="preserve"> en </w:t>
      </w:r>
      <w:r w:rsidRPr="00A825E8">
        <w:rPr>
          <w:rFonts w:asciiTheme="minorHAnsi" w:hAnsiTheme="minorHAnsi" w:cstheme="minorHAnsi"/>
          <w:b/>
          <w:i/>
          <w:u w:val="single"/>
          <w:lang w:eastAsia="en-US"/>
        </w:rPr>
        <w:t>hors ZTD</w:t>
      </w:r>
    </w:p>
    <w:p w14:paraId="17AC444A" w14:textId="77777777" w:rsidR="00A825E8" w:rsidRPr="00A825E8" w:rsidRDefault="00A825E8" w:rsidP="00A825E8">
      <w:pPr>
        <w:jc w:val="center"/>
        <w:rPr>
          <w:rFonts w:asciiTheme="minorHAnsi" w:hAnsiTheme="minorHAnsi" w:cstheme="minorHAnsi"/>
          <w:lang w:eastAsia="en-US"/>
        </w:rPr>
      </w:pPr>
      <w:r w:rsidRPr="00A825E8">
        <w:rPr>
          <w:noProof/>
        </w:rPr>
        <mc:AlternateContent>
          <mc:Choice Requires="wps">
            <w:drawing>
              <wp:anchor distT="0" distB="0" distL="114300" distR="114300" simplePos="0" relativeHeight="251923456" behindDoc="0" locked="0" layoutInCell="1" allowOverlap="1" wp14:anchorId="17AC46FE" wp14:editId="17AC46FF">
                <wp:simplePos x="0" y="0"/>
                <wp:positionH relativeFrom="column">
                  <wp:posOffset>1449837</wp:posOffset>
                </wp:positionH>
                <wp:positionV relativeFrom="paragraph">
                  <wp:posOffset>252656</wp:posOffset>
                </wp:positionV>
                <wp:extent cx="296883" cy="166254"/>
                <wp:effectExtent l="0" t="0" r="8255" b="5715"/>
                <wp:wrapNone/>
                <wp:docPr id="3128" name="Rectangle 3128"/>
                <wp:cNvGraphicFramePr/>
                <a:graphic xmlns:a="http://schemas.openxmlformats.org/drawingml/2006/main">
                  <a:graphicData uri="http://schemas.microsoft.com/office/word/2010/wordprocessingShape">
                    <wps:wsp>
                      <wps:cNvSpPr/>
                      <wps:spPr>
                        <a:xfrm>
                          <a:off x="0" y="0"/>
                          <a:ext cx="296883" cy="166254"/>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8D1351D" id="Rectangle 3128" o:spid="_x0000_s1026" style="position:absolute;margin-left:114.15pt;margin-top:19.9pt;width:23.4pt;height:13.1pt;z-index:251923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" fillcolor="window" stroked="f" strokeweight="2pt"/>
            </w:pict>
          </mc:Fallback>
        </mc:AlternateContent>
      </w:r>
      <w:r w:rsidRPr="00A825E8">
        <w:rPr>
          <w:noProof/>
        </w:rPr>
        <w:drawing>
          <wp:inline distT="0" distB="0" distL="0" distR="0" wp14:anchorId="17AC4700" wp14:editId="17AC4701">
            <wp:extent cx="6360507" cy="4248000"/>
            <wp:effectExtent l="19050" t="19050" r="21590" b="1968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email">
                      <a:extLst>
                        <a:ext uri="{28A0092B-C50C-407E-A947-70E740481C1C}">
                          <a14:useLocalDpi xmlns:a14="http://schemas.microsoft.com/office/drawing/2010/main"/>
                        </a:ext>
                      </a:extLst>
                    </a:blip>
                    <a:stretch>
                      <a:fillRect/>
                    </a:stretch>
                  </pic:blipFill>
                  <pic:spPr>
                    <a:xfrm>
                      <a:off x="0" y="0"/>
                      <a:ext cx="6360507" cy="4248000"/>
                    </a:xfrm>
                    <a:prstGeom prst="rect">
                      <a:avLst/>
                    </a:prstGeom>
                    <a:ln w="127">
                      <a:solidFill>
                        <a:srgbClr val="FF0000"/>
                      </a:solidFill>
                    </a:ln>
                  </pic:spPr>
                </pic:pic>
              </a:graphicData>
            </a:graphic>
          </wp:inline>
        </w:drawing>
      </w:r>
    </w:p>
    <w:p w14:paraId="17AC444B" w14:textId="77777777" w:rsidR="00A825E8" w:rsidRPr="00A825E8" w:rsidRDefault="00A825E8" w:rsidP="00A825E8">
      <w:pPr>
        <w:jc w:val="center"/>
        <w:rPr>
          <w:rFonts w:asciiTheme="minorHAnsi" w:hAnsiTheme="minorHAnsi" w:cstheme="minorHAnsi"/>
          <w:lang w:eastAsia="en-US"/>
        </w:rPr>
      </w:pPr>
    </w:p>
    <w:p w14:paraId="17AC444C" w14:textId="77777777" w:rsidR="003513ED" w:rsidRDefault="003513ED" w:rsidP="00B97A5F">
      <w:pPr>
        <w:jc w:val="center"/>
        <w:rPr>
          <w:rFonts w:asciiTheme="minorHAnsi" w:hAnsiTheme="minorHAnsi" w:cstheme="minorHAnsi"/>
          <w:lang w:eastAsia="en-US"/>
        </w:rPr>
      </w:pPr>
    </w:p>
    <w:p w14:paraId="17AC444D" w14:textId="77777777" w:rsidR="00B97A5F" w:rsidRDefault="00B97A5F" w:rsidP="00B97A5F">
      <w:pPr>
        <w:jc w:val="center"/>
        <w:rPr>
          <w:rFonts w:asciiTheme="minorHAnsi" w:hAnsiTheme="minorHAnsi" w:cstheme="minorHAnsi"/>
          <w:lang w:eastAsia="en-US"/>
        </w:rPr>
      </w:pPr>
    </w:p>
    <w:p w14:paraId="17AC444E" w14:textId="77777777" w:rsidR="00B97A5F" w:rsidRDefault="00B97A5F" w:rsidP="00B97A5F">
      <w:pPr>
        <w:jc w:val="center"/>
        <w:rPr>
          <w:rFonts w:asciiTheme="minorHAnsi" w:hAnsiTheme="minorHAnsi" w:cstheme="minorHAnsi"/>
          <w:lang w:eastAsia="en-US"/>
        </w:rPr>
      </w:pPr>
    </w:p>
    <w:p w14:paraId="17AC444F" w14:textId="77777777" w:rsidR="002970A1" w:rsidRPr="0071218B" w:rsidRDefault="003513ED" w:rsidP="00527E42">
      <w:pPr>
        <w:pStyle w:val="Titre2"/>
      </w:pPr>
      <w:bookmarkStart w:id="14" w:name="_Toc315356580"/>
      <w:bookmarkStart w:id="15" w:name="_Toc534796905"/>
      <w:r w:rsidRPr="0071218B">
        <w:lastRenderedPageBreak/>
        <w:t xml:space="preserve">Transport </w:t>
      </w:r>
      <w:r w:rsidR="002970A1" w:rsidRPr="0071218B">
        <w:t>(</w:t>
      </w:r>
      <w:r w:rsidR="00405397" w:rsidRPr="009C1471">
        <w:t>PRDM</w:t>
      </w:r>
      <w:r w:rsidR="002970A1" w:rsidRPr="009C1471">
        <w:t>-P</w:t>
      </w:r>
      <w:bookmarkEnd w:id="14"/>
      <w:r w:rsidR="004654CA" w:rsidRPr="009C1471">
        <w:t xml:space="preserve">M </w:t>
      </w:r>
      <w:r w:rsidR="004654CA" w:rsidRPr="00764240">
        <w:t>ou NRO-PM</w:t>
      </w:r>
      <w:r w:rsidR="004654CA">
        <w:t>)</w:t>
      </w:r>
      <w:bookmarkEnd w:id="15"/>
      <w:r w:rsidR="009C1471">
        <w:t xml:space="preserve"> </w:t>
      </w:r>
    </w:p>
    <w:p w14:paraId="17AC4450" w14:textId="77777777" w:rsidR="00764240" w:rsidRPr="00764240" w:rsidRDefault="00764240" w:rsidP="00764240">
      <w:pPr>
        <w:pStyle w:val="Puce3"/>
        <w:numPr>
          <w:ilvl w:val="0"/>
          <w:numId w:val="0"/>
        </w:numPr>
        <w:rPr>
          <w:rFonts w:asciiTheme="minorHAnsi" w:hAnsiTheme="minorHAnsi" w:cstheme="minorHAnsi"/>
          <w:sz w:val="24"/>
          <w:lang w:val="fr-FR" w:eastAsia="fr-FR"/>
        </w:rPr>
      </w:pPr>
      <w:r w:rsidRPr="00764240">
        <w:rPr>
          <w:rFonts w:asciiTheme="minorHAnsi" w:hAnsiTheme="minorHAnsi" w:cstheme="minorHAnsi"/>
          <w:sz w:val="24"/>
          <w:lang w:val="fr-FR" w:eastAsia="fr-FR"/>
        </w:rPr>
        <w:t xml:space="preserve">Cette partie du </w:t>
      </w:r>
      <w:r w:rsidR="00ED4BE9">
        <w:rPr>
          <w:rFonts w:asciiTheme="minorHAnsi" w:hAnsiTheme="minorHAnsi" w:cstheme="minorHAnsi"/>
          <w:sz w:val="24"/>
          <w:lang w:val="fr-FR" w:eastAsia="fr-FR"/>
        </w:rPr>
        <w:t>R</w:t>
      </w:r>
      <w:r w:rsidRPr="00764240">
        <w:rPr>
          <w:rFonts w:asciiTheme="minorHAnsi" w:hAnsiTheme="minorHAnsi" w:cstheme="minorHAnsi"/>
          <w:sz w:val="24"/>
          <w:lang w:val="fr-FR" w:eastAsia="fr-FR"/>
        </w:rPr>
        <w:t xml:space="preserve">éseau est constituée de câbles optiques en modularité 12 </w:t>
      </w:r>
      <w:proofErr w:type="spellStart"/>
      <w:r w:rsidRPr="00764240">
        <w:rPr>
          <w:rFonts w:asciiTheme="minorHAnsi" w:hAnsiTheme="minorHAnsi" w:cstheme="minorHAnsi"/>
          <w:sz w:val="24"/>
          <w:lang w:val="fr-FR" w:eastAsia="fr-FR"/>
        </w:rPr>
        <w:t>fo</w:t>
      </w:r>
      <w:proofErr w:type="spellEnd"/>
      <w:r w:rsidRPr="00764240">
        <w:rPr>
          <w:rFonts w:asciiTheme="minorHAnsi" w:hAnsiTheme="minorHAnsi" w:cstheme="minorHAnsi"/>
          <w:sz w:val="24"/>
          <w:lang w:val="fr-FR" w:eastAsia="fr-FR"/>
        </w:rPr>
        <w:t xml:space="preserve">. Les capacités seront le plus souvent de 144, 288, 432 voire 576 720 </w:t>
      </w:r>
      <w:r w:rsidR="00ED4BE9">
        <w:rPr>
          <w:rFonts w:asciiTheme="minorHAnsi" w:hAnsiTheme="minorHAnsi" w:cstheme="minorHAnsi"/>
          <w:sz w:val="24"/>
          <w:lang w:val="fr-FR" w:eastAsia="fr-FR"/>
        </w:rPr>
        <w:t xml:space="preserve">ou 864 </w:t>
      </w:r>
      <w:proofErr w:type="spellStart"/>
      <w:r w:rsidRPr="00764240">
        <w:rPr>
          <w:rFonts w:asciiTheme="minorHAnsi" w:hAnsiTheme="minorHAnsi" w:cstheme="minorHAnsi"/>
          <w:sz w:val="24"/>
          <w:lang w:val="fr-FR" w:eastAsia="fr-FR"/>
        </w:rPr>
        <w:t>fo</w:t>
      </w:r>
      <w:proofErr w:type="spellEnd"/>
      <w:r w:rsidRPr="00764240">
        <w:rPr>
          <w:rFonts w:asciiTheme="minorHAnsi" w:hAnsiTheme="minorHAnsi" w:cstheme="minorHAnsi"/>
          <w:sz w:val="24"/>
          <w:lang w:val="fr-FR" w:eastAsia="fr-FR"/>
        </w:rPr>
        <w:t>. Ces câbles pourront être divisés sur leur parcours en câbles de capacités inférieures, dans des BPE judicieusement positionnées sur le réseau de GC et de dimension adéquat</w:t>
      </w:r>
      <w:r w:rsidR="00ED4BE9">
        <w:rPr>
          <w:rFonts w:asciiTheme="minorHAnsi" w:hAnsiTheme="minorHAnsi" w:cstheme="minorHAnsi"/>
          <w:sz w:val="24"/>
          <w:lang w:val="fr-FR" w:eastAsia="fr-FR"/>
        </w:rPr>
        <w:t>e</w:t>
      </w:r>
      <w:r w:rsidRPr="00764240">
        <w:rPr>
          <w:rFonts w:asciiTheme="minorHAnsi" w:hAnsiTheme="minorHAnsi" w:cstheme="minorHAnsi"/>
          <w:sz w:val="24"/>
          <w:lang w:val="fr-FR" w:eastAsia="fr-FR"/>
        </w:rPr>
        <w:t xml:space="preserve">, de manière à alimenter au mieux les PM situés en aval. </w:t>
      </w:r>
    </w:p>
    <w:p w14:paraId="17AC4451" w14:textId="77777777" w:rsidR="00ED4BE9" w:rsidRDefault="00ED4BE9" w:rsidP="00764240">
      <w:pPr>
        <w:pStyle w:val="Puce3"/>
        <w:numPr>
          <w:ilvl w:val="0"/>
          <w:numId w:val="0"/>
        </w:numPr>
        <w:rPr>
          <w:rFonts w:asciiTheme="minorHAnsi" w:hAnsiTheme="minorHAnsi" w:cstheme="minorHAnsi"/>
          <w:sz w:val="24"/>
          <w:lang w:val="fr-FR" w:eastAsia="fr-FR"/>
        </w:rPr>
      </w:pPr>
    </w:p>
    <w:p w14:paraId="17AC4452" w14:textId="77777777" w:rsidR="00ED4BE9" w:rsidRDefault="00ED4BE9" w:rsidP="00764240">
      <w:pPr>
        <w:pStyle w:val="Puce3"/>
        <w:numPr>
          <w:ilvl w:val="0"/>
          <w:numId w:val="0"/>
        </w:numPr>
        <w:rPr>
          <w:rFonts w:asciiTheme="minorHAnsi" w:hAnsiTheme="minorHAnsi" w:cstheme="minorHAnsi"/>
          <w:sz w:val="24"/>
          <w:lang w:val="fr-FR" w:eastAsia="fr-FR"/>
        </w:rPr>
      </w:pPr>
      <w:r>
        <w:rPr>
          <w:rFonts w:asciiTheme="minorHAnsi" w:hAnsiTheme="minorHAnsi" w:cstheme="minorHAnsi"/>
          <w:sz w:val="24"/>
          <w:lang w:val="fr-FR" w:eastAsia="fr-FR"/>
        </w:rPr>
        <w:t>Le PRDM est localisé dans la Baie (RTO) dans le local NRO.</w:t>
      </w:r>
    </w:p>
    <w:p w14:paraId="17AC4453" w14:textId="77777777" w:rsidR="00ED4BE9" w:rsidRDefault="00ED4BE9" w:rsidP="00764240">
      <w:pPr>
        <w:pStyle w:val="Puce3"/>
        <w:numPr>
          <w:ilvl w:val="0"/>
          <w:numId w:val="0"/>
        </w:numPr>
        <w:rPr>
          <w:rFonts w:asciiTheme="minorHAnsi" w:hAnsiTheme="minorHAnsi" w:cstheme="minorHAnsi"/>
          <w:sz w:val="24"/>
          <w:lang w:val="fr-FR" w:eastAsia="fr-FR"/>
        </w:rPr>
      </w:pPr>
    </w:p>
    <w:p w14:paraId="17AC4454" w14:textId="77777777" w:rsidR="00764240" w:rsidRPr="00764240" w:rsidRDefault="00764240" w:rsidP="00764240">
      <w:pPr>
        <w:pStyle w:val="Puce3"/>
        <w:numPr>
          <w:ilvl w:val="0"/>
          <w:numId w:val="0"/>
        </w:numPr>
        <w:rPr>
          <w:rFonts w:asciiTheme="minorHAnsi" w:hAnsiTheme="minorHAnsi" w:cstheme="minorHAnsi"/>
          <w:sz w:val="24"/>
          <w:lang w:val="fr-FR" w:eastAsia="fr-FR"/>
        </w:rPr>
      </w:pPr>
      <w:proofErr w:type="gramStart"/>
      <w:r w:rsidRPr="00764240">
        <w:rPr>
          <w:rFonts w:asciiTheme="minorHAnsi" w:hAnsiTheme="minorHAnsi" w:cstheme="minorHAnsi"/>
          <w:sz w:val="24"/>
          <w:lang w:val="fr-FR" w:eastAsia="fr-FR"/>
        </w:rPr>
        <w:t>Au final</w:t>
      </w:r>
      <w:proofErr w:type="gramEnd"/>
      <w:r w:rsidRPr="00764240">
        <w:rPr>
          <w:rFonts w:asciiTheme="minorHAnsi" w:hAnsiTheme="minorHAnsi" w:cstheme="minorHAnsi"/>
          <w:sz w:val="24"/>
          <w:lang w:val="fr-FR" w:eastAsia="fr-FR"/>
        </w:rPr>
        <w:t xml:space="preserve">, nous aurons la capillarité suivante : </w:t>
      </w:r>
    </w:p>
    <w:p w14:paraId="17AC4455" w14:textId="77777777" w:rsidR="00764240" w:rsidRPr="00764240" w:rsidRDefault="00764240" w:rsidP="00764240">
      <w:pPr>
        <w:pStyle w:val="Puce3"/>
        <w:rPr>
          <w:rFonts w:asciiTheme="minorHAnsi" w:hAnsiTheme="minorHAnsi" w:cstheme="minorHAnsi"/>
          <w:sz w:val="24"/>
          <w:lang w:val="fr-FR" w:eastAsia="fr-FR"/>
        </w:rPr>
      </w:pPr>
      <w:r w:rsidRPr="00764240">
        <w:rPr>
          <w:rFonts w:asciiTheme="minorHAnsi" w:hAnsiTheme="minorHAnsi" w:cstheme="minorHAnsi"/>
          <w:sz w:val="24"/>
          <w:lang w:val="fr-FR" w:eastAsia="fr-FR"/>
        </w:rPr>
        <w:t xml:space="preserve">Chaque PM900 sera raccordé au transport par un câble de 48 ou 72 Fo (modulo 6 </w:t>
      </w:r>
      <w:proofErr w:type="spellStart"/>
      <w:r w:rsidRPr="00764240">
        <w:rPr>
          <w:rFonts w:asciiTheme="minorHAnsi" w:hAnsiTheme="minorHAnsi" w:cstheme="minorHAnsi"/>
          <w:sz w:val="24"/>
          <w:lang w:val="fr-FR" w:eastAsia="fr-FR"/>
        </w:rPr>
        <w:t>fo</w:t>
      </w:r>
      <w:proofErr w:type="spellEnd"/>
      <w:r w:rsidRPr="00764240">
        <w:rPr>
          <w:rFonts w:asciiTheme="minorHAnsi" w:hAnsiTheme="minorHAnsi" w:cstheme="minorHAnsi"/>
          <w:sz w:val="24"/>
          <w:lang w:val="fr-FR" w:eastAsia="fr-FR"/>
        </w:rPr>
        <w:t xml:space="preserve"> ou 12 </w:t>
      </w:r>
      <w:proofErr w:type="spellStart"/>
      <w:r w:rsidRPr="00764240">
        <w:rPr>
          <w:rFonts w:asciiTheme="minorHAnsi" w:hAnsiTheme="minorHAnsi" w:cstheme="minorHAnsi"/>
          <w:sz w:val="24"/>
          <w:lang w:val="fr-FR" w:eastAsia="fr-FR"/>
        </w:rPr>
        <w:t>fo</w:t>
      </w:r>
      <w:proofErr w:type="spellEnd"/>
      <w:r w:rsidRPr="00764240">
        <w:rPr>
          <w:rFonts w:asciiTheme="minorHAnsi" w:hAnsiTheme="minorHAnsi" w:cstheme="minorHAnsi"/>
          <w:sz w:val="24"/>
          <w:lang w:val="fr-FR" w:eastAsia="fr-FR"/>
        </w:rPr>
        <w:t xml:space="preserve">). </w:t>
      </w:r>
    </w:p>
    <w:p w14:paraId="17AC4456" w14:textId="77777777" w:rsidR="00764240" w:rsidRPr="00764240" w:rsidRDefault="00764240" w:rsidP="00764240">
      <w:pPr>
        <w:pStyle w:val="Puce3"/>
        <w:rPr>
          <w:rFonts w:asciiTheme="minorHAnsi" w:hAnsiTheme="minorHAnsi" w:cstheme="minorHAnsi"/>
          <w:sz w:val="24"/>
          <w:lang w:val="fr-FR" w:eastAsia="fr-FR"/>
        </w:rPr>
      </w:pPr>
      <w:r w:rsidRPr="00764240">
        <w:rPr>
          <w:rFonts w:asciiTheme="minorHAnsi" w:hAnsiTheme="minorHAnsi" w:cstheme="minorHAnsi"/>
          <w:sz w:val="24"/>
          <w:lang w:val="fr-FR" w:eastAsia="fr-FR"/>
        </w:rPr>
        <w:t xml:space="preserve">Chaque PM300 sera raccordé au transport par un câble de 24 Fo (modulo 6 </w:t>
      </w:r>
      <w:proofErr w:type="spellStart"/>
      <w:r w:rsidRPr="00764240">
        <w:rPr>
          <w:rFonts w:asciiTheme="minorHAnsi" w:hAnsiTheme="minorHAnsi" w:cstheme="minorHAnsi"/>
          <w:sz w:val="24"/>
          <w:lang w:val="fr-FR" w:eastAsia="fr-FR"/>
        </w:rPr>
        <w:t>fo</w:t>
      </w:r>
      <w:proofErr w:type="spellEnd"/>
      <w:r w:rsidRPr="00764240">
        <w:rPr>
          <w:rFonts w:asciiTheme="minorHAnsi" w:hAnsiTheme="minorHAnsi" w:cstheme="minorHAnsi"/>
          <w:sz w:val="24"/>
          <w:lang w:val="fr-FR" w:eastAsia="fr-FR"/>
        </w:rPr>
        <w:t xml:space="preserve"> ou 12 </w:t>
      </w:r>
      <w:proofErr w:type="spellStart"/>
      <w:r w:rsidRPr="00764240">
        <w:rPr>
          <w:rFonts w:asciiTheme="minorHAnsi" w:hAnsiTheme="minorHAnsi" w:cstheme="minorHAnsi"/>
          <w:sz w:val="24"/>
          <w:lang w:val="fr-FR" w:eastAsia="fr-FR"/>
        </w:rPr>
        <w:t>fo</w:t>
      </w:r>
      <w:proofErr w:type="spellEnd"/>
      <w:r w:rsidRPr="00764240">
        <w:rPr>
          <w:rFonts w:asciiTheme="minorHAnsi" w:hAnsiTheme="minorHAnsi" w:cstheme="minorHAnsi"/>
          <w:sz w:val="24"/>
          <w:lang w:val="fr-FR" w:eastAsia="fr-FR"/>
        </w:rPr>
        <w:t xml:space="preserve">). </w:t>
      </w:r>
    </w:p>
    <w:p w14:paraId="17AC4457" w14:textId="77777777" w:rsidR="00764240" w:rsidRPr="00764240" w:rsidRDefault="00764240" w:rsidP="00764240">
      <w:pPr>
        <w:pStyle w:val="Puce3"/>
        <w:numPr>
          <w:ilvl w:val="0"/>
          <w:numId w:val="0"/>
        </w:numPr>
        <w:ind w:left="851"/>
        <w:rPr>
          <w:rFonts w:asciiTheme="minorHAnsi" w:hAnsiTheme="minorHAnsi" w:cstheme="minorHAnsi"/>
          <w:sz w:val="24"/>
          <w:lang w:val="fr-FR" w:eastAsia="fr-FR"/>
        </w:rPr>
      </w:pPr>
    </w:p>
    <w:p w14:paraId="17AC4458" w14:textId="77777777" w:rsidR="00764240" w:rsidRDefault="00764240" w:rsidP="00764240">
      <w:pPr>
        <w:pStyle w:val="Puce3"/>
        <w:numPr>
          <w:ilvl w:val="0"/>
          <w:numId w:val="0"/>
        </w:numPr>
        <w:rPr>
          <w:rFonts w:asciiTheme="minorHAnsi" w:hAnsiTheme="minorHAnsi" w:cstheme="minorHAnsi"/>
          <w:sz w:val="24"/>
          <w:lang w:val="fr-FR" w:eastAsia="fr-FR"/>
        </w:rPr>
      </w:pPr>
      <w:r w:rsidRPr="00764240">
        <w:rPr>
          <w:rFonts w:asciiTheme="minorHAnsi" w:hAnsiTheme="minorHAnsi" w:cstheme="minorHAnsi"/>
          <w:sz w:val="24"/>
          <w:lang w:val="fr-FR" w:eastAsia="fr-FR"/>
        </w:rPr>
        <w:t>La distance maximum séparant le PRDM des PM, sera d’environ 12 km de câble optique.</w:t>
      </w:r>
    </w:p>
    <w:p w14:paraId="17AC4459" w14:textId="77777777" w:rsidR="002970A1" w:rsidRPr="00607A7D" w:rsidRDefault="002970A1" w:rsidP="00527E42">
      <w:pPr>
        <w:pStyle w:val="Titre2"/>
      </w:pPr>
      <w:bookmarkStart w:id="16" w:name="_Toc315356581"/>
      <w:bookmarkStart w:id="17" w:name="_Toc534796906"/>
      <w:r w:rsidRPr="00607A7D">
        <w:t>Distribution (PM-</w:t>
      </w:r>
      <w:r w:rsidR="0000003E" w:rsidRPr="00607A7D">
        <w:t>PA-</w:t>
      </w:r>
      <w:r w:rsidRPr="00607A7D">
        <w:t>PBO)</w:t>
      </w:r>
      <w:bookmarkEnd w:id="16"/>
      <w:bookmarkEnd w:id="17"/>
    </w:p>
    <w:p w14:paraId="17AC445A" w14:textId="77777777" w:rsidR="002970A1" w:rsidRDefault="002970A1" w:rsidP="006E750A">
      <w:pPr>
        <w:jc w:val="both"/>
        <w:rPr>
          <w:rFonts w:asciiTheme="minorHAnsi" w:hAnsiTheme="minorHAnsi" w:cstheme="minorHAnsi"/>
        </w:rPr>
      </w:pPr>
      <w:r>
        <w:rPr>
          <w:rFonts w:asciiTheme="minorHAnsi" w:hAnsiTheme="minorHAnsi" w:cstheme="minorHAnsi"/>
        </w:rPr>
        <w:t xml:space="preserve">La distribution </w:t>
      </w:r>
      <w:r w:rsidR="00BD62CA">
        <w:rPr>
          <w:rFonts w:asciiTheme="minorHAnsi" w:hAnsiTheme="minorHAnsi" w:cstheme="minorHAnsi"/>
        </w:rPr>
        <w:t>se</w:t>
      </w:r>
      <w:r>
        <w:rPr>
          <w:rFonts w:asciiTheme="minorHAnsi" w:hAnsiTheme="minorHAnsi" w:cstheme="minorHAnsi"/>
        </w:rPr>
        <w:t xml:space="preserve">ra </w:t>
      </w:r>
      <w:r w:rsidR="00BD62CA">
        <w:rPr>
          <w:rFonts w:asciiTheme="minorHAnsi" w:hAnsiTheme="minorHAnsi" w:cstheme="minorHAnsi"/>
        </w:rPr>
        <w:t xml:space="preserve">décomposée en </w:t>
      </w:r>
      <w:r>
        <w:rPr>
          <w:rFonts w:asciiTheme="minorHAnsi" w:hAnsiTheme="minorHAnsi" w:cstheme="minorHAnsi"/>
        </w:rPr>
        <w:t xml:space="preserve">deux </w:t>
      </w:r>
      <w:r w:rsidR="00BD62CA">
        <w:rPr>
          <w:rFonts w:asciiTheme="minorHAnsi" w:hAnsiTheme="minorHAnsi" w:cstheme="minorHAnsi"/>
        </w:rPr>
        <w:t xml:space="preserve">parties </w:t>
      </w:r>
      <w:r>
        <w:rPr>
          <w:rFonts w:asciiTheme="minorHAnsi" w:hAnsiTheme="minorHAnsi" w:cstheme="minorHAnsi"/>
        </w:rPr>
        <w:t>différentes.</w:t>
      </w:r>
    </w:p>
    <w:p w14:paraId="17AC445B" w14:textId="77777777" w:rsidR="00241839" w:rsidRPr="00607A7D" w:rsidRDefault="00BD62CA" w:rsidP="006E750A">
      <w:pPr>
        <w:pStyle w:val="Titre3"/>
        <w:jc w:val="both"/>
        <w:rPr>
          <w:rFonts w:asciiTheme="minorHAnsi" w:hAnsiTheme="minorHAnsi"/>
          <w:sz w:val="24"/>
        </w:rPr>
      </w:pPr>
      <w:bookmarkStart w:id="18" w:name="_Toc534796907"/>
      <w:r w:rsidRPr="00607A7D">
        <w:rPr>
          <w:rFonts w:asciiTheme="minorHAnsi" w:hAnsiTheme="minorHAnsi"/>
          <w:sz w:val="24"/>
        </w:rPr>
        <w:t>PM-PA</w:t>
      </w:r>
      <w:bookmarkEnd w:id="18"/>
    </w:p>
    <w:p w14:paraId="17AC445C" w14:textId="77777777" w:rsidR="00BD62CA" w:rsidRPr="00241839" w:rsidRDefault="00BD62CA" w:rsidP="00BD62CA">
      <w:pPr>
        <w:jc w:val="both"/>
        <w:rPr>
          <w:rFonts w:asciiTheme="minorHAnsi" w:hAnsiTheme="minorHAnsi" w:cstheme="minorHAnsi"/>
        </w:rPr>
      </w:pPr>
      <w:r w:rsidRPr="00241839">
        <w:rPr>
          <w:rFonts w:asciiTheme="minorHAnsi" w:hAnsiTheme="minorHAnsi" w:cstheme="minorHAnsi"/>
        </w:rPr>
        <w:t xml:space="preserve">Les câbles de distribution </w:t>
      </w:r>
      <w:r w:rsidR="000B08B4">
        <w:rPr>
          <w:rFonts w:asciiTheme="minorHAnsi" w:hAnsiTheme="minorHAnsi" w:cstheme="minorHAnsi"/>
        </w:rPr>
        <w:t xml:space="preserve">alimentant les Points d’Adduction </w:t>
      </w:r>
      <w:r w:rsidRPr="00241839">
        <w:rPr>
          <w:rFonts w:asciiTheme="minorHAnsi" w:hAnsiTheme="minorHAnsi" w:cstheme="minorHAnsi"/>
        </w:rPr>
        <w:t>seront en modularité de 12fo.</w:t>
      </w:r>
      <w:r>
        <w:rPr>
          <w:rFonts w:asciiTheme="minorHAnsi" w:hAnsiTheme="minorHAnsi" w:cstheme="minorHAnsi"/>
        </w:rPr>
        <w:t xml:space="preserve"> Les câbles utilisés auront des capacités de 144, 288, </w:t>
      </w:r>
      <w:r w:rsidR="00862B85">
        <w:rPr>
          <w:rFonts w:asciiTheme="minorHAnsi" w:hAnsiTheme="minorHAnsi" w:cstheme="minorHAnsi"/>
        </w:rPr>
        <w:t xml:space="preserve">432 </w:t>
      </w:r>
      <w:r>
        <w:rPr>
          <w:rFonts w:asciiTheme="minorHAnsi" w:hAnsiTheme="minorHAnsi" w:cstheme="minorHAnsi"/>
        </w:rPr>
        <w:t>voire 576</w:t>
      </w:r>
      <w:r w:rsidR="00ED4BE9">
        <w:rPr>
          <w:rFonts w:asciiTheme="minorHAnsi" w:hAnsiTheme="minorHAnsi" w:cstheme="minorHAnsi"/>
        </w:rPr>
        <w:t>,</w:t>
      </w:r>
      <w:r>
        <w:rPr>
          <w:rFonts w:asciiTheme="minorHAnsi" w:hAnsiTheme="minorHAnsi" w:cstheme="minorHAnsi"/>
        </w:rPr>
        <w:t xml:space="preserve"> 720</w:t>
      </w:r>
      <w:r w:rsidR="003513ED">
        <w:rPr>
          <w:rFonts w:asciiTheme="minorHAnsi" w:hAnsiTheme="minorHAnsi" w:cstheme="minorHAnsi"/>
        </w:rPr>
        <w:t xml:space="preserve"> </w:t>
      </w:r>
      <w:r w:rsidR="00ED4BE9">
        <w:rPr>
          <w:rFonts w:asciiTheme="minorHAnsi" w:hAnsiTheme="minorHAnsi" w:cstheme="minorHAnsi"/>
        </w:rPr>
        <w:t xml:space="preserve">ou 864 </w:t>
      </w:r>
      <w:proofErr w:type="spellStart"/>
      <w:r>
        <w:rPr>
          <w:rFonts w:asciiTheme="minorHAnsi" w:hAnsiTheme="minorHAnsi" w:cstheme="minorHAnsi"/>
        </w:rPr>
        <w:t>fo</w:t>
      </w:r>
      <w:proofErr w:type="spellEnd"/>
      <w:r>
        <w:rPr>
          <w:rFonts w:asciiTheme="minorHAnsi" w:hAnsiTheme="minorHAnsi" w:cstheme="minorHAnsi"/>
        </w:rPr>
        <w:t xml:space="preserve"> selon le PM duquel ils partent.</w:t>
      </w:r>
    </w:p>
    <w:p w14:paraId="17AC445D" w14:textId="77777777" w:rsidR="00241839" w:rsidRPr="00607A7D" w:rsidRDefault="00BD62CA" w:rsidP="006E750A">
      <w:pPr>
        <w:pStyle w:val="Titre3"/>
        <w:jc w:val="both"/>
        <w:rPr>
          <w:rFonts w:asciiTheme="minorHAnsi" w:hAnsiTheme="minorHAnsi"/>
          <w:sz w:val="24"/>
        </w:rPr>
      </w:pPr>
      <w:bookmarkStart w:id="19" w:name="_Toc534796908"/>
      <w:r w:rsidRPr="00607A7D">
        <w:rPr>
          <w:rFonts w:asciiTheme="minorHAnsi" w:hAnsiTheme="minorHAnsi"/>
          <w:sz w:val="24"/>
        </w:rPr>
        <w:t>PA-PBO</w:t>
      </w:r>
      <w:bookmarkEnd w:id="19"/>
    </w:p>
    <w:p w14:paraId="17AC445E" w14:textId="77777777" w:rsidR="00BD62CA" w:rsidRDefault="00BD62CA" w:rsidP="00BD62CA">
      <w:pPr>
        <w:jc w:val="both"/>
        <w:rPr>
          <w:rFonts w:asciiTheme="minorHAnsi" w:hAnsiTheme="minorHAnsi" w:cstheme="minorHAnsi"/>
        </w:rPr>
      </w:pPr>
      <w:r w:rsidRPr="00241839">
        <w:rPr>
          <w:rFonts w:asciiTheme="minorHAnsi" w:hAnsiTheme="minorHAnsi" w:cstheme="minorHAnsi"/>
        </w:rPr>
        <w:t xml:space="preserve">Les câbles de distribution </w:t>
      </w:r>
      <w:r>
        <w:rPr>
          <w:rFonts w:asciiTheme="minorHAnsi" w:hAnsiTheme="minorHAnsi" w:cstheme="minorHAnsi"/>
        </w:rPr>
        <w:t xml:space="preserve">alimentant les PBO </w:t>
      </w:r>
      <w:r w:rsidRPr="00241839">
        <w:rPr>
          <w:rFonts w:asciiTheme="minorHAnsi" w:hAnsiTheme="minorHAnsi" w:cstheme="minorHAnsi"/>
        </w:rPr>
        <w:t xml:space="preserve">auront une modularité de </w:t>
      </w:r>
      <w:r w:rsidR="00ED4BE9">
        <w:rPr>
          <w:rFonts w:asciiTheme="minorHAnsi" w:hAnsiTheme="minorHAnsi" w:cstheme="minorHAnsi"/>
        </w:rPr>
        <w:t xml:space="preserve">12 ou </w:t>
      </w:r>
      <w:r w:rsidR="003513ED">
        <w:rPr>
          <w:rFonts w:asciiTheme="minorHAnsi" w:hAnsiTheme="minorHAnsi" w:cstheme="minorHAnsi"/>
        </w:rPr>
        <w:t xml:space="preserve">6 </w:t>
      </w:r>
      <w:proofErr w:type="spellStart"/>
      <w:proofErr w:type="gramStart"/>
      <w:r w:rsidRPr="00241839">
        <w:rPr>
          <w:rFonts w:asciiTheme="minorHAnsi" w:hAnsiTheme="minorHAnsi" w:cstheme="minorHAnsi"/>
        </w:rPr>
        <w:t>fo</w:t>
      </w:r>
      <w:proofErr w:type="spellEnd"/>
      <w:r w:rsidR="00D4603A">
        <w:rPr>
          <w:rFonts w:asciiTheme="minorHAnsi" w:hAnsiTheme="minorHAnsi" w:cstheme="minorHAnsi"/>
        </w:rPr>
        <w:t xml:space="preserve"> </w:t>
      </w:r>
      <w:r w:rsidR="000B08B4">
        <w:rPr>
          <w:rFonts w:asciiTheme="minorHAnsi" w:hAnsiTheme="minorHAnsi" w:cstheme="minorHAnsi"/>
        </w:rPr>
        <w:t>,</w:t>
      </w:r>
      <w:proofErr w:type="gramEnd"/>
      <w:r w:rsidR="000B08B4">
        <w:rPr>
          <w:rFonts w:asciiTheme="minorHAnsi" w:hAnsiTheme="minorHAnsi" w:cstheme="minorHAnsi"/>
        </w:rPr>
        <w:t xml:space="preserve"> qu’il s’agisse de PBO en aérien</w:t>
      </w:r>
      <w:r w:rsidR="00CE775C">
        <w:rPr>
          <w:rFonts w:asciiTheme="minorHAnsi" w:hAnsiTheme="minorHAnsi" w:cstheme="minorHAnsi"/>
        </w:rPr>
        <w:t xml:space="preserve">, en </w:t>
      </w:r>
      <w:r w:rsidR="000B08B4" w:rsidRPr="00CE775C">
        <w:rPr>
          <w:rFonts w:asciiTheme="minorHAnsi" w:hAnsiTheme="minorHAnsi" w:cstheme="minorHAnsi"/>
        </w:rPr>
        <w:t>façade</w:t>
      </w:r>
      <w:r w:rsidR="00CE775C">
        <w:rPr>
          <w:rFonts w:asciiTheme="minorHAnsi" w:hAnsiTheme="minorHAnsi" w:cstheme="minorHAnsi"/>
        </w:rPr>
        <w:t xml:space="preserve"> ou </w:t>
      </w:r>
      <w:r w:rsidR="00D4603A">
        <w:rPr>
          <w:rFonts w:asciiTheme="minorHAnsi" w:hAnsiTheme="minorHAnsi" w:cstheme="minorHAnsi"/>
        </w:rPr>
        <w:t>en sou</w:t>
      </w:r>
      <w:r w:rsidR="00C133DB" w:rsidRPr="00CE775C">
        <w:rPr>
          <w:rFonts w:asciiTheme="minorHAnsi" w:hAnsiTheme="minorHAnsi" w:cstheme="minorHAnsi"/>
        </w:rPr>
        <w:t>terrain</w:t>
      </w:r>
      <w:r w:rsidR="000B08B4">
        <w:rPr>
          <w:rFonts w:asciiTheme="minorHAnsi" w:hAnsiTheme="minorHAnsi" w:cstheme="minorHAnsi"/>
        </w:rPr>
        <w:t>, ou bien de BE en logements collectifs</w:t>
      </w:r>
      <w:r w:rsidRPr="00241839">
        <w:rPr>
          <w:rFonts w:asciiTheme="minorHAnsi" w:hAnsiTheme="minorHAnsi" w:cstheme="minorHAnsi"/>
        </w:rPr>
        <w:t>.</w:t>
      </w:r>
      <w:r>
        <w:rPr>
          <w:rFonts w:asciiTheme="minorHAnsi" w:hAnsiTheme="minorHAnsi" w:cstheme="minorHAnsi"/>
        </w:rPr>
        <w:t xml:space="preserve"> </w:t>
      </w:r>
      <w:r w:rsidR="003513ED">
        <w:rPr>
          <w:rFonts w:asciiTheme="minorHAnsi" w:hAnsiTheme="minorHAnsi" w:cstheme="minorHAnsi"/>
        </w:rPr>
        <w:t xml:space="preserve">Les </w:t>
      </w:r>
      <w:r>
        <w:rPr>
          <w:rFonts w:asciiTheme="minorHAnsi" w:hAnsiTheme="minorHAnsi" w:cstheme="minorHAnsi"/>
        </w:rPr>
        <w:t>câbles utilisés auront des capacités de 12, 24, 48</w:t>
      </w:r>
      <w:r w:rsidR="00ED4BE9">
        <w:rPr>
          <w:rFonts w:asciiTheme="minorHAnsi" w:hAnsiTheme="minorHAnsi" w:cstheme="minorHAnsi"/>
        </w:rPr>
        <w:t>,</w:t>
      </w:r>
      <w:r w:rsidR="003513ED">
        <w:rPr>
          <w:rFonts w:asciiTheme="minorHAnsi" w:hAnsiTheme="minorHAnsi" w:cstheme="minorHAnsi"/>
        </w:rPr>
        <w:t xml:space="preserve"> </w:t>
      </w:r>
      <w:r>
        <w:rPr>
          <w:rFonts w:asciiTheme="minorHAnsi" w:hAnsiTheme="minorHAnsi" w:cstheme="minorHAnsi"/>
        </w:rPr>
        <w:t>72</w:t>
      </w:r>
      <w:r w:rsidR="00ED4BE9">
        <w:rPr>
          <w:rFonts w:asciiTheme="minorHAnsi" w:hAnsiTheme="minorHAnsi" w:cstheme="minorHAnsi"/>
        </w:rPr>
        <w:t>, 144 ou 288</w:t>
      </w:r>
      <w:r w:rsidR="003513ED">
        <w:rPr>
          <w:rFonts w:asciiTheme="minorHAnsi" w:hAnsiTheme="minorHAnsi" w:cstheme="minorHAnsi"/>
        </w:rPr>
        <w:t xml:space="preserve"> </w:t>
      </w:r>
      <w:proofErr w:type="spellStart"/>
      <w:r>
        <w:rPr>
          <w:rFonts w:asciiTheme="minorHAnsi" w:hAnsiTheme="minorHAnsi" w:cstheme="minorHAnsi"/>
        </w:rPr>
        <w:t>fo</w:t>
      </w:r>
      <w:proofErr w:type="spellEnd"/>
      <w:r>
        <w:rPr>
          <w:rFonts w:asciiTheme="minorHAnsi" w:hAnsiTheme="minorHAnsi" w:cstheme="minorHAnsi"/>
        </w:rPr>
        <w:t>. Si la capacité nécessaire n’est pas assurée par un seul câble, rien n’interdit de tirer plusieurs câbles en parallèle.</w:t>
      </w:r>
    </w:p>
    <w:p w14:paraId="17AC445F" w14:textId="77777777" w:rsidR="00241839" w:rsidRPr="00ED2845" w:rsidRDefault="00241839" w:rsidP="006E750A">
      <w:pPr>
        <w:jc w:val="both"/>
        <w:rPr>
          <w:rFonts w:asciiTheme="minorHAnsi" w:hAnsiTheme="minorHAnsi" w:cstheme="minorHAnsi"/>
        </w:rPr>
      </w:pPr>
    </w:p>
    <w:p w14:paraId="17AC4460" w14:textId="77777777" w:rsidR="002970A1" w:rsidRPr="0071218B" w:rsidRDefault="002970A1" w:rsidP="00527E42">
      <w:pPr>
        <w:pStyle w:val="Titre2"/>
      </w:pPr>
      <w:bookmarkStart w:id="20" w:name="_Toc315356582"/>
      <w:bookmarkStart w:id="21" w:name="_Toc534796909"/>
      <w:r w:rsidRPr="0071218B">
        <w:t xml:space="preserve">Raccordement </w:t>
      </w:r>
      <w:r w:rsidR="00ED4BE9">
        <w:t>final de Local FTTH</w:t>
      </w:r>
      <w:r w:rsidR="00C0722F" w:rsidRPr="0071218B">
        <w:t xml:space="preserve"> </w:t>
      </w:r>
      <w:r w:rsidR="000B08B4" w:rsidRPr="0071218B">
        <w:t>(</w:t>
      </w:r>
      <w:r w:rsidRPr="0071218B">
        <w:t>PB</w:t>
      </w:r>
      <w:r w:rsidR="000B08B4" w:rsidRPr="0071218B">
        <w:t>O</w:t>
      </w:r>
      <w:r w:rsidRPr="0071218B">
        <w:t>-PTO)</w:t>
      </w:r>
      <w:bookmarkEnd w:id="20"/>
      <w:bookmarkEnd w:id="21"/>
    </w:p>
    <w:p w14:paraId="17AC4461" w14:textId="77777777" w:rsidR="003D065B" w:rsidRDefault="003D065B" w:rsidP="006E750A">
      <w:pPr>
        <w:jc w:val="both"/>
        <w:rPr>
          <w:rFonts w:asciiTheme="minorHAnsi" w:hAnsiTheme="minorHAnsi" w:cstheme="minorHAnsi"/>
          <w:lang w:eastAsia="en-US"/>
        </w:rPr>
      </w:pPr>
    </w:p>
    <w:p w14:paraId="17AC4462" w14:textId="77777777" w:rsidR="00E823AB" w:rsidRDefault="00E823AB" w:rsidP="00E823AB">
      <w:pPr>
        <w:jc w:val="both"/>
        <w:rPr>
          <w:rFonts w:asciiTheme="minorHAnsi" w:hAnsiTheme="minorHAnsi" w:cstheme="minorHAnsi"/>
          <w:lang w:eastAsia="en-US"/>
        </w:rPr>
      </w:pPr>
      <w:r>
        <w:rPr>
          <w:rFonts w:asciiTheme="minorHAnsi" w:hAnsiTheme="minorHAnsi" w:cstheme="minorHAnsi"/>
          <w:lang w:eastAsia="en-US"/>
        </w:rPr>
        <w:t>Le Raccordement final peut être mis en œuvre selon deux modalités :</w:t>
      </w:r>
    </w:p>
    <w:p w14:paraId="17AC4463" w14:textId="77777777" w:rsidR="00E823AB" w:rsidRDefault="00E823AB" w:rsidP="00E823AB">
      <w:pPr>
        <w:pStyle w:val="Paragraphedeliste"/>
        <w:numPr>
          <w:ilvl w:val="0"/>
          <w:numId w:val="33"/>
        </w:numPr>
        <w:jc w:val="both"/>
        <w:rPr>
          <w:rFonts w:asciiTheme="minorHAnsi" w:hAnsiTheme="minorHAnsi" w:cstheme="minorHAnsi"/>
          <w:lang w:eastAsia="en-US"/>
        </w:rPr>
      </w:pPr>
      <w:proofErr w:type="gramStart"/>
      <w:r>
        <w:rPr>
          <w:rFonts w:asciiTheme="minorHAnsi" w:hAnsiTheme="minorHAnsi" w:cstheme="minorHAnsi"/>
          <w:lang w:eastAsia="en-US"/>
        </w:rPr>
        <w:t>soit</w:t>
      </w:r>
      <w:proofErr w:type="gramEnd"/>
      <w:r>
        <w:rPr>
          <w:rFonts w:asciiTheme="minorHAnsi" w:hAnsiTheme="minorHAnsi" w:cstheme="minorHAnsi"/>
          <w:lang w:eastAsia="en-US"/>
        </w:rPr>
        <w:t xml:space="preserve"> en mode OI - « Opérateur d’Immeuble » : dans ce cas l’OI assure la continuité optique PBO-PTO,</w:t>
      </w:r>
    </w:p>
    <w:p w14:paraId="17AC4464" w14:textId="77777777" w:rsidR="00E823AB" w:rsidRDefault="00E823AB" w:rsidP="00E823AB">
      <w:pPr>
        <w:pStyle w:val="Paragraphedeliste"/>
        <w:numPr>
          <w:ilvl w:val="0"/>
          <w:numId w:val="33"/>
        </w:numPr>
        <w:jc w:val="both"/>
        <w:rPr>
          <w:rFonts w:asciiTheme="minorHAnsi" w:hAnsiTheme="minorHAnsi" w:cstheme="minorHAnsi"/>
          <w:lang w:eastAsia="en-US"/>
        </w:rPr>
      </w:pPr>
      <w:proofErr w:type="gramStart"/>
      <w:r>
        <w:rPr>
          <w:rFonts w:asciiTheme="minorHAnsi" w:hAnsiTheme="minorHAnsi" w:cstheme="minorHAnsi"/>
          <w:lang w:eastAsia="en-US"/>
        </w:rPr>
        <w:t>soit</w:t>
      </w:r>
      <w:proofErr w:type="gramEnd"/>
      <w:r>
        <w:rPr>
          <w:rFonts w:asciiTheme="minorHAnsi" w:hAnsiTheme="minorHAnsi" w:cstheme="minorHAnsi"/>
          <w:lang w:eastAsia="en-US"/>
        </w:rPr>
        <w:t xml:space="preserve"> </w:t>
      </w:r>
      <w:r w:rsidRPr="005D6BBD">
        <w:rPr>
          <w:rFonts w:asciiTheme="minorHAnsi" w:hAnsiTheme="minorHAnsi" w:cstheme="minorHAnsi"/>
          <w:lang w:eastAsia="en-US"/>
        </w:rPr>
        <w:t>e</w:t>
      </w:r>
      <w:r w:rsidRPr="006E3373">
        <w:rPr>
          <w:rFonts w:asciiTheme="minorHAnsi" w:hAnsiTheme="minorHAnsi" w:cstheme="minorHAnsi"/>
          <w:lang w:eastAsia="en-US"/>
        </w:rPr>
        <w:t xml:space="preserve">n mode STOC, </w:t>
      </w:r>
      <w:r>
        <w:rPr>
          <w:rFonts w:asciiTheme="minorHAnsi" w:hAnsiTheme="minorHAnsi" w:cstheme="minorHAnsi"/>
          <w:lang w:eastAsia="en-US"/>
        </w:rPr>
        <w:t>par l’Opérateur Commercial, celui-ci intervenant en sous-traitance de l’OI, afin d’assurer la même continuité PBO-PTO.</w:t>
      </w:r>
    </w:p>
    <w:p w14:paraId="17AC4465" w14:textId="77777777" w:rsidR="00E823AB" w:rsidRDefault="00E823AB" w:rsidP="00E823AB">
      <w:pPr>
        <w:pStyle w:val="Paragraphedeliste"/>
        <w:ind w:left="720"/>
        <w:jc w:val="both"/>
        <w:rPr>
          <w:rFonts w:asciiTheme="minorHAnsi" w:hAnsiTheme="minorHAnsi" w:cstheme="minorHAnsi"/>
          <w:lang w:eastAsia="en-US"/>
        </w:rPr>
      </w:pPr>
    </w:p>
    <w:p w14:paraId="17AC4466" w14:textId="77777777" w:rsidR="00E823AB" w:rsidRDefault="00E823AB" w:rsidP="00E823AB">
      <w:pPr>
        <w:jc w:val="both"/>
        <w:rPr>
          <w:rFonts w:asciiTheme="minorHAnsi" w:hAnsiTheme="minorHAnsi" w:cstheme="minorHAnsi"/>
          <w:lang w:eastAsia="en-US"/>
        </w:rPr>
      </w:pPr>
      <w:r>
        <w:rPr>
          <w:rFonts w:asciiTheme="minorHAnsi" w:hAnsiTheme="minorHAnsi" w:cstheme="minorHAnsi"/>
          <w:lang w:eastAsia="en-US"/>
        </w:rPr>
        <w:t>Dans le cadre de la réalisation</w:t>
      </w:r>
      <w:r w:rsidRPr="006E3373">
        <w:rPr>
          <w:rFonts w:asciiTheme="minorHAnsi" w:hAnsiTheme="minorHAnsi" w:cstheme="minorHAnsi"/>
          <w:lang w:eastAsia="en-US"/>
        </w:rPr>
        <w:t xml:space="preserve"> </w:t>
      </w:r>
      <w:r>
        <w:rPr>
          <w:rFonts w:asciiTheme="minorHAnsi" w:hAnsiTheme="minorHAnsi" w:cstheme="minorHAnsi"/>
          <w:lang w:eastAsia="en-US"/>
        </w:rPr>
        <w:t xml:space="preserve">du raccordement de Client Final </w:t>
      </w:r>
      <w:r w:rsidRPr="006E3373">
        <w:rPr>
          <w:rFonts w:asciiTheme="minorHAnsi" w:hAnsiTheme="minorHAnsi" w:cstheme="minorHAnsi"/>
          <w:lang w:eastAsia="en-US"/>
        </w:rPr>
        <w:t>par l’</w:t>
      </w:r>
      <w:r>
        <w:rPr>
          <w:rFonts w:asciiTheme="minorHAnsi" w:hAnsiTheme="minorHAnsi" w:cstheme="minorHAnsi"/>
          <w:lang w:eastAsia="en-US"/>
        </w:rPr>
        <w:t>O</w:t>
      </w:r>
      <w:r w:rsidRPr="006E3373">
        <w:rPr>
          <w:rFonts w:asciiTheme="minorHAnsi" w:hAnsiTheme="minorHAnsi" w:cstheme="minorHAnsi"/>
          <w:lang w:eastAsia="en-US"/>
        </w:rPr>
        <w:t xml:space="preserve">pérateur </w:t>
      </w:r>
      <w:r>
        <w:rPr>
          <w:rFonts w:asciiTheme="minorHAnsi" w:hAnsiTheme="minorHAnsi" w:cstheme="minorHAnsi"/>
          <w:lang w:eastAsia="en-US"/>
        </w:rPr>
        <w:t>C</w:t>
      </w:r>
      <w:r w:rsidRPr="006E3373">
        <w:rPr>
          <w:rFonts w:asciiTheme="minorHAnsi" w:hAnsiTheme="minorHAnsi" w:cstheme="minorHAnsi"/>
          <w:lang w:eastAsia="en-US"/>
        </w:rPr>
        <w:t xml:space="preserve">ommercial qui </w:t>
      </w:r>
      <w:r>
        <w:rPr>
          <w:rFonts w:asciiTheme="minorHAnsi" w:hAnsiTheme="minorHAnsi" w:cstheme="minorHAnsi"/>
          <w:lang w:eastAsia="en-US"/>
        </w:rPr>
        <w:t>va</w:t>
      </w:r>
      <w:r w:rsidRPr="006E3373">
        <w:rPr>
          <w:rFonts w:asciiTheme="minorHAnsi" w:hAnsiTheme="minorHAnsi" w:cstheme="minorHAnsi"/>
          <w:lang w:eastAsia="en-US"/>
        </w:rPr>
        <w:t xml:space="preserve"> assurer la fourniture de services à l’abonné</w:t>
      </w:r>
      <w:r>
        <w:rPr>
          <w:rFonts w:asciiTheme="minorHAnsi" w:hAnsiTheme="minorHAnsi" w:cstheme="minorHAnsi"/>
          <w:lang w:eastAsia="en-US"/>
        </w:rPr>
        <w:t> :</w:t>
      </w:r>
    </w:p>
    <w:p w14:paraId="17AC4467" w14:textId="77777777" w:rsidR="00E823AB" w:rsidRDefault="00E823AB" w:rsidP="00E823AB">
      <w:pPr>
        <w:pStyle w:val="Paragraphedeliste"/>
        <w:numPr>
          <w:ilvl w:val="0"/>
          <w:numId w:val="35"/>
        </w:numPr>
        <w:jc w:val="both"/>
        <w:rPr>
          <w:rFonts w:asciiTheme="minorHAnsi" w:hAnsiTheme="minorHAnsi" w:cstheme="minorHAnsi"/>
          <w:lang w:eastAsia="en-US"/>
        </w:rPr>
      </w:pPr>
      <w:proofErr w:type="gramStart"/>
      <w:r>
        <w:rPr>
          <w:rFonts w:asciiTheme="minorHAnsi" w:hAnsiTheme="minorHAnsi" w:cstheme="minorHAnsi"/>
          <w:lang w:eastAsia="en-US"/>
        </w:rPr>
        <w:t xml:space="preserve">la </w:t>
      </w:r>
      <w:r w:rsidRPr="006E3373">
        <w:rPr>
          <w:rFonts w:asciiTheme="minorHAnsi" w:hAnsiTheme="minorHAnsi" w:cstheme="minorHAnsi"/>
          <w:lang w:eastAsia="en-US"/>
        </w:rPr>
        <w:t xml:space="preserve"> PTO</w:t>
      </w:r>
      <w:proofErr w:type="gramEnd"/>
      <w:r w:rsidRPr="006E3373">
        <w:rPr>
          <w:rFonts w:asciiTheme="minorHAnsi" w:hAnsiTheme="minorHAnsi" w:cstheme="minorHAnsi"/>
          <w:lang w:eastAsia="en-US"/>
        </w:rPr>
        <w:t xml:space="preserve"> est installé</w:t>
      </w:r>
      <w:r>
        <w:rPr>
          <w:rFonts w:asciiTheme="minorHAnsi" w:hAnsiTheme="minorHAnsi" w:cstheme="minorHAnsi"/>
          <w:lang w:eastAsia="en-US"/>
        </w:rPr>
        <w:t>e</w:t>
      </w:r>
      <w:r w:rsidRPr="006E3373">
        <w:rPr>
          <w:rFonts w:asciiTheme="minorHAnsi" w:hAnsiTheme="minorHAnsi" w:cstheme="minorHAnsi"/>
          <w:lang w:eastAsia="en-US"/>
        </w:rPr>
        <w:t xml:space="preserve"> par l’OC</w:t>
      </w:r>
      <w:r>
        <w:rPr>
          <w:rFonts w:asciiTheme="minorHAnsi" w:hAnsiTheme="minorHAnsi" w:cstheme="minorHAnsi"/>
          <w:lang w:eastAsia="en-US"/>
        </w:rPr>
        <w:t>,</w:t>
      </w:r>
      <w:r w:rsidRPr="006E3373">
        <w:rPr>
          <w:rFonts w:asciiTheme="minorHAnsi" w:hAnsiTheme="minorHAnsi" w:cstheme="minorHAnsi"/>
          <w:lang w:eastAsia="en-US"/>
        </w:rPr>
        <w:t xml:space="preserve"> qui raccorde pour la première fois le </w:t>
      </w:r>
      <w:r>
        <w:rPr>
          <w:rFonts w:asciiTheme="minorHAnsi" w:hAnsiTheme="minorHAnsi" w:cstheme="minorHAnsi"/>
          <w:lang w:eastAsia="en-US"/>
        </w:rPr>
        <w:t>site</w:t>
      </w:r>
      <w:r w:rsidRPr="006E3373">
        <w:rPr>
          <w:rFonts w:asciiTheme="minorHAnsi" w:hAnsiTheme="minorHAnsi" w:cstheme="minorHAnsi"/>
          <w:lang w:eastAsia="en-US"/>
        </w:rPr>
        <w:t xml:space="preserve"> de l’abonné, </w:t>
      </w:r>
    </w:p>
    <w:p w14:paraId="17AC4468" w14:textId="77777777" w:rsidR="00E823AB" w:rsidRPr="00A7546F" w:rsidRDefault="00E823AB" w:rsidP="00E823AB">
      <w:pPr>
        <w:pStyle w:val="Paragraphedeliste"/>
        <w:numPr>
          <w:ilvl w:val="0"/>
          <w:numId w:val="35"/>
        </w:numPr>
        <w:jc w:val="both"/>
        <w:rPr>
          <w:lang w:eastAsia="en-US"/>
        </w:rPr>
      </w:pPr>
      <w:proofErr w:type="gramStart"/>
      <w:r w:rsidRPr="00A7546F">
        <w:rPr>
          <w:rFonts w:asciiTheme="minorHAnsi" w:hAnsiTheme="minorHAnsi" w:cstheme="minorHAnsi"/>
          <w:lang w:eastAsia="en-US"/>
        </w:rPr>
        <w:t>celui</w:t>
      </w:r>
      <w:proofErr w:type="gramEnd"/>
      <w:r w:rsidRPr="00A7546F">
        <w:rPr>
          <w:rFonts w:asciiTheme="minorHAnsi" w:hAnsiTheme="minorHAnsi" w:cstheme="minorHAnsi"/>
          <w:lang w:eastAsia="en-US"/>
        </w:rPr>
        <w:t>-ci assure l’ensemble des prestations techniques nécessaires, telles que définies au présent Contrat d’Accès (</w:t>
      </w:r>
      <w:r w:rsidRPr="00EA7E31">
        <w:rPr>
          <w:rFonts w:asciiTheme="minorHAnsi" w:hAnsiTheme="minorHAnsi" w:cstheme="minorHAnsi"/>
          <w:lang w:eastAsia="en-US"/>
        </w:rPr>
        <w:t xml:space="preserve">à l’article 2 du corps du </w:t>
      </w:r>
      <w:r>
        <w:rPr>
          <w:rFonts w:asciiTheme="minorHAnsi" w:hAnsiTheme="minorHAnsi" w:cstheme="minorHAnsi"/>
          <w:lang w:eastAsia="en-US"/>
        </w:rPr>
        <w:t>C</w:t>
      </w:r>
      <w:r w:rsidRPr="00EA7E31">
        <w:rPr>
          <w:rFonts w:asciiTheme="minorHAnsi" w:hAnsiTheme="minorHAnsi" w:cstheme="minorHAnsi"/>
          <w:lang w:eastAsia="en-US"/>
        </w:rPr>
        <w:t>ontrat).</w:t>
      </w:r>
    </w:p>
    <w:p w14:paraId="17AC4469" w14:textId="77777777" w:rsidR="00E823AB" w:rsidRDefault="00E823AB" w:rsidP="006E750A">
      <w:pPr>
        <w:jc w:val="both"/>
        <w:rPr>
          <w:rFonts w:asciiTheme="minorHAnsi" w:hAnsiTheme="minorHAnsi" w:cstheme="minorHAnsi"/>
          <w:lang w:eastAsia="en-US"/>
        </w:rPr>
      </w:pPr>
    </w:p>
    <w:p w14:paraId="17AC446A" w14:textId="77777777" w:rsidR="00E823AB" w:rsidRDefault="00E823AB" w:rsidP="006E750A">
      <w:pPr>
        <w:jc w:val="both"/>
        <w:rPr>
          <w:rFonts w:asciiTheme="minorHAnsi" w:hAnsiTheme="minorHAnsi" w:cstheme="minorHAnsi"/>
          <w:lang w:eastAsia="en-US"/>
        </w:rPr>
      </w:pPr>
    </w:p>
    <w:p w14:paraId="17AC446B" w14:textId="77777777" w:rsidR="00CF4389" w:rsidRDefault="00CF4389" w:rsidP="006E750A">
      <w:pPr>
        <w:pStyle w:val="puce30"/>
        <w:tabs>
          <w:tab w:val="clear" w:pos="288"/>
        </w:tabs>
        <w:spacing w:before="0" w:after="0"/>
        <w:ind w:left="2" w:right="11"/>
        <w:rPr>
          <w:rFonts w:asciiTheme="minorHAnsi" w:eastAsia="Arial Unicode MS" w:hAnsiTheme="minorHAnsi" w:cstheme="minorHAnsi"/>
          <w:sz w:val="24"/>
        </w:rPr>
      </w:pPr>
      <w:r>
        <w:rPr>
          <w:rFonts w:asciiTheme="minorHAnsi" w:eastAsia="Arial Unicode MS" w:hAnsiTheme="minorHAnsi" w:cstheme="minorHAnsi"/>
          <w:sz w:val="24"/>
        </w:rPr>
        <w:t>Dans tous les cas de figures :</w:t>
      </w:r>
    </w:p>
    <w:p w14:paraId="17AC446C" w14:textId="77777777" w:rsidR="00CF4389" w:rsidRDefault="00CF4389" w:rsidP="00D64D3F">
      <w:pPr>
        <w:pStyle w:val="puce30"/>
        <w:numPr>
          <w:ilvl w:val="0"/>
          <w:numId w:val="18"/>
        </w:numPr>
        <w:spacing w:before="0" w:after="0"/>
        <w:ind w:right="11"/>
        <w:rPr>
          <w:rFonts w:asciiTheme="minorHAnsi" w:eastAsia="Arial Unicode MS" w:hAnsiTheme="minorHAnsi" w:cstheme="minorHAnsi"/>
          <w:sz w:val="24"/>
        </w:rPr>
      </w:pPr>
      <w:r>
        <w:rPr>
          <w:rFonts w:asciiTheme="minorHAnsi" w:eastAsia="Arial Unicode MS" w:hAnsiTheme="minorHAnsi" w:cstheme="minorHAnsi"/>
          <w:sz w:val="24"/>
        </w:rPr>
        <w:t>La d</w:t>
      </w:r>
      <w:r w:rsidRPr="0055713B">
        <w:rPr>
          <w:rFonts w:asciiTheme="minorHAnsi" w:eastAsia="Arial Unicode MS" w:hAnsiTheme="minorHAnsi" w:cstheme="minorHAnsi"/>
          <w:sz w:val="24"/>
        </w:rPr>
        <w:t>istance maximale PM – PBO</w:t>
      </w:r>
      <w:r>
        <w:rPr>
          <w:rFonts w:asciiTheme="minorHAnsi" w:eastAsia="Arial Unicode MS" w:hAnsiTheme="minorHAnsi" w:cstheme="minorHAnsi"/>
          <w:sz w:val="24"/>
        </w:rPr>
        <w:t xml:space="preserve"> sera de l’ordre de </w:t>
      </w:r>
      <w:r w:rsidRPr="003D065B">
        <w:rPr>
          <w:rFonts w:asciiTheme="minorHAnsi" w:eastAsia="Arial Unicode MS" w:hAnsiTheme="minorHAnsi" w:cstheme="minorHAnsi"/>
          <w:sz w:val="24"/>
        </w:rPr>
        <w:t>1 à</w:t>
      </w:r>
      <w:r w:rsidR="008F0BFE" w:rsidRPr="003D065B">
        <w:rPr>
          <w:rFonts w:asciiTheme="minorHAnsi" w:eastAsia="Arial Unicode MS" w:hAnsiTheme="minorHAnsi" w:cstheme="minorHAnsi"/>
          <w:sz w:val="24"/>
        </w:rPr>
        <w:t xml:space="preserve"> </w:t>
      </w:r>
      <w:r w:rsidR="009C1471">
        <w:rPr>
          <w:rFonts w:asciiTheme="minorHAnsi" w:eastAsia="Arial Unicode MS" w:hAnsiTheme="minorHAnsi" w:cstheme="minorHAnsi"/>
          <w:sz w:val="24"/>
        </w:rPr>
        <w:t xml:space="preserve">3 </w:t>
      </w:r>
      <w:r w:rsidRPr="003D065B">
        <w:rPr>
          <w:rFonts w:asciiTheme="minorHAnsi" w:eastAsia="Arial Unicode MS" w:hAnsiTheme="minorHAnsi" w:cstheme="minorHAnsi"/>
          <w:sz w:val="24"/>
        </w:rPr>
        <w:t>km</w:t>
      </w:r>
      <w:r w:rsidRPr="0055713B">
        <w:rPr>
          <w:rFonts w:asciiTheme="minorHAnsi" w:eastAsia="Arial Unicode MS" w:hAnsiTheme="minorHAnsi" w:cstheme="minorHAnsi"/>
          <w:sz w:val="24"/>
        </w:rPr>
        <w:t xml:space="preserve"> </w:t>
      </w:r>
      <w:r w:rsidR="00CE775C">
        <w:rPr>
          <w:rFonts w:asciiTheme="minorHAnsi" w:eastAsia="Arial Unicode MS" w:hAnsiTheme="minorHAnsi" w:cstheme="minorHAnsi"/>
          <w:sz w:val="24"/>
        </w:rPr>
        <w:t>de câble optique,</w:t>
      </w:r>
    </w:p>
    <w:p w14:paraId="17AC446D" w14:textId="77777777" w:rsidR="00CF4389" w:rsidRPr="00376DCD" w:rsidRDefault="00CF4389" w:rsidP="00D64D3F">
      <w:pPr>
        <w:pStyle w:val="puce30"/>
        <w:numPr>
          <w:ilvl w:val="0"/>
          <w:numId w:val="18"/>
        </w:numPr>
        <w:spacing w:before="0" w:after="0"/>
        <w:ind w:right="11"/>
        <w:rPr>
          <w:rFonts w:asciiTheme="minorHAnsi" w:eastAsia="Arial Unicode MS" w:hAnsiTheme="minorHAnsi" w:cstheme="minorHAnsi"/>
          <w:sz w:val="24"/>
          <w:szCs w:val="24"/>
        </w:rPr>
      </w:pPr>
      <w:r w:rsidRPr="00376DCD">
        <w:rPr>
          <w:rFonts w:asciiTheme="minorHAnsi" w:eastAsia="Arial Unicode MS" w:hAnsiTheme="minorHAnsi" w:cstheme="minorHAnsi"/>
          <w:sz w:val="24"/>
          <w:szCs w:val="24"/>
        </w:rPr>
        <w:t xml:space="preserve">La distance maximale PBO – PTO sera inférieure </w:t>
      </w:r>
      <w:r w:rsidR="00CE775C" w:rsidRPr="00CE775C">
        <w:rPr>
          <w:rFonts w:asciiTheme="minorHAnsi" w:eastAsia="Arial Unicode MS" w:hAnsiTheme="minorHAnsi" w:cstheme="minorHAnsi"/>
          <w:sz w:val="24"/>
          <w:szCs w:val="24"/>
        </w:rPr>
        <w:t xml:space="preserve">ou égale à 100 m </w:t>
      </w:r>
      <w:r w:rsidR="0010521C" w:rsidRPr="00CE775C">
        <w:rPr>
          <w:rFonts w:asciiTheme="minorHAnsi" w:eastAsia="Arial Unicode MS" w:hAnsiTheme="minorHAnsi" w:cstheme="minorHAnsi"/>
          <w:sz w:val="24"/>
          <w:szCs w:val="24"/>
        </w:rPr>
        <w:t>dans la m</w:t>
      </w:r>
      <w:r w:rsidR="00CE775C" w:rsidRPr="00CE775C">
        <w:rPr>
          <w:rFonts w:asciiTheme="minorHAnsi" w:eastAsia="Arial Unicode MS" w:hAnsiTheme="minorHAnsi" w:cstheme="minorHAnsi"/>
          <w:sz w:val="24"/>
          <w:szCs w:val="24"/>
        </w:rPr>
        <w:t>e</w:t>
      </w:r>
      <w:r w:rsidR="0010521C" w:rsidRPr="00CE775C">
        <w:rPr>
          <w:rFonts w:asciiTheme="minorHAnsi" w:eastAsia="Arial Unicode MS" w:hAnsiTheme="minorHAnsi" w:cstheme="minorHAnsi"/>
          <w:sz w:val="24"/>
          <w:szCs w:val="24"/>
        </w:rPr>
        <w:t xml:space="preserve">sure du </w:t>
      </w:r>
      <w:r w:rsidR="0010521C">
        <w:rPr>
          <w:rFonts w:asciiTheme="minorHAnsi" w:eastAsia="Arial Unicode MS" w:hAnsiTheme="minorHAnsi" w:cstheme="minorHAnsi"/>
          <w:sz w:val="24"/>
          <w:szCs w:val="24"/>
        </w:rPr>
        <w:t>possibl</w:t>
      </w:r>
      <w:r w:rsidR="00CE775C">
        <w:rPr>
          <w:rFonts w:asciiTheme="minorHAnsi" w:eastAsia="Arial Unicode MS" w:hAnsiTheme="minorHAnsi" w:cstheme="minorHAnsi"/>
          <w:sz w:val="24"/>
          <w:szCs w:val="24"/>
        </w:rPr>
        <w:t>e,</w:t>
      </w:r>
    </w:p>
    <w:p w14:paraId="17AC446E" w14:textId="77777777" w:rsidR="00CF4389" w:rsidRPr="00B136B6" w:rsidRDefault="00CF4389" w:rsidP="00D64D3F">
      <w:pPr>
        <w:pStyle w:val="puce30"/>
        <w:numPr>
          <w:ilvl w:val="0"/>
          <w:numId w:val="18"/>
        </w:numPr>
        <w:spacing w:before="0" w:after="0"/>
        <w:ind w:right="11"/>
        <w:rPr>
          <w:rFonts w:asciiTheme="minorHAnsi" w:eastAsia="Arial Unicode MS" w:hAnsiTheme="minorHAnsi" w:cstheme="minorHAnsi"/>
          <w:sz w:val="24"/>
          <w:szCs w:val="24"/>
        </w:rPr>
      </w:pPr>
      <w:r>
        <w:rPr>
          <w:rFonts w:asciiTheme="minorHAnsi" w:eastAsia="Arial Unicode MS" w:hAnsiTheme="minorHAnsi" w:cstheme="minorHAnsi"/>
          <w:sz w:val="24"/>
        </w:rPr>
        <w:lastRenderedPageBreak/>
        <w:t xml:space="preserve">Le </w:t>
      </w:r>
      <w:r w:rsidRPr="005C2D51">
        <w:rPr>
          <w:rFonts w:asciiTheme="minorHAnsi" w:eastAsia="Arial Unicode MS" w:hAnsiTheme="minorHAnsi" w:cstheme="minorHAnsi"/>
          <w:sz w:val="24"/>
        </w:rPr>
        <w:t xml:space="preserve">bilan optique PM – PTO sera dans tous les cas inférieur </w:t>
      </w:r>
      <w:r>
        <w:rPr>
          <w:rFonts w:asciiTheme="minorHAnsi" w:eastAsia="Arial Unicode MS" w:hAnsiTheme="minorHAnsi" w:cstheme="minorHAnsi"/>
          <w:sz w:val="24"/>
        </w:rPr>
        <w:t xml:space="preserve">ou égal </w:t>
      </w:r>
      <w:r w:rsidR="00CE775C">
        <w:rPr>
          <w:rFonts w:asciiTheme="minorHAnsi" w:eastAsia="Arial Unicode MS" w:hAnsiTheme="minorHAnsi" w:cstheme="minorHAnsi"/>
          <w:sz w:val="24"/>
        </w:rPr>
        <w:t>à 3</w:t>
      </w:r>
      <w:r w:rsidR="00E823AB">
        <w:rPr>
          <w:rFonts w:asciiTheme="minorHAnsi" w:eastAsia="Arial Unicode MS" w:hAnsiTheme="minorHAnsi" w:cstheme="minorHAnsi"/>
          <w:sz w:val="24"/>
        </w:rPr>
        <w:t xml:space="preserve"> </w:t>
      </w:r>
      <w:r w:rsidR="00CE775C">
        <w:rPr>
          <w:rFonts w:asciiTheme="minorHAnsi" w:eastAsia="Arial Unicode MS" w:hAnsiTheme="minorHAnsi" w:cstheme="minorHAnsi"/>
          <w:sz w:val="24"/>
        </w:rPr>
        <w:t>dB,</w:t>
      </w:r>
    </w:p>
    <w:p w14:paraId="17AC446F" w14:textId="77777777" w:rsidR="00B136B6" w:rsidRPr="00376DCD" w:rsidRDefault="00B136B6" w:rsidP="00D64D3F">
      <w:pPr>
        <w:pStyle w:val="puce30"/>
        <w:numPr>
          <w:ilvl w:val="0"/>
          <w:numId w:val="18"/>
        </w:numPr>
        <w:spacing w:before="0" w:after="0"/>
        <w:ind w:right="11"/>
        <w:rPr>
          <w:rFonts w:asciiTheme="minorHAnsi" w:eastAsia="Arial Unicode MS" w:hAnsiTheme="minorHAnsi" w:cstheme="minorHAnsi"/>
          <w:sz w:val="24"/>
          <w:szCs w:val="24"/>
        </w:rPr>
      </w:pPr>
      <w:r>
        <w:rPr>
          <w:rFonts w:asciiTheme="minorHAnsi" w:eastAsia="Arial Unicode MS" w:hAnsiTheme="minorHAnsi" w:cstheme="minorHAnsi"/>
          <w:sz w:val="24"/>
        </w:rPr>
        <w:t xml:space="preserve">Le câble de </w:t>
      </w:r>
      <w:r w:rsidR="00A654D9">
        <w:rPr>
          <w:rFonts w:asciiTheme="minorHAnsi" w:eastAsia="Arial Unicode MS" w:hAnsiTheme="minorHAnsi" w:cstheme="minorHAnsi"/>
          <w:sz w:val="24"/>
        </w:rPr>
        <w:t>Câblage Client Final</w:t>
      </w:r>
      <w:r>
        <w:rPr>
          <w:rFonts w:asciiTheme="minorHAnsi" w:eastAsia="Arial Unicode MS" w:hAnsiTheme="minorHAnsi" w:cstheme="minorHAnsi"/>
          <w:sz w:val="24"/>
        </w:rPr>
        <w:t xml:space="preserve"> sera constitué d’une seule fibre en G657-A2.</w:t>
      </w:r>
    </w:p>
    <w:p w14:paraId="17AC4470" w14:textId="77777777" w:rsidR="00633C0D" w:rsidRDefault="00633C0D" w:rsidP="006E750A">
      <w:pPr>
        <w:jc w:val="both"/>
        <w:rPr>
          <w:rFonts w:asciiTheme="minorHAnsi" w:hAnsiTheme="minorHAnsi" w:cstheme="minorHAnsi"/>
          <w:lang w:eastAsia="en-US"/>
        </w:rPr>
      </w:pPr>
    </w:p>
    <w:p w14:paraId="17AC4471" w14:textId="77777777" w:rsidR="002970A1" w:rsidRDefault="002970A1" w:rsidP="006E750A">
      <w:pPr>
        <w:jc w:val="both"/>
        <w:rPr>
          <w:rFonts w:asciiTheme="minorHAnsi" w:hAnsiTheme="minorHAnsi" w:cstheme="minorHAnsi"/>
        </w:rPr>
      </w:pPr>
      <w:r>
        <w:rPr>
          <w:rFonts w:asciiTheme="minorHAnsi" w:hAnsiTheme="minorHAnsi" w:cstheme="minorHAnsi"/>
        </w:rPr>
        <w:t xml:space="preserve">Sur la partie terminale du réseau, il faut distinguer </w:t>
      </w:r>
      <w:proofErr w:type="gramStart"/>
      <w:r w:rsidR="00A654D9">
        <w:rPr>
          <w:rFonts w:asciiTheme="minorHAnsi" w:hAnsiTheme="minorHAnsi" w:cstheme="minorHAnsi"/>
        </w:rPr>
        <w:t xml:space="preserve">plusieurs </w:t>
      </w:r>
      <w:r>
        <w:rPr>
          <w:rFonts w:asciiTheme="minorHAnsi" w:hAnsiTheme="minorHAnsi" w:cstheme="minorHAnsi"/>
        </w:rPr>
        <w:t xml:space="preserve"> typologies</w:t>
      </w:r>
      <w:proofErr w:type="gramEnd"/>
      <w:r>
        <w:rPr>
          <w:rFonts w:asciiTheme="minorHAnsi" w:hAnsiTheme="minorHAnsi" w:cstheme="minorHAnsi"/>
        </w:rPr>
        <w:t> d</w:t>
      </w:r>
      <w:r w:rsidR="00A654D9">
        <w:rPr>
          <w:rFonts w:asciiTheme="minorHAnsi" w:hAnsiTheme="minorHAnsi" w:cstheme="minorHAnsi"/>
        </w:rPr>
        <w:t xml:space="preserve">e sites </w:t>
      </w:r>
      <w:r>
        <w:rPr>
          <w:rFonts w:asciiTheme="minorHAnsi" w:hAnsiTheme="minorHAnsi" w:cstheme="minorHAnsi"/>
        </w:rPr>
        <w:t xml:space="preserve"> : </w:t>
      </w:r>
      <w:r w:rsidR="00A654D9">
        <w:rPr>
          <w:rFonts w:asciiTheme="minorHAnsi" w:hAnsiTheme="minorHAnsi" w:cstheme="minorHAnsi"/>
        </w:rPr>
        <w:t xml:space="preserve">habitat individuel, habitat </w:t>
      </w:r>
      <w:r>
        <w:rPr>
          <w:rFonts w:asciiTheme="minorHAnsi" w:hAnsiTheme="minorHAnsi" w:cstheme="minorHAnsi"/>
        </w:rPr>
        <w:t xml:space="preserve"> collectif</w:t>
      </w:r>
      <w:r w:rsidR="00A654D9">
        <w:rPr>
          <w:rFonts w:asciiTheme="minorHAnsi" w:hAnsiTheme="minorHAnsi" w:cstheme="minorHAnsi"/>
        </w:rPr>
        <w:t xml:space="preserve"> et entreprises</w:t>
      </w:r>
      <w:r>
        <w:rPr>
          <w:rFonts w:asciiTheme="minorHAnsi" w:hAnsiTheme="minorHAnsi" w:cstheme="minorHAnsi"/>
        </w:rPr>
        <w:t>.</w:t>
      </w:r>
    </w:p>
    <w:p w14:paraId="17AC4472" w14:textId="77777777" w:rsidR="00833A03" w:rsidRDefault="00833A03" w:rsidP="006E750A">
      <w:pPr>
        <w:jc w:val="both"/>
        <w:rPr>
          <w:rFonts w:asciiTheme="minorHAnsi" w:hAnsiTheme="minorHAnsi" w:cstheme="minorHAnsi"/>
        </w:rPr>
      </w:pPr>
    </w:p>
    <w:p w14:paraId="17AC4473" w14:textId="77777777" w:rsidR="00266564" w:rsidRPr="00CE775C" w:rsidRDefault="00833A03" w:rsidP="006E750A">
      <w:pPr>
        <w:jc w:val="both"/>
        <w:rPr>
          <w:rFonts w:asciiTheme="minorHAnsi" w:hAnsiTheme="minorHAnsi" w:cstheme="minorHAnsi"/>
        </w:rPr>
      </w:pPr>
      <w:r w:rsidRPr="00CE775C">
        <w:rPr>
          <w:rFonts w:asciiTheme="minorHAnsi" w:hAnsiTheme="minorHAnsi" w:cstheme="minorHAnsi"/>
        </w:rPr>
        <w:t>Les PBO pourront dans certains cas, être équipés de raccords SC</w:t>
      </w:r>
      <w:r w:rsidR="00A654D9">
        <w:rPr>
          <w:rFonts w:asciiTheme="minorHAnsi" w:hAnsiTheme="minorHAnsi" w:cstheme="minorHAnsi"/>
        </w:rPr>
        <w:t xml:space="preserve"> </w:t>
      </w:r>
      <w:proofErr w:type="gramStart"/>
      <w:r w:rsidR="00A654D9">
        <w:rPr>
          <w:rFonts w:asciiTheme="minorHAnsi" w:hAnsiTheme="minorHAnsi" w:cstheme="minorHAnsi"/>
        </w:rPr>
        <w:t>APC.</w:t>
      </w:r>
      <w:r w:rsidRPr="00CE775C">
        <w:rPr>
          <w:rFonts w:asciiTheme="minorHAnsi" w:hAnsiTheme="minorHAnsi" w:cstheme="minorHAnsi"/>
        </w:rPr>
        <w:t>.</w:t>
      </w:r>
      <w:proofErr w:type="gramEnd"/>
    </w:p>
    <w:p w14:paraId="17AC4474" w14:textId="77777777" w:rsidR="00D540F3" w:rsidRPr="00607A7D" w:rsidRDefault="00D540F3" w:rsidP="006E750A">
      <w:pPr>
        <w:pStyle w:val="Titre3"/>
        <w:jc w:val="both"/>
        <w:rPr>
          <w:rFonts w:asciiTheme="minorHAnsi" w:hAnsiTheme="minorHAnsi"/>
          <w:sz w:val="24"/>
        </w:rPr>
      </w:pPr>
      <w:bookmarkStart w:id="22" w:name="_Toc534796910"/>
      <w:r w:rsidRPr="00607A7D">
        <w:rPr>
          <w:rFonts w:asciiTheme="minorHAnsi" w:hAnsiTheme="minorHAnsi"/>
          <w:sz w:val="24"/>
        </w:rPr>
        <w:t>L</w:t>
      </w:r>
      <w:r w:rsidR="002A22F1" w:rsidRPr="00607A7D">
        <w:rPr>
          <w:rFonts w:asciiTheme="minorHAnsi" w:hAnsiTheme="minorHAnsi"/>
          <w:sz w:val="24"/>
        </w:rPr>
        <w:t xml:space="preserve">es </w:t>
      </w:r>
      <w:r w:rsidR="00606991">
        <w:rPr>
          <w:rFonts w:asciiTheme="minorHAnsi" w:hAnsiTheme="minorHAnsi"/>
          <w:sz w:val="24"/>
        </w:rPr>
        <w:t>locaux individuels</w:t>
      </w:r>
      <w:r w:rsidR="00340E05" w:rsidRPr="00607A7D">
        <w:rPr>
          <w:rFonts w:asciiTheme="minorHAnsi" w:hAnsiTheme="minorHAnsi"/>
          <w:sz w:val="24"/>
        </w:rPr>
        <w:t xml:space="preserve"> (ou collectif de moins de 4 logements)</w:t>
      </w:r>
      <w:bookmarkEnd w:id="22"/>
    </w:p>
    <w:p w14:paraId="17AC4475" w14:textId="77777777" w:rsidR="00D540F3" w:rsidRDefault="00D540F3" w:rsidP="006E750A">
      <w:pPr>
        <w:jc w:val="both"/>
        <w:rPr>
          <w:rFonts w:asciiTheme="minorHAnsi" w:hAnsiTheme="minorHAnsi" w:cstheme="minorHAnsi"/>
        </w:rPr>
      </w:pPr>
      <w:r>
        <w:rPr>
          <w:rFonts w:asciiTheme="minorHAnsi" w:hAnsiTheme="minorHAnsi" w:cstheme="minorHAnsi"/>
        </w:rPr>
        <w:t>I</w:t>
      </w:r>
      <w:r w:rsidR="002A22F1">
        <w:rPr>
          <w:rFonts w:asciiTheme="minorHAnsi" w:hAnsiTheme="minorHAnsi" w:cstheme="minorHAnsi"/>
        </w:rPr>
        <w:t>l</w:t>
      </w:r>
      <w:r>
        <w:rPr>
          <w:rFonts w:asciiTheme="minorHAnsi" w:hAnsiTheme="minorHAnsi" w:cstheme="minorHAnsi"/>
        </w:rPr>
        <w:t>s</w:t>
      </w:r>
      <w:r w:rsidR="002A22F1">
        <w:rPr>
          <w:rFonts w:asciiTheme="minorHAnsi" w:hAnsiTheme="minorHAnsi" w:cstheme="minorHAnsi"/>
        </w:rPr>
        <w:t xml:space="preserve"> seront rendus accessibles depuis des PBO installés soit en aérien (</w:t>
      </w:r>
      <w:r w:rsidR="000B2810">
        <w:rPr>
          <w:rFonts w:asciiTheme="minorHAnsi" w:hAnsiTheme="minorHAnsi" w:cstheme="minorHAnsi"/>
        </w:rPr>
        <w:t xml:space="preserve">sur </w:t>
      </w:r>
      <w:r w:rsidR="002A22F1">
        <w:rPr>
          <w:rFonts w:asciiTheme="minorHAnsi" w:hAnsiTheme="minorHAnsi" w:cstheme="minorHAnsi"/>
        </w:rPr>
        <w:t>appuis E</w:t>
      </w:r>
      <w:r w:rsidR="00606991">
        <w:rPr>
          <w:rFonts w:asciiTheme="minorHAnsi" w:hAnsiTheme="minorHAnsi" w:cstheme="minorHAnsi"/>
        </w:rPr>
        <w:t>nedis</w:t>
      </w:r>
      <w:r w:rsidR="002A22F1">
        <w:rPr>
          <w:rFonts w:asciiTheme="minorHAnsi" w:hAnsiTheme="minorHAnsi" w:cstheme="minorHAnsi"/>
        </w:rPr>
        <w:t xml:space="preserve">, </w:t>
      </w:r>
      <w:r w:rsidR="000B2810">
        <w:rPr>
          <w:rFonts w:asciiTheme="minorHAnsi" w:hAnsiTheme="minorHAnsi" w:cstheme="minorHAnsi"/>
        </w:rPr>
        <w:t xml:space="preserve">sur </w:t>
      </w:r>
      <w:r w:rsidR="002A22F1">
        <w:rPr>
          <w:rFonts w:asciiTheme="minorHAnsi" w:hAnsiTheme="minorHAnsi" w:cstheme="minorHAnsi"/>
        </w:rPr>
        <w:t xml:space="preserve">appuis </w:t>
      </w:r>
      <w:r w:rsidR="00606991">
        <w:rPr>
          <w:rFonts w:asciiTheme="minorHAnsi" w:hAnsiTheme="minorHAnsi" w:cstheme="minorHAnsi"/>
        </w:rPr>
        <w:t>Orange</w:t>
      </w:r>
      <w:r w:rsidR="002A22F1">
        <w:rPr>
          <w:rFonts w:asciiTheme="minorHAnsi" w:hAnsiTheme="minorHAnsi" w:cstheme="minorHAnsi"/>
        </w:rPr>
        <w:t>,</w:t>
      </w:r>
      <w:r w:rsidR="00CE775C">
        <w:rPr>
          <w:rFonts w:asciiTheme="minorHAnsi" w:hAnsiTheme="minorHAnsi" w:cstheme="minorHAnsi"/>
        </w:rPr>
        <w:t xml:space="preserve"> </w:t>
      </w:r>
      <w:r w:rsidR="000B2810">
        <w:rPr>
          <w:rFonts w:asciiTheme="minorHAnsi" w:hAnsiTheme="minorHAnsi" w:cstheme="minorHAnsi"/>
        </w:rPr>
        <w:t xml:space="preserve">sur </w:t>
      </w:r>
      <w:r w:rsidR="00CE775C">
        <w:rPr>
          <w:rFonts w:asciiTheme="minorHAnsi" w:hAnsiTheme="minorHAnsi" w:cstheme="minorHAnsi"/>
        </w:rPr>
        <w:t xml:space="preserve">appuis d’éclairage </w:t>
      </w:r>
      <w:r w:rsidR="002A22F1">
        <w:rPr>
          <w:rFonts w:asciiTheme="minorHAnsi" w:hAnsiTheme="minorHAnsi" w:cstheme="minorHAnsi"/>
        </w:rPr>
        <w:t xml:space="preserve">ou </w:t>
      </w:r>
      <w:r w:rsidR="000B2810">
        <w:rPr>
          <w:rFonts w:asciiTheme="minorHAnsi" w:hAnsiTheme="minorHAnsi" w:cstheme="minorHAnsi"/>
        </w:rPr>
        <w:t xml:space="preserve">sur </w:t>
      </w:r>
      <w:r w:rsidR="002A22F1">
        <w:rPr>
          <w:rFonts w:asciiTheme="minorHAnsi" w:hAnsiTheme="minorHAnsi" w:cstheme="minorHAnsi"/>
        </w:rPr>
        <w:t>fa</w:t>
      </w:r>
      <w:r>
        <w:rPr>
          <w:rFonts w:asciiTheme="minorHAnsi" w:hAnsiTheme="minorHAnsi" w:cstheme="minorHAnsi"/>
        </w:rPr>
        <w:t>çade) ou bien en chambre de GC.</w:t>
      </w:r>
    </w:p>
    <w:p w14:paraId="17AC4476" w14:textId="77777777" w:rsidR="000B2810" w:rsidRDefault="00D540F3" w:rsidP="006E750A">
      <w:pPr>
        <w:jc w:val="both"/>
        <w:rPr>
          <w:rFonts w:asciiTheme="minorHAnsi" w:hAnsiTheme="minorHAnsi" w:cstheme="minorHAnsi"/>
        </w:rPr>
      </w:pPr>
      <w:r>
        <w:rPr>
          <w:rFonts w:asciiTheme="minorHAnsi" w:hAnsiTheme="minorHAnsi" w:cstheme="minorHAnsi"/>
        </w:rPr>
        <w:t>L</w:t>
      </w:r>
      <w:r w:rsidR="002A22F1">
        <w:rPr>
          <w:rFonts w:asciiTheme="minorHAnsi" w:hAnsiTheme="minorHAnsi" w:cstheme="minorHAnsi"/>
        </w:rPr>
        <w:t xml:space="preserve">es PBO </w:t>
      </w:r>
      <w:r>
        <w:rPr>
          <w:rFonts w:asciiTheme="minorHAnsi" w:hAnsiTheme="minorHAnsi" w:cstheme="minorHAnsi"/>
        </w:rPr>
        <w:t xml:space="preserve">en aérien </w:t>
      </w:r>
      <w:r w:rsidR="002A22F1">
        <w:rPr>
          <w:rFonts w:asciiTheme="minorHAnsi" w:hAnsiTheme="minorHAnsi" w:cstheme="minorHAnsi"/>
        </w:rPr>
        <w:t xml:space="preserve">seront IP55 et </w:t>
      </w:r>
      <w:r>
        <w:rPr>
          <w:rFonts w:asciiTheme="minorHAnsi" w:hAnsiTheme="minorHAnsi" w:cstheme="minorHAnsi"/>
        </w:rPr>
        <w:t>ceux installés en GC</w:t>
      </w:r>
      <w:r w:rsidR="002A22F1">
        <w:rPr>
          <w:rFonts w:asciiTheme="minorHAnsi" w:hAnsiTheme="minorHAnsi" w:cstheme="minorHAnsi"/>
        </w:rPr>
        <w:t xml:space="preserve"> seront IP68</w:t>
      </w:r>
      <w:r w:rsidR="000B2810">
        <w:rPr>
          <w:rFonts w:asciiTheme="minorHAnsi" w:hAnsiTheme="minorHAnsi" w:cstheme="minorHAnsi"/>
        </w:rPr>
        <w:t xml:space="preserve"> (étanches)</w:t>
      </w:r>
      <w:r w:rsidR="002A22F1">
        <w:rPr>
          <w:rFonts w:asciiTheme="minorHAnsi" w:hAnsiTheme="minorHAnsi" w:cstheme="minorHAnsi"/>
        </w:rPr>
        <w:t xml:space="preserve">. </w:t>
      </w:r>
    </w:p>
    <w:p w14:paraId="17AC4477" w14:textId="77777777" w:rsidR="00A17174" w:rsidRDefault="00A17174" w:rsidP="006E750A">
      <w:pPr>
        <w:jc w:val="both"/>
        <w:rPr>
          <w:rFonts w:asciiTheme="minorHAnsi" w:hAnsiTheme="minorHAnsi" w:cstheme="minorHAnsi"/>
        </w:rPr>
      </w:pPr>
    </w:p>
    <w:p w14:paraId="17AC4478" w14:textId="77777777" w:rsidR="00D540F3" w:rsidRDefault="000B2810" w:rsidP="006E750A">
      <w:pPr>
        <w:jc w:val="both"/>
        <w:rPr>
          <w:rFonts w:asciiTheme="minorHAnsi" w:hAnsiTheme="minorHAnsi" w:cstheme="minorHAnsi"/>
        </w:rPr>
      </w:pPr>
      <w:r>
        <w:rPr>
          <w:rFonts w:asciiTheme="minorHAnsi" w:hAnsiTheme="minorHAnsi" w:cstheme="minorHAnsi"/>
        </w:rPr>
        <w:t>Les</w:t>
      </w:r>
      <w:r w:rsidR="002A22F1">
        <w:rPr>
          <w:rFonts w:asciiTheme="minorHAnsi" w:hAnsiTheme="minorHAnsi" w:cstheme="minorHAnsi"/>
        </w:rPr>
        <w:t xml:space="preserve"> PBO</w:t>
      </w:r>
      <w:r>
        <w:rPr>
          <w:rFonts w:asciiTheme="minorHAnsi" w:hAnsiTheme="minorHAnsi" w:cstheme="minorHAnsi"/>
        </w:rPr>
        <w:t xml:space="preserve"> en GC et Façade </w:t>
      </w:r>
      <w:r w:rsidR="002A22F1">
        <w:rPr>
          <w:rFonts w:asciiTheme="minorHAnsi" w:hAnsiTheme="minorHAnsi" w:cstheme="minorHAnsi"/>
        </w:rPr>
        <w:t xml:space="preserve">permettront le raccordement </w:t>
      </w:r>
      <w:r w:rsidR="00AE4D95">
        <w:rPr>
          <w:rFonts w:asciiTheme="minorHAnsi" w:hAnsiTheme="minorHAnsi" w:cstheme="minorHAnsi"/>
        </w:rPr>
        <w:t xml:space="preserve">jusqu’à 10 abonnés </w:t>
      </w:r>
      <w:r w:rsidR="002A22F1">
        <w:rPr>
          <w:rFonts w:asciiTheme="minorHAnsi" w:hAnsiTheme="minorHAnsi" w:cstheme="minorHAnsi"/>
        </w:rPr>
        <w:t xml:space="preserve">si la </w:t>
      </w:r>
      <w:r w:rsidR="00E2338B">
        <w:rPr>
          <w:rFonts w:asciiTheme="minorHAnsi" w:hAnsiTheme="minorHAnsi" w:cstheme="minorHAnsi"/>
        </w:rPr>
        <w:t>configuration de l’infrastructure</w:t>
      </w:r>
      <w:r w:rsidR="00ED683E">
        <w:rPr>
          <w:rFonts w:asciiTheme="minorHAnsi" w:hAnsiTheme="minorHAnsi" w:cstheme="minorHAnsi"/>
        </w:rPr>
        <w:t xml:space="preserve"> </w:t>
      </w:r>
      <w:r w:rsidR="00D540F3">
        <w:rPr>
          <w:rFonts w:asciiTheme="minorHAnsi" w:hAnsiTheme="minorHAnsi" w:cstheme="minorHAnsi"/>
        </w:rPr>
        <w:t>le nécessite.</w:t>
      </w:r>
    </w:p>
    <w:p w14:paraId="17AC4479" w14:textId="77777777" w:rsidR="00A17174" w:rsidRDefault="00A17174" w:rsidP="006E750A">
      <w:pPr>
        <w:jc w:val="both"/>
        <w:rPr>
          <w:rFonts w:asciiTheme="minorHAnsi" w:hAnsiTheme="minorHAnsi" w:cstheme="minorHAnsi"/>
        </w:rPr>
      </w:pPr>
    </w:p>
    <w:p w14:paraId="17AC447A" w14:textId="77777777" w:rsidR="002A22F1" w:rsidRDefault="00D540F3" w:rsidP="006E750A">
      <w:pPr>
        <w:jc w:val="both"/>
        <w:rPr>
          <w:rFonts w:asciiTheme="minorHAnsi" w:hAnsiTheme="minorHAnsi" w:cstheme="minorHAnsi"/>
        </w:rPr>
      </w:pPr>
      <w:r>
        <w:rPr>
          <w:rFonts w:asciiTheme="minorHAnsi" w:hAnsiTheme="minorHAnsi" w:cstheme="minorHAnsi"/>
        </w:rPr>
        <w:t xml:space="preserve">Pour ce qui est des appuis </w:t>
      </w:r>
      <w:r w:rsidR="000B2810">
        <w:rPr>
          <w:rFonts w:asciiTheme="minorHAnsi" w:hAnsiTheme="minorHAnsi" w:cstheme="minorHAnsi"/>
        </w:rPr>
        <w:t>aériens</w:t>
      </w:r>
      <w:r>
        <w:rPr>
          <w:rFonts w:asciiTheme="minorHAnsi" w:hAnsiTheme="minorHAnsi" w:cstheme="minorHAnsi"/>
        </w:rPr>
        <w:t xml:space="preserve">, </w:t>
      </w:r>
      <w:r w:rsidR="007C1382">
        <w:rPr>
          <w:rFonts w:asciiTheme="minorHAnsi" w:hAnsiTheme="minorHAnsi" w:cstheme="minorHAnsi"/>
        </w:rPr>
        <w:t xml:space="preserve">le nombre </w:t>
      </w:r>
      <w:r>
        <w:rPr>
          <w:rFonts w:asciiTheme="minorHAnsi" w:hAnsiTheme="minorHAnsi" w:cstheme="minorHAnsi"/>
        </w:rPr>
        <w:t xml:space="preserve">maximum </w:t>
      </w:r>
      <w:r w:rsidR="007C1382">
        <w:rPr>
          <w:rFonts w:asciiTheme="minorHAnsi" w:hAnsiTheme="minorHAnsi" w:cstheme="minorHAnsi"/>
        </w:rPr>
        <w:t>de raccordement</w:t>
      </w:r>
      <w:r w:rsidR="00606991">
        <w:rPr>
          <w:rFonts w:asciiTheme="minorHAnsi" w:hAnsiTheme="minorHAnsi" w:cstheme="minorHAnsi"/>
        </w:rPr>
        <w:t>s Clients finals</w:t>
      </w:r>
      <w:r w:rsidR="007C1382">
        <w:rPr>
          <w:rFonts w:asciiTheme="minorHAnsi" w:hAnsiTheme="minorHAnsi" w:cstheme="minorHAnsi"/>
        </w:rPr>
        <w:t xml:space="preserve"> sur un même appui </w:t>
      </w:r>
      <w:r>
        <w:rPr>
          <w:rFonts w:asciiTheme="minorHAnsi" w:hAnsiTheme="minorHAnsi" w:cstheme="minorHAnsi"/>
        </w:rPr>
        <w:t xml:space="preserve">sera déterminé par l’étude que la convention </w:t>
      </w:r>
      <w:r w:rsidR="007C1382">
        <w:rPr>
          <w:rFonts w:asciiTheme="minorHAnsi" w:hAnsiTheme="minorHAnsi" w:cstheme="minorHAnsi"/>
        </w:rPr>
        <w:t xml:space="preserve">d’usage </w:t>
      </w:r>
      <w:r>
        <w:rPr>
          <w:rFonts w:asciiTheme="minorHAnsi" w:hAnsiTheme="minorHAnsi" w:cstheme="minorHAnsi"/>
        </w:rPr>
        <w:t>prévoit de réaliser préalablement à tout déploiement</w:t>
      </w:r>
      <w:r w:rsidR="000B2810">
        <w:rPr>
          <w:rFonts w:asciiTheme="minorHAnsi" w:hAnsiTheme="minorHAnsi" w:cstheme="minorHAnsi"/>
        </w:rPr>
        <w:t xml:space="preserve"> en fonction du propriétaire de l’appui (</w:t>
      </w:r>
      <w:r w:rsidR="00606991">
        <w:rPr>
          <w:rFonts w:asciiTheme="minorHAnsi" w:hAnsiTheme="minorHAnsi" w:cstheme="minorHAnsi"/>
        </w:rPr>
        <w:t>Orange, Enedis</w:t>
      </w:r>
      <w:r w:rsidR="000B2810">
        <w:rPr>
          <w:rFonts w:asciiTheme="minorHAnsi" w:hAnsiTheme="minorHAnsi" w:cstheme="minorHAnsi"/>
        </w:rPr>
        <w:t xml:space="preserve"> ou d’éclairage public)</w:t>
      </w:r>
      <w:r>
        <w:rPr>
          <w:rFonts w:asciiTheme="minorHAnsi" w:hAnsiTheme="minorHAnsi" w:cstheme="minorHAnsi"/>
        </w:rPr>
        <w:t>.</w:t>
      </w:r>
    </w:p>
    <w:p w14:paraId="17AC447B" w14:textId="77777777" w:rsidR="00D540F3" w:rsidRDefault="00D540F3" w:rsidP="006E750A">
      <w:pPr>
        <w:jc w:val="both"/>
        <w:rPr>
          <w:rFonts w:asciiTheme="minorHAnsi" w:hAnsiTheme="minorHAnsi" w:cstheme="minorHAnsi"/>
        </w:rPr>
      </w:pPr>
    </w:p>
    <w:p w14:paraId="17AC447C" w14:textId="77777777" w:rsidR="0071218B" w:rsidRDefault="0071218B" w:rsidP="006E750A">
      <w:pPr>
        <w:jc w:val="both"/>
        <w:rPr>
          <w:rFonts w:asciiTheme="minorHAnsi" w:hAnsiTheme="minorHAnsi" w:cstheme="minorHAnsi"/>
        </w:rPr>
      </w:pPr>
    </w:p>
    <w:p w14:paraId="17AC447D" w14:textId="77777777" w:rsidR="00D540F3" w:rsidRPr="00607A7D" w:rsidRDefault="00D540F3" w:rsidP="006E750A">
      <w:pPr>
        <w:pStyle w:val="Titre3"/>
        <w:jc w:val="both"/>
        <w:rPr>
          <w:rFonts w:asciiTheme="minorHAnsi" w:hAnsiTheme="minorHAnsi"/>
          <w:sz w:val="24"/>
        </w:rPr>
      </w:pPr>
      <w:bookmarkStart w:id="23" w:name="_Toc534796911"/>
      <w:r w:rsidRPr="00607A7D">
        <w:rPr>
          <w:rFonts w:asciiTheme="minorHAnsi" w:hAnsiTheme="minorHAnsi"/>
          <w:sz w:val="24"/>
        </w:rPr>
        <w:t>Les immeubles</w:t>
      </w:r>
      <w:r w:rsidR="00340E05" w:rsidRPr="00607A7D">
        <w:rPr>
          <w:rFonts w:asciiTheme="minorHAnsi" w:hAnsiTheme="minorHAnsi"/>
          <w:sz w:val="24"/>
        </w:rPr>
        <w:t xml:space="preserve"> </w:t>
      </w:r>
      <w:r w:rsidR="00606991">
        <w:rPr>
          <w:rFonts w:asciiTheme="minorHAnsi" w:hAnsiTheme="minorHAnsi"/>
          <w:sz w:val="24"/>
        </w:rPr>
        <w:t xml:space="preserve">et lotissements privés </w:t>
      </w:r>
      <w:r w:rsidR="00340E05" w:rsidRPr="00607A7D">
        <w:rPr>
          <w:rFonts w:asciiTheme="minorHAnsi" w:hAnsiTheme="minorHAnsi"/>
          <w:sz w:val="24"/>
        </w:rPr>
        <w:t xml:space="preserve">(habitat collectif de 4 logements </w:t>
      </w:r>
      <w:r w:rsidR="00D4603A">
        <w:rPr>
          <w:rFonts w:asciiTheme="minorHAnsi" w:hAnsiTheme="minorHAnsi"/>
          <w:sz w:val="24"/>
        </w:rPr>
        <w:t xml:space="preserve">ou locaux professionnels </w:t>
      </w:r>
      <w:r w:rsidR="00340E05" w:rsidRPr="00607A7D">
        <w:rPr>
          <w:rFonts w:asciiTheme="minorHAnsi" w:hAnsiTheme="minorHAnsi"/>
          <w:sz w:val="24"/>
        </w:rPr>
        <w:t>et plus)</w:t>
      </w:r>
      <w:bookmarkEnd w:id="23"/>
    </w:p>
    <w:p w14:paraId="17AC447E" w14:textId="65AA9D8A" w:rsidR="00FA11D0" w:rsidRDefault="00B6431A" w:rsidP="006E750A">
      <w:pPr>
        <w:jc w:val="both"/>
        <w:rPr>
          <w:rFonts w:asciiTheme="minorHAnsi" w:hAnsiTheme="minorHAnsi" w:cstheme="minorHAnsi"/>
        </w:rPr>
      </w:pPr>
      <w:r>
        <w:rPr>
          <w:rFonts w:asciiTheme="minorHAnsi" w:hAnsiTheme="minorHAnsi" w:cstheme="minorHAnsi"/>
        </w:rPr>
        <w:t>Les immeubles</w:t>
      </w:r>
      <w:r w:rsidR="0071218B">
        <w:rPr>
          <w:rFonts w:asciiTheme="minorHAnsi" w:hAnsiTheme="minorHAnsi" w:cstheme="minorHAnsi"/>
        </w:rPr>
        <w:t xml:space="preserve"> collectifs (à partir de 4 logements)</w:t>
      </w:r>
      <w:r>
        <w:rPr>
          <w:rFonts w:asciiTheme="minorHAnsi" w:hAnsiTheme="minorHAnsi" w:cstheme="minorHAnsi"/>
        </w:rPr>
        <w:t xml:space="preserve"> sont raccordés au réseau de </w:t>
      </w:r>
      <w:r w:rsidR="00EA574E">
        <w:rPr>
          <w:rFonts w:asciiTheme="minorHAnsi" w:hAnsiTheme="minorHAnsi" w:cstheme="minorHAnsi"/>
        </w:rPr>
        <w:t>distribution,</w:t>
      </w:r>
      <w:r>
        <w:rPr>
          <w:rFonts w:asciiTheme="minorHAnsi" w:hAnsiTheme="minorHAnsi" w:cstheme="minorHAnsi"/>
        </w:rPr>
        <w:t xml:space="preserve"> </w:t>
      </w:r>
      <w:r w:rsidR="00606991">
        <w:rPr>
          <w:rFonts w:asciiTheme="minorHAnsi" w:hAnsiTheme="minorHAnsi" w:cstheme="minorHAnsi"/>
        </w:rPr>
        <w:t xml:space="preserve">à partir </w:t>
      </w:r>
      <w:r>
        <w:rPr>
          <w:rFonts w:asciiTheme="minorHAnsi" w:hAnsiTheme="minorHAnsi" w:cstheme="minorHAnsi"/>
        </w:rPr>
        <w:t xml:space="preserve">duquel est/sont tiré(s) un/des câble(s) permettant de « distribuer » la/les colonne(s) montante(s) </w:t>
      </w:r>
      <w:r w:rsidR="00606991">
        <w:rPr>
          <w:rFonts w:asciiTheme="minorHAnsi" w:hAnsiTheme="minorHAnsi" w:cstheme="minorHAnsi"/>
        </w:rPr>
        <w:t xml:space="preserve">ou rampante(s) </w:t>
      </w:r>
      <w:r>
        <w:rPr>
          <w:rFonts w:asciiTheme="minorHAnsi" w:hAnsiTheme="minorHAnsi" w:cstheme="minorHAnsi"/>
        </w:rPr>
        <w:t>du/des immeuble(s)</w:t>
      </w:r>
      <w:r w:rsidR="00606991">
        <w:rPr>
          <w:rFonts w:asciiTheme="minorHAnsi" w:hAnsiTheme="minorHAnsi" w:cstheme="minorHAnsi"/>
        </w:rPr>
        <w:t xml:space="preserve"> ou du/des lotissement(s) privé(s)</w:t>
      </w:r>
      <w:r>
        <w:rPr>
          <w:rFonts w:asciiTheme="minorHAnsi" w:hAnsiTheme="minorHAnsi" w:cstheme="minorHAnsi"/>
        </w:rPr>
        <w:t xml:space="preserve">. </w:t>
      </w:r>
      <w:r w:rsidR="00FA11D0">
        <w:rPr>
          <w:rFonts w:asciiTheme="minorHAnsi" w:hAnsiTheme="minorHAnsi" w:cstheme="minorHAnsi"/>
        </w:rPr>
        <w:t>Un BPE est alors installé dans cette chambre afin de procéder au raccordement par s</w:t>
      </w:r>
      <w:r w:rsidR="006D4DC7">
        <w:rPr>
          <w:rFonts w:asciiTheme="minorHAnsi" w:hAnsiTheme="minorHAnsi" w:cstheme="minorHAnsi"/>
        </w:rPr>
        <w:t>oudure</w:t>
      </w:r>
      <w:r w:rsidR="00FA11D0">
        <w:rPr>
          <w:rFonts w:asciiTheme="minorHAnsi" w:hAnsiTheme="minorHAnsi" w:cstheme="minorHAnsi"/>
        </w:rPr>
        <w:t xml:space="preserve"> des câbles verticaux sur les câbles horizontaux de distribution. Si la </w:t>
      </w:r>
      <w:r w:rsidR="00606991">
        <w:rPr>
          <w:rFonts w:asciiTheme="minorHAnsi" w:hAnsiTheme="minorHAnsi" w:cstheme="minorHAnsi"/>
        </w:rPr>
        <w:t>C</w:t>
      </w:r>
      <w:r w:rsidR="00FA11D0">
        <w:rPr>
          <w:rFonts w:asciiTheme="minorHAnsi" w:hAnsiTheme="minorHAnsi" w:cstheme="minorHAnsi"/>
        </w:rPr>
        <w:t>onvention immeuble n’</w:t>
      </w:r>
      <w:r w:rsidR="008F79FF">
        <w:rPr>
          <w:rFonts w:asciiTheme="minorHAnsi" w:hAnsiTheme="minorHAnsi" w:cstheme="minorHAnsi"/>
        </w:rPr>
        <w:t>es</w:t>
      </w:r>
      <w:r w:rsidR="00FA11D0">
        <w:rPr>
          <w:rFonts w:asciiTheme="minorHAnsi" w:hAnsiTheme="minorHAnsi" w:cstheme="minorHAnsi"/>
        </w:rPr>
        <w:t xml:space="preserve">t pas encore signée au moment du déploiement du réseau horizontal, la capacité nécessaire à l’alimentation du/des immeuble(s) sera laissée en attente dans ce </w:t>
      </w:r>
      <w:r w:rsidR="00606991">
        <w:rPr>
          <w:rFonts w:asciiTheme="minorHAnsi" w:hAnsiTheme="minorHAnsi" w:cstheme="minorHAnsi"/>
        </w:rPr>
        <w:t>BPE</w:t>
      </w:r>
      <w:r w:rsidR="00FA11D0">
        <w:rPr>
          <w:rFonts w:asciiTheme="minorHAnsi" w:hAnsiTheme="minorHAnsi" w:cstheme="minorHAnsi"/>
        </w:rPr>
        <w:t xml:space="preserve"> en vue du raccordement futur.</w:t>
      </w:r>
    </w:p>
    <w:p w14:paraId="17AC447F" w14:textId="77777777" w:rsidR="00FA11D0" w:rsidRDefault="00FA11D0" w:rsidP="006E750A">
      <w:pPr>
        <w:jc w:val="both"/>
        <w:rPr>
          <w:rFonts w:asciiTheme="minorHAnsi" w:hAnsiTheme="minorHAnsi" w:cstheme="minorHAnsi"/>
        </w:rPr>
      </w:pPr>
    </w:p>
    <w:p w14:paraId="17AC4480" w14:textId="77777777" w:rsidR="00691AC1" w:rsidRDefault="00B6431A" w:rsidP="006E750A">
      <w:pPr>
        <w:jc w:val="both"/>
        <w:rPr>
          <w:rFonts w:asciiTheme="minorHAnsi" w:hAnsiTheme="minorHAnsi" w:cstheme="minorHAnsi"/>
        </w:rPr>
      </w:pPr>
      <w:r>
        <w:rPr>
          <w:rFonts w:asciiTheme="minorHAnsi" w:hAnsiTheme="minorHAnsi" w:cstheme="minorHAnsi"/>
        </w:rPr>
        <w:t xml:space="preserve">Des </w:t>
      </w:r>
      <w:r w:rsidR="00CF4389">
        <w:rPr>
          <w:rFonts w:asciiTheme="minorHAnsi" w:hAnsiTheme="minorHAnsi" w:cstheme="minorHAnsi"/>
        </w:rPr>
        <w:t>Points de Branchement (BE : Boitiers d’Etages</w:t>
      </w:r>
      <w:r>
        <w:rPr>
          <w:rFonts w:asciiTheme="minorHAnsi" w:hAnsiTheme="minorHAnsi" w:cstheme="minorHAnsi"/>
        </w:rPr>
        <w:t>) sont alors installés dans la verticalité pour pouvoir alimenter les appartements de chacun des étages. Un BE a</w:t>
      </w:r>
      <w:r w:rsidR="00E2338B">
        <w:rPr>
          <w:rFonts w:asciiTheme="minorHAnsi" w:hAnsiTheme="minorHAnsi" w:cstheme="minorHAnsi"/>
        </w:rPr>
        <w:t xml:space="preserve">limentera au maximum </w:t>
      </w:r>
      <w:r w:rsidR="00862B85">
        <w:rPr>
          <w:rFonts w:asciiTheme="minorHAnsi" w:hAnsiTheme="minorHAnsi" w:cstheme="minorHAnsi"/>
        </w:rPr>
        <w:t>10 abonnés (12 dans les 1ers déploiements)</w:t>
      </w:r>
      <w:r w:rsidR="00E2338B">
        <w:rPr>
          <w:rFonts w:asciiTheme="minorHAnsi" w:hAnsiTheme="minorHAnsi" w:cstheme="minorHAnsi"/>
        </w:rPr>
        <w:t>, et au maximum 3 étages différents (s’il est installé à l’étage n, il distribuera les étages n-1 ; n ; n+1).</w:t>
      </w:r>
      <w:r w:rsidR="00691AC1">
        <w:rPr>
          <w:rFonts w:asciiTheme="minorHAnsi" w:hAnsiTheme="minorHAnsi" w:cstheme="minorHAnsi"/>
        </w:rPr>
        <w:t xml:space="preserve"> </w:t>
      </w:r>
    </w:p>
    <w:p w14:paraId="17AC4481" w14:textId="77777777" w:rsidR="00B6431A" w:rsidRDefault="002E29F2" w:rsidP="006E750A">
      <w:pPr>
        <w:jc w:val="both"/>
        <w:rPr>
          <w:rFonts w:asciiTheme="minorHAnsi" w:hAnsiTheme="minorHAnsi" w:cstheme="minorHAnsi"/>
        </w:rPr>
      </w:pPr>
      <w:r>
        <w:rPr>
          <w:rFonts w:asciiTheme="minorHAnsi" w:hAnsiTheme="minorHAnsi" w:cstheme="minorHAnsi"/>
        </w:rPr>
        <w:t xml:space="preserve">Sauf </w:t>
      </w:r>
      <w:r w:rsidR="00606991">
        <w:rPr>
          <w:rFonts w:asciiTheme="minorHAnsi" w:hAnsiTheme="minorHAnsi" w:cstheme="minorHAnsi"/>
        </w:rPr>
        <w:t>exception</w:t>
      </w:r>
      <w:r>
        <w:rPr>
          <w:rFonts w:asciiTheme="minorHAnsi" w:hAnsiTheme="minorHAnsi" w:cstheme="minorHAnsi"/>
        </w:rPr>
        <w:t>, t</w:t>
      </w:r>
      <w:r w:rsidR="00691AC1">
        <w:rPr>
          <w:rFonts w:asciiTheme="minorHAnsi" w:hAnsiTheme="minorHAnsi" w:cstheme="minorHAnsi"/>
        </w:rPr>
        <w:t xml:space="preserve">ous les logements </w:t>
      </w:r>
      <w:r w:rsidR="00606991">
        <w:rPr>
          <w:rFonts w:asciiTheme="minorHAnsi" w:hAnsiTheme="minorHAnsi" w:cstheme="minorHAnsi"/>
        </w:rPr>
        <w:t xml:space="preserve">et locaux professionnels </w:t>
      </w:r>
      <w:r w:rsidR="00691AC1">
        <w:rPr>
          <w:rFonts w:asciiTheme="minorHAnsi" w:hAnsiTheme="minorHAnsi" w:cstheme="minorHAnsi"/>
        </w:rPr>
        <w:t>situés sur le même étage s</w:t>
      </w:r>
      <w:r w:rsidR="00744AA6">
        <w:rPr>
          <w:rFonts w:asciiTheme="minorHAnsi" w:hAnsiTheme="minorHAnsi" w:cstheme="minorHAnsi"/>
        </w:rPr>
        <w:t>er</w:t>
      </w:r>
      <w:r w:rsidR="00691AC1">
        <w:rPr>
          <w:rFonts w:asciiTheme="minorHAnsi" w:hAnsiTheme="minorHAnsi" w:cstheme="minorHAnsi"/>
        </w:rPr>
        <w:t xml:space="preserve">ont raccordés </w:t>
      </w:r>
      <w:r>
        <w:rPr>
          <w:rFonts w:asciiTheme="minorHAnsi" w:hAnsiTheme="minorHAnsi" w:cstheme="minorHAnsi"/>
        </w:rPr>
        <w:t>sur</w:t>
      </w:r>
      <w:r w:rsidR="00691AC1">
        <w:rPr>
          <w:rFonts w:asciiTheme="minorHAnsi" w:hAnsiTheme="minorHAnsi" w:cstheme="minorHAnsi"/>
        </w:rPr>
        <w:t xml:space="preserve"> le même BE</w:t>
      </w:r>
      <w:r w:rsidR="00744AA6">
        <w:rPr>
          <w:rFonts w:asciiTheme="minorHAnsi" w:hAnsiTheme="minorHAnsi" w:cstheme="minorHAnsi"/>
        </w:rPr>
        <w:t xml:space="preserve"> et un étage ne pourra</w:t>
      </w:r>
      <w:r>
        <w:rPr>
          <w:rFonts w:asciiTheme="minorHAnsi" w:hAnsiTheme="minorHAnsi" w:cstheme="minorHAnsi"/>
        </w:rPr>
        <w:t xml:space="preserve"> pas être desservi par 2 BE différents.</w:t>
      </w:r>
    </w:p>
    <w:p w14:paraId="17AC4482" w14:textId="77777777" w:rsidR="002E29F2" w:rsidRDefault="002E29F2" w:rsidP="006E750A">
      <w:pPr>
        <w:jc w:val="both"/>
        <w:rPr>
          <w:rFonts w:asciiTheme="minorHAnsi" w:hAnsiTheme="minorHAnsi" w:cstheme="minorHAnsi"/>
        </w:rPr>
      </w:pPr>
      <w:r>
        <w:rPr>
          <w:rFonts w:asciiTheme="minorHAnsi" w:hAnsiTheme="minorHAnsi" w:cstheme="minorHAnsi"/>
        </w:rPr>
        <w:t>Dans le cas de petit immeuble</w:t>
      </w:r>
      <w:r w:rsidR="00744AA6">
        <w:rPr>
          <w:rFonts w:asciiTheme="minorHAnsi" w:hAnsiTheme="minorHAnsi" w:cstheme="minorHAnsi"/>
        </w:rPr>
        <w:t xml:space="preserve">, un BE pourra </w:t>
      </w:r>
      <w:r>
        <w:rPr>
          <w:rFonts w:asciiTheme="minorHAnsi" w:hAnsiTheme="minorHAnsi" w:cstheme="minorHAnsi"/>
        </w:rPr>
        <w:t>desservir jusqu’à 5 étages maximum avec 2 étages maximum entre le BE et les PTO.</w:t>
      </w:r>
    </w:p>
    <w:p w14:paraId="17AC4483" w14:textId="77777777" w:rsidR="002A22F1" w:rsidRDefault="006769F4" w:rsidP="006E750A">
      <w:pPr>
        <w:jc w:val="both"/>
        <w:rPr>
          <w:rFonts w:asciiTheme="minorHAnsi" w:hAnsiTheme="minorHAnsi" w:cstheme="minorHAnsi"/>
        </w:rPr>
      </w:pPr>
      <w:r>
        <w:rPr>
          <w:rFonts w:asciiTheme="minorHAnsi" w:hAnsiTheme="minorHAnsi" w:cstheme="minorHAnsi"/>
        </w:rPr>
        <w:t>Le câble vertical alimentant</w:t>
      </w:r>
      <w:r w:rsidR="00E2338B">
        <w:rPr>
          <w:rFonts w:asciiTheme="minorHAnsi" w:hAnsiTheme="minorHAnsi" w:cstheme="minorHAnsi"/>
        </w:rPr>
        <w:t xml:space="preserve"> les BE </w:t>
      </w:r>
      <w:r>
        <w:rPr>
          <w:rFonts w:asciiTheme="minorHAnsi" w:hAnsiTheme="minorHAnsi" w:cstheme="minorHAnsi"/>
        </w:rPr>
        <w:t xml:space="preserve">aura une modularité </w:t>
      </w:r>
      <w:r w:rsidR="0071218B">
        <w:rPr>
          <w:rFonts w:asciiTheme="minorHAnsi" w:hAnsiTheme="minorHAnsi" w:cstheme="minorHAnsi"/>
        </w:rPr>
        <w:t>de 6</w:t>
      </w:r>
      <w:r w:rsidR="00606991">
        <w:rPr>
          <w:rFonts w:asciiTheme="minorHAnsi" w:hAnsiTheme="minorHAnsi" w:cstheme="minorHAnsi"/>
        </w:rPr>
        <w:t xml:space="preserve"> FO</w:t>
      </w:r>
      <w:r w:rsidR="00095C0F">
        <w:rPr>
          <w:rFonts w:asciiTheme="minorHAnsi" w:hAnsiTheme="minorHAnsi" w:cstheme="minorHAnsi"/>
        </w:rPr>
        <w:t>.</w:t>
      </w:r>
    </w:p>
    <w:p w14:paraId="17AC4484" w14:textId="77777777" w:rsidR="00B07EA0" w:rsidRDefault="00B07EA0" w:rsidP="006E750A">
      <w:pPr>
        <w:jc w:val="both"/>
        <w:rPr>
          <w:rFonts w:asciiTheme="minorHAnsi" w:hAnsiTheme="minorHAnsi" w:cstheme="minorHAnsi"/>
          <w:lang w:eastAsia="en-US"/>
        </w:rPr>
      </w:pPr>
    </w:p>
    <w:p w14:paraId="17AC4485" w14:textId="77777777" w:rsidR="00606991" w:rsidRDefault="00606991">
      <w:pPr>
        <w:rPr>
          <w:b/>
          <w:bCs/>
        </w:rPr>
      </w:pPr>
    </w:p>
    <w:p w14:paraId="17AC4486" w14:textId="77777777" w:rsidR="00561516" w:rsidRDefault="00606991">
      <w:r w:rsidRPr="00132E9B">
        <w:rPr>
          <w:rFonts w:asciiTheme="minorHAnsi" w:hAnsiTheme="minorHAnsi" w:cstheme="minorHAnsi"/>
        </w:rPr>
        <w:t>Pour le cas des lotissements privés, les raccordements se feront de la même manière que pour les locaux individuels à partir de PBO déployés le long de la colonne rampante</w:t>
      </w:r>
      <w:r>
        <w:rPr>
          <w:b/>
          <w:bCs/>
        </w:rPr>
        <w:t>.</w:t>
      </w:r>
      <w:r w:rsidR="00561516">
        <w:rPr>
          <w:b/>
          <w:bCs/>
        </w:rPr>
        <w:br w:type="page"/>
      </w:r>
    </w:p>
    <w:p w14:paraId="17AC4487" w14:textId="77777777" w:rsidR="00C667DC" w:rsidRPr="00AA2BBA" w:rsidRDefault="004C4B84" w:rsidP="008576D9">
      <w:pPr>
        <w:pStyle w:val="Titre1"/>
        <w:framePr w:wrap="notBeside"/>
      </w:pPr>
      <w:bookmarkStart w:id="24" w:name="_Toc534796912"/>
      <w:r w:rsidRPr="00AA2BBA">
        <w:lastRenderedPageBreak/>
        <w:t>Offre de collecte</w:t>
      </w:r>
      <w:r w:rsidR="00D50ABD">
        <w:t xml:space="preserve"> des PM</w:t>
      </w:r>
      <w:bookmarkEnd w:id="24"/>
      <w:r w:rsidRPr="00AA2BBA">
        <w:t xml:space="preserve"> </w:t>
      </w:r>
    </w:p>
    <w:p w14:paraId="17AC4488" w14:textId="77777777" w:rsidR="00542F5A" w:rsidRDefault="00542F5A" w:rsidP="006E750A">
      <w:pPr>
        <w:jc w:val="both"/>
        <w:rPr>
          <w:rFonts w:asciiTheme="minorHAnsi" w:eastAsia="Arial Unicode MS" w:hAnsiTheme="minorHAnsi" w:cstheme="minorHAnsi"/>
          <w:highlight w:val="yellow"/>
        </w:rPr>
      </w:pPr>
    </w:p>
    <w:p w14:paraId="17AC4489" w14:textId="77777777" w:rsidR="00542F5A" w:rsidRPr="00CB45A1" w:rsidRDefault="00542F5A" w:rsidP="00527E42">
      <w:pPr>
        <w:pStyle w:val="Titre2"/>
      </w:pPr>
      <w:bookmarkStart w:id="25" w:name="_Toc534796913"/>
      <w:r>
        <w:t>C</w:t>
      </w:r>
      <w:r w:rsidRPr="00CB45A1">
        <w:t>ollecte</w:t>
      </w:r>
      <w:r w:rsidR="00D50ABD">
        <w:t xml:space="preserve"> des PM au</w:t>
      </w:r>
      <w:r w:rsidRPr="00CB45A1">
        <w:t xml:space="preserve"> </w:t>
      </w:r>
      <w:r>
        <w:t>NRO avec hébergement d’équipement</w:t>
      </w:r>
      <w:bookmarkEnd w:id="25"/>
      <w:r>
        <w:t xml:space="preserve"> </w:t>
      </w:r>
    </w:p>
    <w:p w14:paraId="17AC448A" w14:textId="74D53287" w:rsidR="00542F5A" w:rsidRPr="00AA2BBA" w:rsidRDefault="00542F5A" w:rsidP="00542F5A">
      <w:pPr>
        <w:jc w:val="both"/>
        <w:rPr>
          <w:rFonts w:asciiTheme="minorHAnsi" w:eastAsia="Arial Unicode MS" w:hAnsiTheme="minorHAnsi" w:cstheme="minorHAnsi"/>
        </w:rPr>
      </w:pPr>
      <w:r w:rsidRPr="00AA2BBA">
        <w:rPr>
          <w:rFonts w:asciiTheme="minorHAnsi" w:eastAsia="Arial Unicode MS" w:hAnsiTheme="minorHAnsi" w:cstheme="minorHAnsi"/>
        </w:rPr>
        <w:t>Une offre de collecte</w:t>
      </w:r>
      <w:r w:rsidR="00D50ABD">
        <w:rPr>
          <w:rFonts w:asciiTheme="minorHAnsi" w:eastAsia="Arial Unicode MS" w:hAnsiTheme="minorHAnsi" w:cstheme="minorHAnsi"/>
        </w:rPr>
        <w:t xml:space="preserve"> des PM</w:t>
      </w:r>
      <w:r w:rsidRPr="00AA2BBA">
        <w:rPr>
          <w:rFonts w:asciiTheme="minorHAnsi" w:eastAsia="Arial Unicode MS" w:hAnsiTheme="minorHAnsi" w:cstheme="minorHAnsi"/>
        </w:rPr>
        <w:t xml:space="preserve"> au NRO </w:t>
      </w:r>
      <w:r>
        <w:rPr>
          <w:rFonts w:asciiTheme="minorHAnsi" w:eastAsia="Arial Unicode MS" w:hAnsiTheme="minorHAnsi" w:cstheme="minorHAnsi"/>
        </w:rPr>
        <w:t>avec hébergement d’équipement</w:t>
      </w:r>
      <w:r w:rsidR="004654CA">
        <w:rPr>
          <w:rFonts w:asciiTheme="minorHAnsi" w:eastAsia="Arial Unicode MS" w:hAnsiTheme="minorHAnsi" w:cstheme="minorHAnsi"/>
        </w:rPr>
        <w:t>s</w:t>
      </w:r>
      <w:r>
        <w:rPr>
          <w:rFonts w:asciiTheme="minorHAnsi" w:eastAsia="Arial Unicode MS" w:hAnsiTheme="minorHAnsi" w:cstheme="minorHAnsi"/>
        </w:rPr>
        <w:t xml:space="preserve"> </w:t>
      </w:r>
      <w:r w:rsidRPr="00AA2BBA">
        <w:rPr>
          <w:rFonts w:asciiTheme="minorHAnsi" w:eastAsia="Arial Unicode MS" w:hAnsiTheme="minorHAnsi" w:cstheme="minorHAnsi"/>
        </w:rPr>
        <w:t>est proposée aux OC qui souhaitent bénéficier de cette possibilité d’accè</w:t>
      </w:r>
      <w:r w:rsidR="006A1BCD">
        <w:rPr>
          <w:rFonts w:asciiTheme="minorHAnsi" w:eastAsia="Arial Unicode MS" w:hAnsiTheme="minorHAnsi" w:cstheme="minorHAnsi"/>
        </w:rPr>
        <w:t xml:space="preserve">s au réseau FTTH </w:t>
      </w:r>
      <w:r w:rsidR="00606991">
        <w:rPr>
          <w:rFonts w:asciiTheme="minorHAnsi" w:eastAsia="Arial Unicode MS" w:hAnsiTheme="minorHAnsi" w:cstheme="minorHAnsi"/>
        </w:rPr>
        <w:t xml:space="preserve">exploité par le </w:t>
      </w:r>
      <w:r w:rsidR="00F9097D">
        <w:rPr>
          <w:rFonts w:asciiTheme="minorHAnsi" w:eastAsia="Arial Unicode MS" w:hAnsiTheme="minorHAnsi" w:cstheme="minorHAnsi"/>
        </w:rPr>
        <w:t>Délégataire</w:t>
      </w:r>
      <w:r w:rsidRPr="00AA2BBA">
        <w:rPr>
          <w:rFonts w:asciiTheme="minorHAnsi" w:eastAsia="Arial Unicode MS" w:hAnsiTheme="minorHAnsi" w:cstheme="minorHAnsi"/>
        </w:rPr>
        <w:t>.</w:t>
      </w:r>
    </w:p>
    <w:p w14:paraId="17AC448B" w14:textId="77777777" w:rsidR="00542F5A" w:rsidRPr="00AA2BBA" w:rsidRDefault="00542F5A" w:rsidP="00542F5A">
      <w:pPr>
        <w:jc w:val="both"/>
        <w:rPr>
          <w:rFonts w:asciiTheme="minorHAnsi" w:eastAsia="Arial Unicode MS" w:hAnsiTheme="minorHAnsi" w:cstheme="minorHAnsi"/>
        </w:rPr>
      </w:pPr>
    </w:p>
    <w:p w14:paraId="17AC448C" w14:textId="77777777" w:rsidR="00542F5A" w:rsidRDefault="00542F5A" w:rsidP="00542F5A">
      <w:pPr>
        <w:jc w:val="both"/>
        <w:rPr>
          <w:rFonts w:asciiTheme="minorHAnsi" w:eastAsia="Arial Unicode MS" w:hAnsiTheme="minorHAnsi" w:cstheme="minorHAnsi"/>
        </w:rPr>
      </w:pPr>
      <w:r w:rsidRPr="00AA2BBA">
        <w:rPr>
          <w:rFonts w:asciiTheme="minorHAnsi" w:eastAsia="Arial Unicode MS" w:hAnsiTheme="minorHAnsi" w:cstheme="minorHAnsi"/>
        </w:rPr>
        <w:t xml:space="preserve">Celle-ci leur permettra d’héberger leurs équipements, de terminer leurs câbles réseau, et de s’interconnecter aux </w:t>
      </w:r>
      <w:r w:rsidR="00D50ABD">
        <w:rPr>
          <w:rFonts w:asciiTheme="minorHAnsi" w:eastAsia="Arial Unicode MS" w:hAnsiTheme="minorHAnsi" w:cstheme="minorHAnsi"/>
        </w:rPr>
        <w:t xml:space="preserve">fibres des câbles </w:t>
      </w:r>
      <w:r w:rsidRPr="00AA2BBA">
        <w:rPr>
          <w:rFonts w:asciiTheme="minorHAnsi" w:eastAsia="Arial Unicode MS" w:hAnsiTheme="minorHAnsi" w:cstheme="minorHAnsi"/>
        </w:rPr>
        <w:t xml:space="preserve">de </w:t>
      </w:r>
      <w:r w:rsidR="00D50ABD">
        <w:rPr>
          <w:rFonts w:asciiTheme="minorHAnsi" w:eastAsia="Arial Unicode MS" w:hAnsiTheme="minorHAnsi" w:cstheme="minorHAnsi"/>
        </w:rPr>
        <w:t>transport</w:t>
      </w:r>
      <w:r w:rsidRPr="00AA2BBA">
        <w:rPr>
          <w:rFonts w:asciiTheme="minorHAnsi" w:eastAsia="Arial Unicode MS" w:hAnsiTheme="minorHAnsi" w:cstheme="minorHAnsi"/>
        </w:rPr>
        <w:t xml:space="preserve"> partant du NRO. </w:t>
      </w:r>
      <w:r w:rsidR="00541E1C">
        <w:rPr>
          <w:rFonts w:asciiTheme="minorHAnsi" w:eastAsia="Arial Unicode MS" w:hAnsiTheme="minorHAnsi" w:cstheme="minorHAnsi"/>
        </w:rPr>
        <w:t>Selon les offres, e</w:t>
      </w:r>
      <w:r w:rsidRPr="00AA2BBA">
        <w:rPr>
          <w:rFonts w:asciiTheme="minorHAnsi" w:eastAsia="Arial Unicode MS" w:hAnsiTheme="minorHAnsi" w:cstheme="minorHAnsi"/>
        </w:rPr>
        <w:t>lle prévoit la fourniture d’énergie (</w:t>
      </w:r>
      <w:r w:rsidR="00606991">
        <w:rPr>
          <w:rFonts w:asciiTheme="minorHAnsi" w:eastAsia="Arial Unicode MS" w:hAnsiTheme="minorHAnsi" w:cstheme="minorHAnsi"/>
        </w:rPr>
        <w:t xml:space="preserve">selon les offres en </w:t>
      </w:r>
      <w:r w:rsidRPr="00AA2BBA">
        <w:rPr>
          <w:rFonts w:asciiTheme="minorHAnsi" w:eastAsia="Arial Unicode MS" w:hAnsiTheme="minorHAnsi" w:cstheme="minorHAnsi"/>
        </w:rPr>
        <w:t xml:space="preserve">230V alternatif et 48V continu, avec secours). Les équipements, actifs ou passifs, seront intégrables </w:t>
      </w:r>
      <w:r>
        <w:rPr>
          <w:rFonts w:asciiTheme="minorHAnsi" w:eastAsia="Arial Unicode MS" w:hAnsiTheme="minorHAnsi" w:cstheme="minorHAnsi"/>
        </w:rPr>
        <w:t xml:space="preserve">dans des baies </w:t>
      </w:r>
      <w:r w:rsidR="00C7770D">
        <w:rPr>
          <w:rFonts w:asciiTheme="minorHAnsi" w:eastAsia="Arial Unicode MS" w:hAnsiTheme="minorHAnsi" w:cstheme="minorHAnsi"/>
        </w:rPr>
        <w:t>600xX</w:t>
      </w:r>
      <w:r w:rsidR="00541E1C">
        <w:rPr>
          <w:rFonts w:asciiTheme="minorHAnsi" w:eastAsia="Arial Unicode MS" w:hAnsiTheme="minorHAnsi" w:cstheme="minorHAnsi"/>
        </w:rPr>
        <w:t>6</w:t>
      </w:r>
      <w:r w:rsidR="00C7770D">
        <w:rPr>
          <w:rFonts w:asciiTheme="minorHAnsi" w:eastAsia="Arial Unicode MS" w:hAnsiTheme="minorHAnsi" w:cstheme="minorHAnsi"/>
        </w:rPr>
        <w:t>00mm</w:t>
      </w:r>
      <w:r>
        <w:rPr>
          <w:rFonts w:asciiTheme="minorHAnsi" w:eastAsia="Arial Unicode MS" w:hAnsiTheme="minorHAnsi" w:cstheme="minorHAnsi"/>
        </w:rPr>
        <w:t xml:space="preserve"> avec châssis 19", espacement vertical en</w:t>
      </w:r>
      <w:r w:rsidR="00541E1C">
        <w:rPr>
          <w:rFonts w:asciiTheme="minorHAnsi" w:eastAsia="Arial Unicode MS" w:hAnsiTheme="minorHAnsi" w:cstheme="minorHAnsi"/>
        </w:rPr>
        <w:t> </w:t>
      </w:r>
      <w:r>
        <w:rPr>
          <w:rFonts w:asciiTheme="minorHAnsi" w:eastAsia="Arial Unicode MS" w:hAnsiTheme="minorHAnsi" w:cstheme="minorHAnsi"/>
        </w:rPr>
        <w:t>U.</w:t>
      </w:r>
      <w:r w:rsidR="008B3847">
        <w:rPr>
          <w:rFonts w:asciiTheme="minorHAnsi" w:eastAsia="Arial Unicode MS" w:hAnsiTheme="minorHAnsi" w:cstheme="minorHAnsi"/>
        </w:rPr>
        <w:t xml:space="preserve"> </w:t>
      </w:r>
      <w:r w:rsidR="008B3847" w:rsidRPr="009C1471">
        <w:rPr>
          <w:rFonts w:asciiTheme="minorHAnsi" w:eastAsia="Arial Unicode MS" w:hAnsiTheme="minorHAnsi" w:cstheme="minorHAnsi"/>
        </w:rPr>
        <w:t>Ces baies sont fournies par les Usagers</w:t>
      </w:r>
      <w:r w:rsidR="009C1471">
        <w:rPr>
          <w:rFonts w:asciiTheme="minorHAnsi" w:eastAsia="Arial Unicode MS" w:hAnsiTheme="minorHAnsi" w:cstheme="minorHAnsi"/>
        </w:rPr>
        <w:t>.</w:t>
      </w:r>
    </w:p>
    <w:p w14:paraId="17AC448D" w14:textId="77777777" w:rsidR="00542F5A" w:rsidRDefault="00542F5A" w:rsidP="00542F5A">
      <w:pPr>
        <w:jc w:val="both"/>
        <w:rPr>
          <w:rFonts w:asciiTheme="minorHAnsi" w:eastAsia="Arial Unicode MS" w:hAnsiTheme="minorHAnsi" w:cstheme="minorHAnsi"/>
        </w:rPr>
      </w:pPr>
    </w:p>
    <w:p w14:paraId="17AC448E" w14:textId="50F75923" w:rsidR="00542F5A" w:rsidRDefault="00542F5A" w:rsidP="00542F5A">
      <w:pPr>
        <w:jc w:val="both"/>
        <w:rPr>
          <w:rFonts w:asciiTheme="minorHAnsi" w:eastAsia="Arial Unicode MS" w:hAnsiTheme="minorHAnsi" w:cstheme="minorHAnsi"/>
        </w:rPr>
      </w:pPr>
      <w:r>
        <w:rPr>
          <w:rFonts w:asciiTheme="minorHAnsi" w:eastAsia="Arial Unicode MS" w:hAnsiTheme="minorHAnsi" w:cstheme="minorHAnsi"/>
        </w:rPr>
        <w:t xml:space="preserve">Les fibres </w:t>
      </w:r>
      <w:r w:rsidR="00541E1C">
        <w:rPr>
          <w:rFonts w:asciiTheme="minorHAnsi" w:eastAsia="Arial Unicode MS" w:hAnsiTheme="minorHAnsi" w:cstheme="minorHAnsi"/>
        </w:rPr>
        <w:t xml:space="preserve">de transport </w:t>
      </w:r>
      <w:r>
        <w:rPr>
          <w:rFonts w:asciiTheme="minorHAnsi" w:eastAsia="Arial Unicode MS" w:hAnsiTheme="minorHAnsi" w:cstheme="minorHAnsi"/>
        </w:rPr>
        <w:t xml:space="preserve">permettant d’alimenter les </w:t>
      </w:r>
      <w:r w:rsidR="008576D9">
        <w:rPr>
          <w:rFonts w:asciiTheme="minorHAnsi" w:eastAsia="Arial Unicode MS" w:hAnsiTheme="minorHAnsi" w:cstheme="minorHAnsi"/>
        </w:rPr>
        <w:t>Clients</w:t>
      </w:r>
      <w:r w:rsidR="00541E1C">
        <w:rPr>
          <w:rFonts w:asciiTheme="minorHAnsi" w:eastAsia="Arial Unicode MS" w:hAnsiTheme="minorHAnsi" w:cstheme="minorHAnsi"/>
        </w:rPr>
        <w:t xml:space="preserve"> Finals</w:t>
      </w:r>
      <w:r>
        <w:rPr>
          <w:rFonts w:asciiTheme="minorHAnsi" w:eastAsia="Arial Unicode MS" w:hAnsiTheme="minorHAnsi" w:cstheme="minorHAnsi"/>
        </w:rPr>
        <w:t xml:space="preserve"> des OC depuis les PM seront toutes remo</w:t>
      </w:r>
      <w:r w:rsidR="00925EAF">
        <w:rPr>
          <w:rFonts w:asciiTheme="minorHAnsi" w:eastAsia="Arial Unicode MS" w:hAnsiTheme="minorHAnsi" w:cstheme="minorHAnsi"/>
        </w:rPr>
        <w:t xml:space="preserve">ntées au NRO </w:t>
      </w:r>
      <w:r w:rsidR="00541E1C">
        <w:rPr>
          <w:rFonts w:asciiTheme="minorHAnsi" w:eastAsia="Arial Unicode MS" w:hAnsiTheme="minorHAnsi" w:cstheme="minorHAnsi"/>
        </w:rPr>
        <w:t>(</w:t>
      </w:r>
      <w:r w:rsidR="00925EAF">
        <w:rPr>
          <w:rFonts w:asciiTheme="minorHAnsi" w:eastAsia="Arial Unicode MS" w:hAnsiTheme="minorHAnsi" w:cstheme="minorHAnsi"/>
        </w:rPr>
        <w:t xml:space="preserve">dans </w:t>
      </w:r>
      <w:r w:rsidR="00541E1C">
        <w:rPr>
          <w:rFonts w:asciiTheme="minorHAnsi" w:eastAsia="Arial Unicode MS" w:hAnsiTheme="minorHAnsi" w:cstheme="minorHAnsi"/>
        </w:rPr>
        <w:t xml:space="preserve">la baie RTO) </w:t>
      </w:r>
      <w:r w:rsidR="00925EAF">
        <w:rPr>
          <w:rFonts w:asciiTheme="minorHAnsi" w:eastAsia="Arial Unicode MS" w:hAnsiTheme="minorHAnsi" w:cstheme="minorHAnsi"/>
        </w:rPr>
        <w:t xml:space="preserve">par le </w:t>
      </w:r>
      <w:r w:rsidR="00F9097D">
        <w:rPr>
          <w:rFonts w:asciiTheme="minorHAnsi" w:eastAsia="Arial Unicode MS" w:hAnsiTheme="minorHAnsi" w:cstheme="minorHAnsi"/>
        </w:rPr>
        <w:t>Délégataire</w:t>
      </w:r>
      <w:r w:rsidR="00925EAF">
        <w:rPr>
          <w:rFonts w:asciiTheme="minorHAnsi" w:eastAsia="Arial Unicode MS" w:hAnsiTheme="minorHAnsi" w:cstheme="minorHAnsi"/>
        </w:rPr>
        <w:t xml:space="preserve"> </w:t>
      </w:r>
      <w:r>
        <w:rPr>
          <w:rFonts w:asciiTheme="minorHAnsi" w:eastAsia="Arial Unicode MS" w:hAnsiTheme="minorHAnsi" w:cstheme="minorHAnsi"/>
        </w:rPr>
        <w:t>et rendues disponibles dans des systèmes d’interconnexion</w:t>
      </w:r>
      <w:r w:rsidR="00541E1C">
        <w:rPr>
          <w:rFonts w:asciiTheme="minorHAnsi" w:eastAsia="Arial Unicode MS" w:hAnsiTheme="minorHAnsi" w:cstheme="minorHAnsi"/>
        </w:rPr>
        <w:t xml:space="preserve"> entre </w:t>
      </w:r>
      <w:r w:rsidR="00C74E94">
        <w:rPr>
          <w:rFonts w:asciiTheme="minorHAnsi" w:eastAsia="Arial Unicode MS" w:hAnsiTheme="minorHAnsi" w:cstheme="minorHAnsi"/>
        </w:rPr>
        <w:t>la baie active</w:t>
      </w:r>
      <w:r w:rsidR="00541E1C">
        <w:rPr>
          <w:rFonts w:asciiTheme="minorHAnsi" w:eastAsia="Arial Unicode MS" w:hAnsiTheme="minorHAnsi" w:cstheme="minorHAnsi"/>
        </w:rPr>
        <w:t xml:space="preserve"> de l’Opérateur Commercial et la baie RTO</w:t>
      </w:r>
      <w:r>
        <w:rPr>
          <w:rFonts w:asciiTheme="minorHAnsi" w:eastAsia="Arial Unicode MS" w:hAnsiTheme="minorHAnsi" w:cstheme="minorHAnsi"/>
        </w:rPr>
        <w:t>.</w:t>
      </w:r>
    </w:p>
    <w:p w14:paraId="17AC448F" w14:textId="77777777" w:rsidR="00D50ABD" w:rsidRDefault="00D50ABD" w:rsidP="00542F5A">
      <w:pPr>
        <w:jc w:val="both"/>
        <w:rPr>
          <w:rFonts w:asciiTheme="minorHAnsi" w:eastAsia="Arial Unicode MS" w:hAnsiTheme="minorHAnsi" w:cstheme="minorHAnsi"/>
        </w:rPr>
      </w:pPr>
    </w:p>
    <w:p w14:paraId="17AC4490" w14:textId="77777777" w:rsidR="00D50ABD" w:rsidRDefault="00D50ABD" w:rsidP="00542F5A">
      <w:pPr>
        <w:jc w:val="both"/>
        <w:rPr>
          <w:rFonts w:asciiTheme="minorHAnsi" w:eastAsia="Arial Unicode MS" w:hAnsiTheme="minorHAnsi" w:cstheme="minorHAnsi"/>
        </w:rPr>
      </w:pPr>
    </w:p>
    <w:p w14:paraId="17AC4491" w14:textId="77777777" w:rsidR="00D50ABD" w:rsidRDefault="00541E1C" w:rsidP="00542F5A">
      <w:pPr>
        <w:jc w:val="both"/>
        <w:rPr>
          <w:rFonts w:asciiTheme="minorHAnsi" w:eastAsia="Arial Unicode MS" w:hAnsiTheme="minorHAnsi" w:cstheme="minorHAnsi"/>
        </w:rPr>
      </w:pPr>
      <w:r>
        <w:rPr>
          <w:rFonts w:asciiTheme="minorHAnsi" w:eastAsia="Arial Unicode MS" w:hAnsiTheme="minorHAnsi" w:cstheme="minorHAnsi"/>
          <w:noProof/>
        </w:rPr>
        <mc:AlternateContent>
          <mc:Choice Requires="wps">
            <w:drawing>
              <wp:anchor distT="0" distB="0" distL="114300" distR="114300" simplePos="0" relativeHeight="251930624" behindDoc="0" locked="0" layoutInCell="1" allowOverlap="1" wp14:anchorId="17AC4702" wp14:editId="17AC4703">
                <wp:simplePos x="0" y="0"/>
                <wp:positionH relativeFrom="column">
                  <wp:posOffset>1515745</wp:posOffset>
                </wp:positionH>
                <wp:positionV relativeFrom="paragraph">
                  <wp:posOffset>186690</wp:posOffset>
                </wp:positionV>
                <wp:extent cx="944880" cy="160020"/>
                <wp:effectExtent l="0" t="0" r="7620" b="0"/>
                <wp:wrapNone/>
                <wp:docPr id="3148" name="Rectangle 3148"/>
                <wp:cNvGraphicFramePr/>
                <a:graphic xmlns:a="http://schemas.openxmlformats.org/drawingml/2006/main">
                  <a:graphicData uri="http://schemas.microsoft.com/office/word/2010/wordprocessingShape">
                    <wps:wsp>
                      <wps:cNvSpPr/>
                      <wps:spPr>
                        <a:xfrm>
                          <a:off x="0" y="0"/>
                          <a:ext cx="944880" cy="16002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AC477B" w14:textId="77777777" w:rsidR="00992C83" w:rsidRPr="009C76F7" w:rsidRDefault="00992C83" w:rsidP="009C76F7">
                            <w:pPr>
                              <w:jc w:val="center"/>
                              <w:rPr>
                                <w:rFonts w:asciiTheme="minorHAnsi" w:hAnsiTheme="minorHAnsi"/>
                                <w:b/>
                                <w:color w:val="000000" w:themeColor="text1"/>
                                <w:sz w:val="16"/>
                                <w:szCs w:val="16"/>
                              </w:rPr>
                            </w:pPr>
                            <w:r w:rsidRPr="009C76F7">
                              <w:rPr>
                                <w:rFonts w:asciiTheme="minorHAnsi" w:hAnsiTheme="minorHAnsi"/>
                                <w:b/>
                                <w:color w:val="000000" w:themeColor="text1"/>
                                <w:sz w:val="16"/>
                                <w:szCs w:val="16"/>
                              </w:rPr>
                              <w:t>NRO FTTH DSP</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AC4702" id="Rectangle 3148" o:spid="_x0000_s1027" style="position:absolute;left:0;text-align:left;margin-left:119.35pt;margin-top:14.7pt;width:74.4pt;height:12.6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" fillcolor="white [3212]" stroked="f" strokeweight="2pt">
                <v:textbox inset=",0,,0">
                  <w:txbxContent>
                    <w:p w14:paraId="17AC477B" w14:textId="77777777" w:rsidR="00992C83" w:rsidRPr="009C76F7" w:rsidRDefault="00992C83" w:rsidP="009C76F7">
                      <w:pPr>
                        <w:jc w:val="center"/>
                        <w:rPr>
                          <w:rFonts w:asciiTheme="minorHAnsi" w:hAnsiTheme="minorHAnsi"/>
                          <w:b/>
                          <w:color w:val="000000" w:themeColor="text1"/>
                          <w:sz w:val="16"/>
                          <w:szCs w:val="16"/>
                        </w:rPr>
                      </w:pPr>
                      <w:r w:rsidRPr="009C76F7">
                        <w:rPr>
                          <w:rFonts w:asciiTheme="minorHAnsi" w:hAnsiTheme="minorHAnsi"/>
                          <w:b/>
                          <w:color w:val="000000" w:themeColor="text1"/>
                          <w:sz w:val="16"/>
                          <w:szCs w:val="16"/>
                        </w:rPr>
                        <w:t>NRO FTTH DSP</w:t>
                      </w:r>
                    </w:p>
                  </w:txbxContent>
                </v:textbox>
              </v:rect>
            </w:pict>
          </mc:Fallback>
        </mc:AlternateContent>
      </w:r>
      <w:r w:rsidR="00D50ABD">
        <w:rPr>
          <w:rFonts w:asciiTheme="minorHAnsi" w:eastAsia="Arial Unicode MS" w:hAnsiTheme="minorHAnsi" w:cstheme="minorHAnsi"/>
          <w:noProof/>
        </w:rPr>
        <w:drawing>
          <wp:anchor distT="0" distB="0" distL="114300" distR="114300" simplePos="0" relativeHeight="251890688" behindDoc="0" locked="0" layoutInCell="1" allowOverlap="1" wp14:anchorId="17AC4704" wp14:editId="17AC4705">
            <wp:simplePos x="0" y="0"/>
            <wp:positionH relativeFrom="column">
              <wp:posOffset>104775</wp:posOffset>
            </wp:positionH>
            <wp:positionV relativeFrom="paragraph">
              <wp:posOffset>139396</wp:posOffset>
            </wp:positionV>
            <wp:extent cx="6397625" cy="2170430"/>
            <wp:effectExtent l="0" t="0" r="3175" b="1270"/>
            <wp:wrapNone/>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6397625" cy="2170430"/>
                    </a:xfrm>
                    <a:prstGeom prst="rect">
                      <a:avLst/>
                    </a:prstGeom>
                    <a:noFill/>
                  </pic:spPr>
                </pic:pic>
              </a:graphicData>
            </a:graphic>
            <wp14:sizeRelV relativeFrom="margin">
              <wp14:pctHeight>0</wp14:pctHeight>
            </wp14:sizeRelV>
          </wp:anchor>
        </w:drawing>
      </w:r>
    </w:p>
    <w:p w14:paraId="17AC4492" w14:textId="77777777" w:rsidR="00D50ABD" w:rsidRDefault="00D50ABD" w:rsidP="00542F5A">
      <w:pPr>
        <w:jc w:val="both"/>
        <w:rPr>
          <w:rFonts w:asciiTheme="minorHAnsi" w:eastAsia="Arial Unicode MS" w:hAnsiTheme="minorHAnsi" w:cstheme="minorHAnsi"/>
        </w:rPr>
      </w:pPr>
    </w:p>
    <w:p w14:paraId="17AC4493" w14:textId="77777777" w:rsidR="00D50ABD" w:rsidRDefault="00D50ABD" w:rsidP="00542F5A">
      <w:pPr>
        <w:jc w:val="both"/>
        <w:rPr>
          <w:rFonts w:asciiTheme="minorHAnsi" w:eastAsia="Arial Unicode MS" w:hAnsiTheme="minorHAnsi" w:cstheme="minorHAnsi"/>
        </w:rPr>
      </w:pPr>
    </w:p>
    <w:p w14:paraId="17AC4494" w14:textId="77777777" w:rsidR="00542F5A" w:rsidRDefault="00542F5A" w:rsidP="00542F5A">
      <w:pPr>
        <w:jc w:val="both"/>
        <w:rPr>
          <w:rFonts w:asciiTheme="minorHAnsi" w:eastAsia="Arial Unicode MS" w:hAnsiTheme="minorHAnsi" w:cstheme="minorHAnsi"/>
        </w:rPr>
      </w:pPr>
    </w:p>
    <w:p w14:paraId="17AC4495" w14:textId="77777777" w:rsidR="00542F5A" w:rsidRDefault="00542F5A" w:rsidP="00542F5A">
      <w:pPr>
        <w:jc w:val="both"/>
        <w:rPr>
          <w:rFonts w:asciiTheme="minorHAnsi" w:eastAsia="Arial Unicode MS" w:hAnsiTheme="minorHAnsi" w:cstheme="minorHAnsi"/>
        </w:rPr>
      </w:pPr>
    </w:p>
    <w:p w14:paraId="17AC4496" w14:textId="77777777" w:rsidR="004C34FD" w:rsidRDefault="004C34FD" w:rsidP="00542F5A">
      <w:pPr>
        <w:jc w:val="both"/>
        <w:rPr>
          <w:rFonts w:asciiTheme="minorHAnsi" w:eastAsia="Arial Unicode MS" w:hAnsiTheme="minorHAnsi" w:cstheme="minorHAnsi"/>
        </w:rPr>
      </w:pPr>
    </w:p>
    <w:p w14:paraId="17AC4497" w14:textId="77777777" w:rsidR="00D50ABD" w:rsidRDefault="00D50ABD" w:rsidP="00542F5A">
      <w:pPr>
        <w:jc w:val="both"/>
        <w:rPr>
          <w:rFonts w:asciiTheme="minorHAnsi" w:eastAsia="Arial Unicode MS" w:hAnsiTheme="minorHAnsi" w:cstheme="minorHAnsi"/>
        </w:rPr>
      </w:pPr>
    </w:p>
    <w:p w14:paraId="17AC4498" w14:textId="77777777" w:rsidR="00D50ABD" w:rsidRDefault="00D50ABD" w:rsidP="00542F5A">
      <w:pPr>
        <w:jc w:val="both"/>
        <w:rPr>
          <w:rFonts w:asciiTheme="minorHAnsi" w:eastAsia="Arial Unicode MS" w:hAnsiTheme="minorHAnsi" w:cstheme="minorHAnsi"/>
        </w:rPr>
      </w:pPr>
    </w:p>
    <w:p w14:paraId="17AC4499" w14:textId="77777777" w:rsidR="00D50ABD" w:rsidRDefault="00D50ABD" w:rsidP="00542F5A">
      <w:pPr>
        <w:jc w:val="both"/>
        <w:rPr>
          <w:rFonts w:asciiTheme="minorHAnsi" w:eastAsia="Arial Unicode MS" w:hAnsiTheme="minorHAnsi" w:cstheme="minorHAnsi"/>
        </w:rPr>
      </w:pPr>
    </w:p>
    <w:p w14:paraId="17AC449A" w14:textId="77777777" w:rsidR="00D50ABD" w:rsidRDefault="00D50ABD" w:rsidP="00542F5A">
      <w:pPr>
        <w:jc w:val="both"/>
        <w:rPr>
          <w:rFonts w:asciiTheme="minorHAnsi" w:eastAsia="Arial Unicode MS" w:hAnsiTheme="minorHAnsi" w:cstheme="minorHAnsi"/>
        </w:rPr>
      </w:pPr>
    </w:p>
    <w:p w14:paraId="17AC449B" w14:textId="77777777" w:rsidR="00D50ABD" w:rsidRDefault="00541E1C" w:rsidP="00542F5A">
      <w:pPr>
        <w:jc w:val="both"/>
        <w:rPr>
          <w:rFonts w:asciiTheme="minorHAnsi" w:eastAsia="Arial Unicode MS" w:hAnsiTheme="minorHAnsi" w:cstheme="minorHAnsi"/>
        </w:rPr>
      </w:pPr>
      <w:r>
        <w:rPr>
          <w:rFonts w:asciiTheme="minorHAnsi" w:eastAsia="Arial Unicode MS" w:hAnsiTheme="minorHAnsi" w:cstheme="minorHAnsi"/>
          <w:noProof/>
        </w:rPr>
        <mc:AlternateContent>
          <mc:Choice Requires="wps">
            <w:drawing>
              <wp:anchor distT="0" distB="0" distL="114300" distR="114300" simplePos="0" relativeHeight="251934720" behindDoc="0" locked="0" layoutInCell="1" allowOverlap="1" wp14:anchorId="17AC4706" wp14:editId="17AC4707">
                <wp:simplePos x="0" y="0"/>
                <wp:positionH relativeFrom="column">
                  <wp:posOffset>2940685</wp:posOffset>
                </wp:positionH>
                <wp:positionV relativeFrom="paragraph">
                  <wp:posOffset>132080</wp:posOffset>
                </wp:positionV>
                <wp:extent cx="1379220" cy="160020"/>
                <wp:effectExtent l="0" t="0" r="0" b="0"/>
                <wp:wrapNone/>
                <wp:docPr id="3150" name="Rectangle 3150"/>
                <wp:cNvGraphicFramePr/>
                <a:graphic xmlns:a="http://schemas.openxmlformats.org/drawingml/2006/main">
                  <a:graphicData uri="http://schemas.microsoft.com/office/word/2010/wordprocessingShape">
                    <wps:wsp>
                      <wps:cNvSpPr/>
                      <wps:spPr>
                        <a:xfrm>
                          <a:off x="0" y="0"/>
                          <a:ext cx="1379220" cy="16002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AC477C" w14:textId="77777777" w:rsidR="00992C83" w:rsidRPr="009C76F7" w:rsidRDefault="00992C83" w:rsidP="00541E1C">
                            <w:pPr>
                              <w:rPr>
                                <w:rFonts w:ascii="Arial" w:hAnsi="Arial" w:cs="Arial"/>
                                <w:color w:val="FF0000"/>
                                <w:sz w:val="20"/>
                                <w:szCs w:val="20"/>
                              </w:rPr>
                            </w:pPr>
                            <w:r w:rsidRPr="009C76F7">
                              <w:rPr>
                                <w:rFonts w:ascii="Arial" w:hAnsi="Arial" w:cs="Arial"/>
                                <w:color w:val="FF0000"/>
                                <w:sz w:val="20"/>
                                <w:szCs w:val="20"/>
                              </w:rPr>
                              <w:t>Câble Transport DSP</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AC4706" id="Rectangle 3150" o:spid="_x0000_s1028" style="position:absolute;left:0;text-align:left;margin-left:231.55pt;margin-top:10.4pt;width:108.6pt;height:12.6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" fillcolor="white [3212]" stroked="f" strokeweight="2pt">
                <v:textbox inset="0,0,0,0">
                  <w:txbxContent>
                    <w:p w14:paraId="17AC477C" w14:textId="77777777" w:rsidR="00992C83" w:rsidRPr="009C76F7" w:rsidRDefault="00992C83" w:rsidP="00541E1C">
                      <w:pPr>
                        <w:rPr>
                          <w:rFonts w:ascii="Arial" w:hAnsi="Arial" w:cs="Arial"/>
                          <w:color w:val="FF0000"/>
                          <w:sz w:val="20"/>
                          <w:szCs w:val="20"/>
                        </w:rPr>
                      </w:pPr>
                      <w:r w:rsidRPr="009C76F7">
                        <w:rPr>
                          <w:rFonts w:ascii="Arial" w:hAnsi="Arial" w:cs="Arial"/>
                          <w:color w:val="FF0000"/>
                          <w:sz w:val="20"/>
                          <w:szCs w:val="20"/>
                        </w:rPr>
                        <w:t>Câble Transport DSP</w:t>
                      </w:r>
                    </w:p>
                  </w:txbxContent>
                </v:textbox>
              </v:rect>
            </w:pict>
          </mc:Fallback>
        </mc:AlternateContent>
      </w:r>
      <w:r>
        <w:rPr>
          <w:rFonts w:asciiTheme="minorHAnsi" w:eastAsia="Arial Unicode MS" w:hAnsiTheme="minorHAnsi" w:cstheme="minorHAnsi"/>
          <w:noProof/>
        </w:rPr>
        <mc:AlternateContent>
          <mc:Choice Requires="wps">
            <w:drawing>
              <wp:anchor distT="0" distB="0" distL="114300" distR="114300" simplePos="0" relativeHeight="251932672" behindDoc="0" locked="0" layoutInCell="1" allowOverlap="1" wp14:anchorId="17AC4708" wp14:editId="17AC4709">
                <wp:simplePos x="0" y="0"/>
                <wp:positionH relativeFrom="column">
                  <wp:posOffset>1744345</wp:posOffset>
                </wp:positionH>
                <wp:positionV relativeFrom="paragraph">
                  <wp:posOffset>139700</wp:posOffset>
                </wp:positionV>
                <wp:extent cx="876300" cy="160020"/>
                <wp:effectExtent l="0" t="0" r="0" b="0"/>
                <wp:wrapNone/>
                <wp:docPr id="3149" name="Rectangle 3149"/>
                <wp:cNvGraphicFramePr/>
                <a:graphic xmlns:a="http://schemas.openxmlformats.org/drawingml/2006/main">
                  <a:graphicData uri="http://schemas.microsoft.com/office/word/2010/wordprocessingShape">
                    <wps:wsp>
                      <wps:cNvSpPr/>
                      <wps:spPr>
                        <a:xfrm>
                          <a:off x="0" y="0"/>
                          <a:ext cx="876300" cy="16002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AC477D" w14:textId="77777777" w:rsidR="00992C83" w:rsidRPr="009C76F7" w:rsidRDefault="00992C83" w:rsidP="009C76F7">
                            <w:pPr>
                              <w:jc w:val="center"/>
                              <w:rPr>
                                <w:rFonts w:ascii="Arial" w:hAnsi="Arial" w:cs="Arial"/>
                                <w:color w:val="E36C0A" w:themeColor="accent6" w:themeShade="BF"/>
                                <w:sz w:val="20"/>
                                <w:szCs w:val="20"/>
                              </w:rPr>
                            </w:pPr>
                            <w:r w:rsidRPr="009C76F7">
                              <w:rPr>
                                <w:rFonts w:ascii="Arial" w:hAnsi="Arial" w:cs="Arial"/>
                                <w:color w:val="E36C0A" w:themeColor="accent6" w:themeShade="BF"/>
                                <w:sz w:val="20"/>
                                <w:szCs w:val="20"/>
                              </w:rPr>
                              <w:t>Jarretière DSP</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AC4708" id="Rectangle 3149" o:spid="_x0000_s1029" style="position:absolute;left:0;text-align:left;margin-left:137.35pt;margin-top:11pt;width:69pt;height:12.6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" fillcolor="white [3212]" stroked="f" strokeweight="2pt">
                <v:textbox inset="0,0,0,0">
                  <w:txbxContent>
                    <w:p w14:paraId="17AC477D" w14:textId="77777777" w:rsidR="00992C83" w:rsidRPr="009C76F7" w:rsidRDefault="00992C83" w:rsidP="009C76F7">
                      <w:pPr>
                        <w:jc w:val="center"/>
                        <w:rPr>
                          <w:rFonts w:ascii="Arial" w:hAnsi="Arial" w:cs="Arial"/>
                          <w:color w:val="E36C0A" w:themeColor="accent6" w:themeShade="BF"/>
                          <w:sz w:val="20"/>
                          <w:szCs w:val="20"/>
                        </w:rPr>
                      </w:pPr>
                      <w:r w:rsidRPr="009C76F7">
                        <w:rPr>
                          <w:rFonts w:ascii="Arial" w:hAnsi="Arial" w:cs="Arial"/>
                          <w:color w:val="E36C0A" w:themeColor="accent6" w:themeShade="BF"/>
                          <w:sz w:val="20"/>
                          <w:szCs w:val="20"/>
                        </w:rPr>
                        <w:t>Jarretière DSP</w:t>
                      </w:r>
                    </w:p>
                  </w:txbxContent>
                </v:textbox>
              </v:rect>
            </w:pict>
          </mc:Fallback>
        </mc:AlternateContent>
      </w:r>
    </w:p>
    <w:p w14:paraId="17AC449C" w14:textId="77777777" w:rsidR="00D50ABD" w:rsidRDefault="00D50ABD" w:rsidP="00542F5A">
      <w:pPr>
        <w:jc w:val="both"/>
        <w:rPr>
          <w:rFonts w:asciiTheme="minorHAnsi" w:eastAsia="Arial Unicode MS" w:hAnsiTheme="minorHAnsi" w:cstheme="minorHAnsi"/>
        </w:rPr>
      </w:pPr>
    </w:p>
    <w:p w14:paraId="17AC449D" w14:textId="77777777" w:rsidR="00D50ABD" w:rsidRDefault="00D50ABD" w:rsidP="00542F5A">
      <w:pPr>
        <w:jc w:val="both"/>
        <w:rPr>
          <w:rFonts w:asciiTheme="minorHAnsi" w:eastAsia="Arial Unicode MS" w:hAnsiTheme="minorHAnsi" w:cstheme="minorHAnsi"/>
        </w:rPr>
      </w:pPr>
    </w:p>
    <w:p w14:paraId="17AC449E" w14:textId="77777777" w:rsidR="00D50ABD" w:rsidRDefault="00D50ABD" w:rsidP="00542F5A">
      <w:pPr>
        <w:jc w:val="both"/>
        <w:rPr>
          <w:rFonts w:asciiTheme="minorHAnsi" w:eastAsia="Arial Unicode MS" w:hAnsiTheme="minorHAnsi" w:cstheme="minorHAnsi"/>
        </w:rPr>
      </w:pPr>
    </w:p>
    <w:p w14:paraId="17AC449F" w14:textId="77777777" w:rsidR="00542F5A" w:rsidRDefault="00542F5A" w:rsidP="00527E42">
      <w:pPr>
        <w:pStyle w:val="Titre2"/>
      </w:pPr>
      <w:bookmarkStart w:id="26" w:name="_Toc534796914"/>
      <w:r>
        <w:t>C</w:t>
      </w:r>
      <w:r w:rsidRPr="00CB45A1">
        <w:t>ollecte</w:t>
      </w:r>
      <w:r w:rsidR="00D50ABD">
        <w:t xml:space="preserve"> des PM au</w:t>
      </w:r>
      <w:r w:rsidRPr="00CB45A1">
        <w:t xml:space="preserve"> </w:t>
      </w:r>
      <w:r>
        <w:t>NRO sans hébergement d’équipement</w:t>
      </w:r>
      <w:bookmarkEnd w:id="26"/>
      <w:r>
        <w:t xml:space="preserve"> </w:t>
      </w:r>
    </w:p>
    <w:p w14:paraId="17AC44A0" w14:textId="77777777" w:rsidR="00542F5A" w:rsidRPr="008A6E18" w:rsidRDefault="00542F5A" w:rsidP="00542F5A">
      <w:pPr>
        <w:rPr>
          <w:lang w:eastAsia="en-US"/>
        </w:rPr>
      </w:pPr>
    </w:p>
    <w:p w14:paraId="17AC44A1" w14:textId="77777777" w:rsidR="00542F5A" w:rsidRDefault="00542F5A" w:rsidP="00542F5A">
      <w:pPr>
        <w:jc w:val="both"/>
        <w:rPr>
          <w:rFonts w:asciiTheme="minorHAnsi" w:eastAsia="Arial Unicode MS" w:hAnsiTheme="minorHAnsi" w:cstheme="minorHAnsi"/>
        </w:rPr>
      </w:pPr>
      <w:r w:rsidRPr="00AA2BBA">
        <w:rPr>
          <w:rFonts w:asciiTheme="minorHAnsi" w:eastAsia="Arial Unicode MS" w:hAnsiTheme="minorHAnsi" w:cstheme="minorHAnsi"/>
        </w:rPr>
        <w:t xml:space="preserve">Une </w:t>
      </w:r>
      <w:r>
        <w:rPr>
          <w:rFonts w:asciiTheme="minorHAnsi" w:eastAsia="Arial Unicode MS" w:hAnsiTheme="minorHAnsi" w:cstheme="minorHAnsi"/>
        </w:rPr>
        <w:t>off</w:t>
      </w:r>
      <w:r w:rsidRPr="00AA2BBA">
        <w:rPr>
          <w:rFonts w:asciiTheme="minorHAnsi" w:eastAsia="Arial Unicode MS" w:hAnsiTheme="minorHAnsi" w:cstheme="minorHAnsi"/>
        </w:rPr>
        <w:t>re de collecte</w:t>
      </w:r>
      <w:r>
        <w:rPr>
          <w:rFonts w:asciiTheme="minorHAnsi" w:eastAsia="Arial Unicode MS" w:hAnsiTheme="minorHAnsi" w:cstheme="minorHAnsi"/>
        </w:rPr>
        <w:t xml:space="preserve"> sans hébergement d’équipement </w:t>
      </w:r>
      <w:r w:rsidRPr="00AA2BBA">
        <w:rPr>
          <w:rFonts w:asciiTheme="minorHAnsi" w:eastAsia="Arial Unicode MS" w:hAnsiTheme="minorHAnsi" w:cstheme="minorHAnsi"/>
        </w:rPr>
        <w:t>au NRO est proposée aux OC qui souhaitent bénéficier de cette possibilité d’accè</w:t>
      </w:r>
      <w:r w:rsidR="006A1BCD">
        <w:rPr>
          <w:rFonts w:asciiTheme="minorHAnsi" w:eastAsia="Arial Unicode MS" w:hAnsiTheme="minorHAnsi" w:cstheme="minorHAnsi"/>
        </w:rPr>
        <w:t xml:space="preserve">s au réseau FTTH </w:t>
      </w:r>
      <w:r w:rsidR="00CD79A1">
        <w:rPr>
          <w:rFonts w:asciiTheme="minorHAnsi" w:eastAsia="Arial Unicode MS" w:hAnsiTheme="minorHAnsi" w:cstheme="minorHAnsi"/>
        </w:rPr>
        <w:t>communautaire</w:t>
      </w:r>
      <w:r>
        <w:rPr>
          <w:rFonts w:asciiTheme="minorHAnsi" w:eastAsia="Arial Unicode MS" w:hAnsiTheme="minorHAnsi" w:cstheme="minorHAnsi"/>
        </w:rPr>
        <w:t>.</w:t>
      </w:r>
    </w:p>
    <w:p w14:paraId="17AC44A2" w14:textId="77777777" w:rsidR="00542F5A" w:rsidRPr="00AA2BBA" w:rsidRDefault="00542F5A" w:rsidP="00542F5A">
      <w:pPr>
        <w:jc w:val="both"/>
        <w:rPr>
          <w:rFonts w:asciiTheme="minorHAnsi" w:eastAsia="Arial Unicode MS" w:hAnsiTheme="minorHAnsi" w:cstheme="minorHAnsi"/>
        </w:rPr>
      </w:pPr>
    </w:p>
    <w:p w14:paraId="17AC44A3" w14:textId="77777777" w:rsidR="00542F5A" w:rsidRDefault="00542F5A" w:rsidP="00542F5A">
      <w:pPr>
        <w:jc w:val="both"/>
        <w:rPr>
          <w:rFonts w:asciiTheme="minorHAnsi" w:eastAsia="Arial Unicode MS" w:hAnsiTheme="minorHAnsi" w:cstheme="minorHAnsi"/>
        </w:rPr>
      </w:pPr>
      <w:r w:rsidRPr="00AA2BBA">
        <w:rPr>
          <w:rFonts w:asciiTheme="minorHAnsi" w:eastAsia="Arial Unicode MS" w:hAnsiTheme="minorHAnsi" w:cstheme="minorHAnsi"/>
        </w:rPr>
        <w:t>Celle-ci leur permet</w:t>
      </w:r>
      <w:r w:rsidR="00925EAF">
        <w:rPr>
          <w:rFonts w:asciiTheme="minorHAnsi" w:eastAsia="Arial Unicode MS" w:hAnsiTheme="minorHAnsi" w:cstheme="minorHAnsi"/>
        </w:rPr>
        <w:t xml:space="preserve"> d’</w:t>
      </w:r>
      <w:proofErr w:type="spellStart"/>
      <w:r w:rsidR="00925EAF">
        <w:rPr>
          <w:rFonts w:asciiTheme="minorHAnsi" w:eastAsia="Arial Unicode MS" w:hAnsiTheme="minorHAnsi" w:cstheme="minorHAnsi"/>
        </w:rPr>
        <w:t>adducter</w:t>
      </w:r>
      <w:proofErr w:type="spellEnd"/>
      <w:r w:rsidR="00925EAF">
        <w:rPr>
          <w:rFonts w:asciiTheme="minorHAnsi" w:eastAsia="Arial Unicode MS" w:hAnsiTheme="minorHAnsi" w:cstheme="minorHAnsi"/>
        </w:rPr>
        <w:t xml:space="preserve"> le NRO du </w:t>
      </w:r>
      <w:r w:rsidR="00CD79A1">
        <w:rPr>
          <w:rFonts w:asciiTheme="minorHAnsi" w:eastAsia="Arial Unicode MS" w:hAnsiTheme="minorHAnsi" w:cstheme="minorHAnsi"/>
        </w:rPr>
        <w:t>Réseau communautaire</w:t>
      </w:r>
      <w:r w:rsidR="00925EAF">
        <w:rPr>
          <w:rFonts w:asciiTheme="minorHAnsi" w:eastAsia="Arial Unicode MS" w:hAnsiTheme="minorHAnsi" w:cstheme="minorHAnsi"/>
        </w:rPr>
        <w:t xml:space="preserve"> </w:t>
      </w:r>
      <w:r>
        <w:rPr>
          <w:rFonts w:asciiTheme="minorHAnsi" w:eastAsia="Arial Unicode MS" w:hAnsiTheme="minorHAnsi" w:cstheme="minorHAnsi"/>
        </w:rPr>
        <w:t>par leur propre câble optique pour prolonger les fibres</w:t>
      </w:r>
      <w:r w:rsidR="00925EAF">
        <w:rPr>
          <w:rFonts w:asciiTheme="minorHAnsi" w:eastAsia="Arial Unicode MS" w:hAnsiTheme="minorHAnsi" w:cstheme="minorHAnsi"/>
        </w:rPr>
        <w:t xml:space="preserve"> </w:t>
      </w:r>
      <w:r>
        <w:rPr>
          <w:rFonts w:asciiTheme="minorHAnsi" w:eastAsia="Arial Unicode MS" w:hAnsiTheme="minorHAnsi" w:cstheme="minorHAnsi"/>
        </w:rPr>
        <w:t xml:space="preserve">de </w:t>
      </w:r>
      <w:r w:rsidR="00D50ABD">
        <w:rPr>
          <w:rFonts w:asciiTheme="minorHAnsi" w:eastAsia="Arial Unicode MS" w:hAnsiTheme="minorHAnsi" w:cstheme="minorHAnsi"/>
        </w:rPr>
        <w:t>transport des</w:t>
      </w:r>
      <w:r>
        <w:rPr>
          <w:rFonts w:asciiTheme="minorHAnsi" w:eastAsia="Arial Unicode MS" w:hAnsiTheme="minorHAnsi" w:cstheme="minorHAnsi"/>
        </w:rPr>
        <w:t xml:space="preserve"> PM jusqu’au POP hébergeant leurs équipements actifs.</w:t>
      </w:r>
    </w:p>
    <w:p w14:paraId="17AC44A4" w14:textId="77777777" w:rsidR="00542F5A" w:rsidRDefault="00542F5A" w:rsidP="00542F5A">
      <w:pPr>
        <w:jc w:val="both"/>
        <w:rPr>
          <w:rFonts w:asciiTheme="minorHAnsi" w:eastAsia="Arial Unicode MS" w:hAnsiTheme="minorHAnsi" w:cstheme="minorHAnsi"/>
        </w:rPr>
      </w:pPr>
      <w:r w:rsidRPr="00AA2BBA">
        <w:rPr>
          <w:rFonts w:asciiTheme="minorHAnsi" w:eastAsia="Arial Unicode MS" w:hAnsiTheme="minorHAnsi" w:cstheme="minorHAnsi"/>
        </w:rPr>
        <w:t>Elle prévoit</w:t>
      </w:r>
      <w:r>
        <w:rPr>
          <w:rFonts w:asciiTheme="minorHAnsi" w:eastAsia="Arial Unicode MS" w:hAnsiTheme="minorHAnsi" w:cstheme="minorHAnsi"/>
        </w:rPr>
        <w:t xml:space="preserve"> la réservation d’un emplacement sur les fermes optiques pour l’installation d’un câble OC et la prestation de </w:t>
      </w:r>
      <w:proofErr w:type="spellStart"/>
      <w:r>
        <w:rPr>
          <w:rFonts w:asciiTheme="minorHAnsi" w:eastAsia="Arial Unicode MS" w:hAnsiTheme="minorHAnsi" w:cstheme="minorHAnsi"/>
        </w:rPr>
        <w:t>jarretièrage</w:t>
      </w:r>
      <w:proofErr w:type="spellEnd"/>
      <w:r>
        <w:rPr>
          <w:rFonts w:asciiTheme="minorHAnsi" w:eastAsia="Arial Unicode MS" w:hAnsiTheme="minorHAnsi" w:cstheme="minorHAnsi"/>
        </w:rPr>
        <w:t xml:space="preserve"> entre les fibres du câble OC et les fibres de </w:t>
      </w:r>
      <w:r w:rsidR="00D50ABD">
        <w:rPr>
          <w:rFonts w:asciiTheme="minorHAnsi" w:eastAsia="Arial Unicode MS" w:hAnsiTheme="minorHAnsi" w:cstheme="minorHAnsi"/>
        </w:rPr>
        <w:t>transport</w:t>
      </w:r>
      <w:r w:rsidR="00925EAF">
        <w:rPr>
          <w:rFonts w:asciiTheme="minorHAnsi" w:eastAsia="Arial Unicode MS" w:hAnsiTheme="minorHAnsi" w:cstheme="minorHAnsi"/>
        </w:rPr>
        <w:t xml:space="preserve"> réalisée</w:t>
      </w:r>
      <w:r w:rsidR="00CD79A1">
        <w:rPr>
          <w:rFonts w:asciiTheme="minorHAnsi" w:eastAsia="Arial Unicode MS" w:hAnsiTheme="minorHAnsi" w:cstheme="minorHAnsi"/>
        </w:rPr>
        <w:t>s</w:t>
      </w:r>
      <w:r w:rsidR="00925EAF">
        <w:rPr>
          <w:rFonts w:asciiTheme="minorHAnsi" w:eastAsia="Arial Unicode MS" w:hAnsiTheme="minorHAnsi" w:cstheme="minorHAnsi"/>
        </w:rPr>
        <w:t xml:space="preserve"> par le </w:t>
      </w:r>
      <w:r w:rsidR="00F9097D">
        <w:rPr>
          <w:rFonts w:asciiTheme="minorHAnsi" w:eastAsia="Arial Unicode MS" w:hAnsiTheme="minorHAnsi" w:cstheme="minorHAnsi"/>
        </w:rPr>
        <w:t>Délégataire</w:t>
      </w:r>
      <w:r>
        <w:rPr>
          <w:rFonts w:asciiTheme="minorHAnsi" w:eastAsia="Arial Unicode MS" w:hAnsiTheme="minorHAnsi" w:cstheme="minorHAnsi"/>
        </w:rPr>
        <w:t>.</w:t>
      </w:r>
    </w:p>
    <w:p w14:paraId="17AC44A5" w14:textId="77777777" w:rsidR="00542F5A" w:rsidRDefault="00542F5A" w:rsidP="00542F5A">
      <w:pPr>
        <w:jc w:val="both"/>
        <w:rPr>
          <w:rFonts w:asciiTheme="minorHAnsi" w:eastAsia="Arial Unicode MS" w:hAnsiTheme="minorHAnsi" w:cstheme="minorHAnsi"/>
        </w:rPr>
      </w:pPr>
    </w:p>
    <w:p w14:paraId="17AC44A6" w14:textId="77777777" w:rsidR="00542F5A" w:rsidRDefault="00542F5A" w:rsidP="00542F5A">
      <w:pPr>
        <w:jc w:val="both"/>
        <w:rPr>
          <w:rFonts w:asciiTheme="minorHAnsi" w:eastAsia="Arial Unicode MS" w:hAnsiTheme="minorHAnsi" w:cstheme="minorHAnsi"/>
        </w:rPr>
      </w:pPr>
      <w:r>
        <w:rPr>
          <w:rFonts w:asciiTheme="minorHAnsi" w:eastAsia="Arial Unicode MS" w:hAnsiTheme="minorHAnsi" w:cstheme="minorHAnsi"/>
        </w:rPr>
        <w:t>Une tête optique</w:t>
      </w:r>
      <w:r w:rsidR="00A36954">
        <w:rPr>
          <w:rFonts w:asciiTheme="minorHAnsi" w:eastAsia="Arial Unicode MS" w:hAnsiTheme="minorHAnsi" w:cstheme="minorHAnsi"/>
        </w:rPr>
        <w:t>,</w:t>
      </w:r>
      <w:r>
        <w:rPr>
          <w:rFonts w:asciiTheme="minorHAnsi" w:eastAsia="Arial Unicode MS" w:hAnsiTheme="minorHAnsi" w:cstheme="minorHAnsi"/>
        </w:rPr>
        <w:t xml:space="preserve"> comportant 12 modules de 12 FO (144 FO), est</w:t>
      </w:r>
      <w:r w:rsidR="0010521C">
        <w:rPr>
          <w:rFonts w:asciiTheme="minorHAnsi" w:eastAsia="Arial Unicode MS" w:hAnsiTheme="minorHAnsi" w:cstheme="minorHAnsi"/>
        </w:rPr>
        <w:t xml:space="preserve"> fournie et</w:t>
      </w:r>
      <w:r>
        <w:rPr>
          <w:rFonts w:asciiTheme="minorHAnsi" w:eastAsia="Arial Unicode MS" w:hAnsiTheme="minorHAnsi" w:cstheme="minorHAnsi"/>
        </w:rPr>
        <w:t xml:space="preserve"> posée par l’OC. Le câble déployé par l’OC est de</w:t>
      </w:r>
      <w:r w:rsidR="00CD79A1">
        <w:rPr>
          <w:rFonts w:asciiTheme="minorHAnsi" w:eastAsia="Arial Unicode MS" w:hAnsiTheme="minorHAnsi" w:cstheme="minorHAnsi"/>
        </w:rPr>
        <w:t xml:space="preserve"> capacité maximale de</w:t>
      </w:r>
      <w:r>
        <w:rPr>
          <w:rFonts w:asciiTheme="minorHAnsi" w:eastAsia="Arial Unicode MS" w:hAnsiTheme="minorHAnsi" w:cstheme="minorHAnsi"/>
        </w:rPr>
        <w:t xml:space="preserve"> 144FO avec u</w:t>
      </w:r>
      <w:r w:rsidR="00D77764">
        <w:rPr>
          <w:rFonts w:asciiTheme="minorHAnsi" w:eastAsia="Arial Unicode MS" w:hAnsiTheme="minorHAnsi" w:cstheme="minorHAnsi"/>
        </w:rPr>
        <w:t xml:space="preserve">n diamètre inférieur à 16mm. Le </w:t>
      </w:r>
      <w:r w:rsidR="00F9097D">
        <w:rPr>
          <w:rFonts w:asciiTheme="minorHAnsi" w:eastAsia="Arial Unicode MS" w:hAnsiTheme="minorHAnsi" w:cstheme="minorHAnsi"/>
        </w:rPr>
        <w:t>Délégataire</w:t>
      </w:r>
      <w:r>
        <w:rPr>
          <w:rFonts w:asciiTheme="minorHAnsi" w:eastAsia="Arial Unicode MS" w:hAnsiTheme="minorHAnsi" w:cstheme="minorHAnsi"/>
        </w:rPr>
        <w:t xml:space="preserve"> récupère </w:t>
      </w:r>
      <w:r>
        <w:rPr>
          <w:rFonts w:asciiTheme="minorHAnsi" w:eastAsia="Arial Unicode MS" w:hAnsiTheme="minorHAnsi" w:cstheme="minorHAnsi"/>
        </w:rPr>
        <w:lastRenderedPageBreak/>
        <w:t>le câble de l’OC dans la chambre d’adduction du NRO et le dépose à proximité de la ferme optique réservée</w:t>
      </w:r>
      <w:r w:rsidR="00CD79A1">
        <w:rPr>
          <w:rFonts w:asciiTheme="minorHAnsi" w:eastAsia="Arial Unicode MS" w:hAnsiTheme="minorHAnsi" w:cstheme="minorHAnsi"/>
        </w:rPr>
        <w:t xml:space="preserve"> dans la baie RTO</w:t>
      </w:r>
      <w:r>
        <w:rPr>
          <w:rFonts w:asciiTheme="minorHAnsi" w:eastAsia="Arial Unicode MS" w:hAnsiTheme="minorHAnsi" w:cstheme="minorHAnsi"/>
        </w:rPr>
        <w:t>. La pose et le raccordement de la tête optique est la charge de l’OC.</w:t>
      </w:r>
    </w:p>
    <w:p w14:paraId="17AC44A7" w14:textId="77777777" w:rsidR="00542F5A" w:rsidRDefault="00542F5A" w:rsidP="00542F5A">
      <w:pPr>
        <w:jc w:val="both"/>
        <w:rPr>
          <w:rFonts w:asciiTheme="minorHAnsi" w:eastAsia="Arial Unicode MS" w:hAnsiTheme="minorHAnsi" w:cstheme="minorHAnsi"/>
        </w:rPr>
      </w:pPr>
      <w:r>
        <w:rPr>
          <w:rFonts w:asciiTheme="minorHAnsi" w:eastAsia="Arial Unicode MS" w:hAnsiTheme="minorHAnsi" w:cstheme="minorHAnsi"/>
        </w:rPr>
        <w:t>Toutes les prestations de l’OC au NRO FTTH sont réalis</w:t>
      </w:r>
      <w:r w:rsidR="00925EAF">
        <w:rPr>
          <w:rFonts w:asciiTheme="minorHAnsi" w:eastAsia="Arial Unicode MS" w:hAnsiTheme="minorHAnsi" w:cstheme="minorHAnsi"/>
        </w:rPr>
        <w:t xml:space="preserve">ées avec l’accompagnement du </w:t>
      </w:r>
      <w:r w:rsidR="00F9097D">
        <w:rPr>
          <w:rFonts w:asciiTheme="minorHAnsi" w:eastAsia="Arial Unicode MS" w:hAnsiTheme="minorHAnsi" w:cstheme="minorHAnsi"/>
        </w:rPr>
        <w:t>Délégataire</w:t>
      </w:r>
      <w:r>
        <w:rPr>
          <w:rFonts w:asciiTheme="minorHAnsi" w:eastAsia="Arial Unicode MS" w:hAnsiTheme="minorHAnsi" w:cstheme="minorHAnsi"/>
        </w:rPr>
        <w:t>.</w:t>
      </w:r>
    </w:p>
    <w:p w14:paraId="17AC44A8" w14:textId="77777777" w:rsidR="00542F5A" w:rsidRDefault="00542F5A" w:rsidP="00542F5A">
      <w:pPr>
        <w:jc w:val="both"/>
        <w:rPr>
          <w:rFonts w:asciiTheme="minorHAnsi" w:eastAsia="Arial Unicode MS" w:hAnsiTheme="minorHAnsi" w:cstheme="minorHAnsi"/>
        </w:rPr>
      </w:pPr>
      <w:r>
        <w:rPr>
          <w:rFonts w:asciiTheme="minorHAnsi" w:eastAsia="Arial Unicode MS" w:hAnsiTheme="minorHAnsi" w:cstheme="minorHAnsi"/>
        </w:rPr>
        <w:t xml:space="preserve"> </w:t>
      </w:r>
    </w:p>
    <w:p w14:paraId="17AC44A9" w14:textId="77777777" w:rsidR="00542F5A" w:rsidRDefault="00542F5A" w:rsidP="00542F5A">
      <w:pPr>
        <w:jc w:val="both"/>
        <w:rPr>
          <w:rFonts w:asciiTheme="minorHAnsi" w:eastAsia="Arial Unicode MS" w:hAnsiTheme="minorHAnsi" w:cstheme="minorHAnsi"/>
        </w:rPr>
      </w:pPr>
    </w:p>
    <w:p w14:paraId="17AC44AA" w14:textId="77777777" w:rsidR="00542F5A" w:rsidRDefault="00542F5A" w:rsidP="00542F5A">
      <w:pPr>
        <w:jc w:val="both"/>
        <w:rPr>
          <w:rFonts w:asciiTheme="minorHAnsi" w:eastAsia="Arial Unicode MS" w:hAnsiTheme="minorHAnsi" w:cstheme="minorHAnsi"/>
        </w:rPr>
      </w:pPr>
      <w:r>
        <w:rPr>
          <w:rFonts w:asciiTheme="minorHAnsi" w:eastAsia="Arial Unicode MS" w:hAnsiTheme="minorHAnsi" w:cstheme="minorHAnsi"/>
          <w:noProof/>
        </w:rPr>
        <w:drawing>
          <wp:anchor distT="0" distB="0" distL="114300" distR="114300" simplePos="0" relativeHeight="251879424" behindDoc="1" locked="0" layoutInCell="1" allowOverlap="1" wp14:anchorId="17AC470A" wp14:editId="17AC470B">
            <wp:simplePos x="0" y="0"/>
            <wp:positionH relativeFrom="page">
              <wp:posOffset>471805</wp:posOffset>
            </wp:positionH>
            <wp:positionV relativeFrom="paragraph">
              <wp:posOffset>108916</wp:posOffset>
            </wp:positionV>
            <wp:extent cx="6656070" cy="2192020"/>
            <wp:effectExtent l="0" t="0" r="0" b="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6656070" cy="2192020"/>
                    </a:xfrm>
                    <a:prstGeom prst="rect">
                      <a:avLst/>
                    </a:prstGeom>
                    <a:noFill/>
                  </pic:spPr>
                </pic:pic>
              </a:graphicData>
            </a:graphic>
            <wp14:sizeRelH relativeFrom="margin">
              <wp14:pctWidth>0</wp14:pctWidth>
            </wp14:sizeRelH>
            <wp14:sizeRelV relativeFrom="margin">
              <wp14:pctHeight>0</wp14:pctHeight>
            </wp14:sizeRelV>
          </wp:anchor>
        </w:drawing>
      </w:r>
    </w:p>
    <w:p w14:paraId="17AC44AB" w14:textId="77777777" w:rsidR="00542F5A" w:rsidRDefault="00542F5A" w:rsidP="00542F5A">
      <w:pPr>
        <w:jc w:val="both"/>
        <w:rPr>
          <w:rFonts w:asciiTheme="minorHAnsi" w:eastAsia="Arial Unicode MS" w:hAnsiTheme="minorHAnsi" w:cstheme="minorHAnsi"/>
        </w:rPr>
      </w:pPr>
    </w:p>
    <w:p w14:paraId="17AC44AC" w14:textId="77777777" w:rsidR="00542F5A" w:rsidRDefault="00542F5A" w:rsidP="00542F5A">
      <w:pPr>
        <w:rPr>
          <w:rFonts w:asciiTheme="minorHAnsi" w:eastAsia="Arial Unicode MS" w:hAnsiTheme="minorHAnsi" w:cstheme="minorHAnsi"/>
        </w:rPr>
      </w:pPr>
    </w:p>
    <w:p w14:paraId="17AC44AD" w14:textId="77777777" w:rsidR="00542F5A" w:rsidRDefault="00542F5A" w:rsidP="00542F5A">
      <w:pPr>
        <w:rPr>
          <w:rFonts w:asciiTheme="minorHAnsi" w:eastAsia="Arial Unicode MS" w:hAnsiTheme="minorHAnsi" w:cstheme="minorHAnsi"/>
        </w:rPr>
      </w:pPr>
    </w:p>
    <w:p w14:paraId="17AC44AE" w14:textId="77777777" w:rsidR="00542F5A" w:rsidRDefault="00542F5A" w:rsidP="00542F5A">
      <w:pPr>
        <w:rPr>
          <w:rFonts w:asciiTheme="minorHAnsi" w:eastAsia="Arial Unicode MS" w:hAnsiTheme="minorHAnsi" w:cstheme="minorHAnsi"/>
        </w:rPr>
      </w:pPr>
    </w:p>
    <w:p w14:paraId="17AC44AF" w14:textId="77777777" w:rsidR="00542F5A" w:rsidRDefault="00542F5A" w:rsidP="00542F5A">
      <w:pPr>
        <w:rPr>
          <w:rFonts w:asciiTheme="minorHAnsi" w:eastAsia="Arial Unicode MS" w:hAnsiTheme="minorHAnsi" w:cstheme="minorHAnsi"/>
        </w:rPr>
      </w:pPr>
    </w:p>
    <w:p w14:paraId="17AC44B0" w14:textId="77777777" w:rsidR="00542F5A" w:rsidRDefault="00542F5A" w:rsidP="00542F5A">
      <w:pPr>
        <w:rPr>
          <w:rFonts w:asciiTheme="minorHAnsi" w:eastAsia="Arial Unicode MS" w:hAnsiTheme="minorHAnsi" w:cstheme="minorHAnsi"/>
        </w:rPr>
      </w:pPr>
    </w:p>
    <w:p w14:paraId="17AC44B1" w14:textId="77777777" w:rsidR="00542F5A" w:rsidRDefault="00542F5A" w:rsidP="00542F5A">
      <w:pPr>
        <w:rPr>
          <w:rFonts w:asciiTheme="minorHAnsi" w:eastAsia="Arial Unicode MS" w:hAnsiTheme="minorHAnsi" w:cstheme="minorHAnsi"/>
        </w:rPr>
      </w:pPr>
    </w:p>
    <w:p w14:paraId="17AC44B2" w14:textId="77777777" w:rsidR="00542F5A" w:rsidRDefault="00542F5A" w:rsidP="00542F5A">
      <w:pPr>
        <w:rPr>
          <w:rFonts w:asciiTheme="minorHAnsi" w:eastAsia="Arial Unicode MS" w:hAnsiTheme="minorHAnsi" w:cstheme="minorHAnsi"/>
        </w:rPr>
      </w:pPr>
    </w:p>
    <w:p w14:paraId="17AC44B3" w14:textId="77777777" w:rsidR="00542F5A" w:rsidRDefault="00542F5A" w:rsidP="00542F5A">
      <w:pPr>
        <w:rPr>
          <w:rFonts w:asciiTheme="minorHAnsi" w:eastAsia="Arial Unicode MS" w:hAnsiTheme="minorHAnsi" w:cstheme="minorHAnsi"/>
        </w:rPr>
      </w:pPr>
    </w:p>
    <w:p w14:paraId="17AC44B4" w14:textId="77777777" w:rsidR="00542F5A" w:rsidRDefault="00CD79A1" w:rsidP="00542F5A">
      <w:pPr>
        <w:rPr>
          <w:rFonts w:asciiTheme="minorHAnsi" w:eastAsia="Arial Unicode MS" w:hAnsiTheme="minorHAnsi" w:cstheme="minorHAnsi"/>
        </w:rPr>
      </w:pPr>
      <w:r w:rsidRPr="00CD79A1">
        <w:rPr>
          <w:rFonts w:asciiTheme="minorHAnsi" w:eastAsia="Arial Unicode MS" w:hAnsiTheme="minorHAnsi" w:cstheme="minorHAnsi"/>
          <w:noProof/>
        </w:rPr>
        <mc:AlternateContent>
          <mc:Choice Requires="wps">
            <w:drawing>
              <wp:anchor distT="0" distB="0" distL="114300" distR="114300" simplePos="0" relativeHeight="251937792" behindDoc="0" locked="0" layoutInCell="1" allowOverlap="1" wp14:anchorId="17AC470C" wp14:editId="17AC470D">
                <wp:simplePos x="0" y="0"/>
                <wp:positionH relativeFrom="column">
                  <wp:posOffset>3063240</wp:posOffset>
                </wp:positionH>
                <wp:positionV relativeFrom="paragraph">
                  <wp:posOffset>123190</wp:posOffset>
                </wp:positionV>
                <wp:extent cx="1379220" cy="160020"/>
                <wp:effectExtent l="0" t="0" r="0" b="0"/>
                <wp:wrapNone/>
                <wp:docPr id="3152" name="Rectangle 3152"/>
                <wp:cNvGraphicFramePr/>
                <a:graphic xmlns:a="http://schemas.openxmlformats.org/drawingml/2006/main">
                  <a:graphicData uri="http://schemas.microsoft.com/office/word/2010/wordprocessingShape">
                    <wps:wsp>
                      <wps:cNvSpPr/>
                      <wps:spPr>
                        <a:xfrm>
                          <a:off x="0" y="0"/>
                          <a:ext cx="1379220" cy="16002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AC477E" w14:textId="77777777" w:rsidR="00992C83" w:rsidRPr="009C76F7" w:rsidRDefault="00992C83" w:rsidP="00CD79A1">
                            <w:pPr>
                              <w:rPr>
                                <w:rFonts w:ascii="Arial" w:hAnsi="Arial" w:cs="Arial"/>
                                <w:color w:val="FF0000"/>
                                <w:sz w:val="20"/>
                                <w:szCs w:val="20"/>
                              </w:rPr>
                            </w:pPr>
                            <w:r w:rsidRPr="009C76F7">
                              <w:rPr>
                                <w:rFonts w:ascii="Arial" w:hAnsi="Arial" w:cs="Arial"/>
                                <w:color w:val="FF0000"/>
                                <w:sz w:val="20"/>
                                <w:szCs w:val="20"/>
                              </w:rPr>
                              <w:t>Câble Transport DSP</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AC470C" id="Rectangle 3152" o:spid="_x0000_s1030" style="position:absolute;margin-left:241.2pt;margin-top:9.7pt;width:108.6pt;height:12.6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" fillcolor="white [3212]" stroked="f" strokeweight="2pt">
                <v:textbox inset="0,0,0,0">
                  <w:txbxContent>
                    <w:p w14:paraId="17AC477E" w14:textId="77777777" w:rsidR="00992C83" w:rsidRPr="009C76F7" w:rsidRDefault="00992C83" w:rsidP="00CD79A1">
                      <w:pPr>
                        <w:rPr>
                          <w:rFonts w:ascii="Arial" w:hAnsi="Arial" w:cs="Arial"/>
                          <w:color w:val="FF0000"/>
                          <w:sz w:val="20"/>
                          <w:szCs w:val="20"/>
                        </w:rPr>
                      </w:pPr>
                      <w:r w:rsidRPr="009C76F7">
                        <w:rPr>
                          <w:rFonts w:ascii="Arial" w:hAnsi="Arial" w:cs="Arial"/>
                          <w:color w:val="FF0000"/>
                          <w:sz w:val="20"/>
                          <w:szCs w:val="20"/>
                        </w:rPr>
                        <w:t>Câble Transport DSP</w:t>
                      </w:r>
                    </w:p>
                  </w:txbxContent>
                </v:textbox>
              </v:rect>
            </w:pict>
          </mc:Fallback>
        </mc:AlternateContent>
      </w:r>
      <w:r w:rsidRPr="00CD79A1">
        <w:rPr>
          <w:rFonts w:asciiTheme="minorHAnsi" w:eastAsia="Arial Unicode MS" w:hAnsiTheme="minorHAnsi" w:cstheme="minorHAnsi"/>
          <w:noProof/>
        </w:rPr>
        <mc:AlternateContent>
          <mc:Choice Requires="wps">
            <w:drawing>
              <wp:anchor distT="0" distB="0" distL="114300" distR="114300" simplePos="0" relativeHeight="251936768" behindDoc="0" locked="0" layoutInCell="1" allowOverlap="1" wp14:anchorId="17AC470E" wp14:editId="17AC470F">
                <wp:simplePos x="0" y="0"/>
                <wp:positionH relativeFrom="column">
                  <wp:posOffset>1733550</wp:posOffset>
                </wp:positionH>
                <wp:positionV relativeFrom="paragraph">
                  <wp:posOffset>142240</wp:posOffset>
                </wp:positionV>
                <wp:extent cx="876300" cy="160020"/>
                <wp:effectExtent l="0" t="0" r="0" b="0"/>
                <wp:wrapNone/>
                <wp:docPr id="3151" name="Rectangle 3151"/>
                <wp:cNvGraphicFramePr/>
                <a:graphic xmlns:a="http://schemas.openxmlformats.org/drawingml/2006/main">
                  <a:graphicData uri="http://schemas.microsoft.com/office/word/2010/wordprocessingShape">
                    <wps:wsp>
                      <wps:cNvSpPr/>
                      <wps:spPr>
                        <a:xfrm>
                          <a:off x="0" y="0"/>
                          <a:ext cx="876300" cy="16002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AC477F" w14:textId="77777777" w:rsidR="00992C83" w:rsidRPr="009C76F7" w:rsidRDefault="00992C83" w:rsidP="009C76F7">
                            <w:pPr>
                              <w:jc w:val="center"/>
                              <w:rPr>
                                <w:rFonts w:ascii="Arial" w:hAnsi="Arial" w:cs="Arial"/>
                                <w:color w:val="E36C0A" w:themeColor="accent6" w:themeShade="BF"/>
                                <w:sz w:val="20"/>
                                <w:szCs w:val="20"/>
                              </w:rPr>
                            </w:pPr>
                            <w:r w:rsidRPr="009C76F7">
                              <w:rPr>
                                <w:rFonts w:ascii="Arial" w:hAnsi="Arial" w:cs="Arial"/>
                                <w:color w:val="E36C0A" w:themeColor="accent6" w:themeShade="BF"/>
                                <w:sz w:val="20"/>
                                <w:szCs w:val="20"/>
                              </w:rPr>
                              <w:t>Jarretière DSP</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AC470E" id="Rectangle 3151" o:spid="_x0000_s1031" style="position:absolute;margin-left:136.5pt;margin-top:11.2pt;width:69pt;height:12.6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" fillcolor="white [3212]" stroked="f" strokeweight="2pt">
                <v:textbox inset="0,0,0,0">
                  <w:txbxContent>
                    <w:p w14:paraId="17AC477F" w14:textId="77777777" w:rsidR="00992C83" w:rsidRPr="009C76F7" w:rsidRDefault="00992C83" w:rsidP="009C76F7">
                      <w:pPr>
                        <w:jc w:val="center"/>
                        <w:rPr>
                          <w:rFonts w:ascii="Arial" w:hAnsi="Arial" w:cs="Arial"/>
                          <w:color w:val="E36C0A" w:themeColor="accent6" w:themeShade="BF"/>
                          <w:sz w:val="20"/>
                          <w:szCs w:val="20"/>
                        </w:rPr>
                      </w:pPr>
                      <w:r w:rsidRPr="009C76F7">
                        <w:rPr>
                          <w:rFonts w:ascii="Arial" w:hAnsi="Arial" w:cs="Arial"/>
                          <w:color w:val="E36C0A" w:themeColor="accent6" w:themeShade="BF"/>
                          <w:sz w:val="20"/>
                          <w:szCs w:val="20"/>
                        </w:rPr>
                        <w:t>Jarretière DSP</w:t>
                      </w:r>
                    </w:p>
                  </w:txbxContent>
                </v:textbox>
              </v:rect>
            </w:pict>
          </mc:Fallback>
        </mc:AlternateContent>
      </w:r>
    </w:p>
    <w:p w14:paraId="17AC44B5" w14:textId="77777777" w:rsidR="00542F5A" w:rsidRDefault="00542F5A" w:rsidP="00542F5A">
      <w:pPr>
        <w:rPr>
          <w:rFonts w:asciiTheme="minorHAnsi" w:eastAsia="Arial Unicode MS" w:hAnsiTheme="minorHAnsi" w:cstheme="minorHAnsi"/>
        </w:rPr>
      </w:pPr>
    </w:p>
    <w:p w14:paraId="17AC44B6" w14:textId="77777777" w:rsidR="00542F5A" w:rsidRDefault="00542F5A" w:rsidP="00542F5A">
      <w:pPr>
        <w:jc w:val="both"/>
        <w:rPr>
          <w:rFonts w:asciiTheme="minorHAnsi" w:eastAsia="Arial Unicode MS" w:hAnsiTheme="minorHAnsi" w:cstheme="minorHAnsi"/>
        </w:rPr>
      </w:pPr>
    </w:p>
    <w:p w14:paraId="17AC44B7" w14:textId="77777777" w:rsidR="00051541" w:rsidRDefault="00051541" w:rsidP="006E750A">
      <w:pPr>
        <w:tabs>
          <w:tab w:val="left" w:pos="4700"/>
        </w:tabs>
        <w:jc w:val="both"/>
        <w:rPr>
          <w:rFonts w:asciiTheme="minorHAnsi" w:eastAsia="Arial Unicode MS" w:hAnsiTheme="minorHAnsi" w:cstheme="minorHAnsi"/>
        </w:rPr>
      </w:pPr>
    </w:p>
    <w:p w14:paraId="17AC44B8" w14:textId="77777777" w:rsidR="00CB0B98" w:rsidRDefault="00CB0B98">
      <w:r>
        <w:rPr>
          <w:b/>
          <w:bCs/>
        </w:rPr>
        <w:br w:type="page"/>
      </w:r>
    </w:p>
    <w:p w14:paraId="17AC44B9" w14:textId="77777777" w:rsidR="007933E7" w:rsidRPr="00AA2BBA" w:rsidRDefault="00D50ABD" w:rsidP="008576D9">
      <w:pPr>
        <w:pStyle w:val="Titre1"/>
        <w:framePr w:wrap="notBeside"/>
        <w:rPr>
          <w:rFonts w:eastAsia="Arial Unicode MS"/>
        </w:rPr>
      </w:pPr>
      <w:bookmarkStart w:id="27" w:name="_Toc534796915"/>
      <w:r>
        <w:rPr>
          <w:rFonts w:eastAsia="Arial Unicode MS"/>
        </w:rPr>
        <w:lastRenderedPageBreak/>
        <w:t xml:space="preserve">Hébergement au </w:t>
      </w:r>
      <w:r w:rsidR="007933E7">
        <w:rPr>
          <w:rFonts w:eastAsia="Arial Unicode MS"/>
        </w:rPr>
        <w:t>PM</w:t>
      </w:r>
      <w:bookmarkEnd w:id="27"/>
    </w:p>
    <w:p w14:paraId="17AC44BA" w14:textId="77777777" w:rsidR="00D50ABD" w:rsidRDefault="00D50ABD" w:rsidP="006E750A">
      <w:pPr>
        <w:pStyle w:val="Paragraphedeliste"/>
        <w:ind w:left="0" w:right="10"/>
        <w:jc w:val="both"/>
        <w:rPr>
          <w:rFonts w:asciiTheme="minorHAnsi" w:eastAsia="Arial Unicode MS" w:hAnsiTheme="minorHAnsi" w:cstheme="minorHAnsi"/>
          <w:lang w:eastAsia="en-US"/>
        </w:rPr>
      </w:pPr>
    </w:p>
    <w:p w14:paraId="17AC44BB" w14:textId="77777777" w:rsidR="00291506" w:rsidRPr="00AA2BBA" w:rsidRDefault="00291506" w:rsidP="006E750A">
      <w:pPr>
        <w:pStyle w:val="Paragraphedeliste"/>
        <w:ind w:left="0" w:right="1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Point de Mutualisation (PM) permet d’établir une délimitation optique </w:t>
      </w:r>
      <w:r w:rsidR="00D50ABD">
        <w:rPr>
          <w:rFonts w:asciiTheme="minorHAnsi" w:eastAsia="Arial Unicode MS" w:hAnsiTheme="minorHAnsi" w:cstheme="minorHAnsi"/>
          <w:lang w:eastAsia="en-US"/>
        </w:rPr>
        <w:t xml:space="preserve">franche </w:t>
      </w:r>
      <w:r w:rsidRPr="00AA2BBA">
        <w:rPr>
          <w:rFonts w:asciiTheme="minorHAnsi" w:eastAsia="Arial Unicode MS" w:hAnsiTheme="minorHAnsi" w:cstheme="minorHAnsi"/>
          <w:lang w:eastAsia="en-US"/>
        </w:rPr>
        <w:t xml:space="preserve">et </w:t>
      </w:r>
      <w:r w:rsidR="00D50ABD">
        <w:rPr>
          <w:rFonts w:asciiTheme="minorHAnsi" w:eastAsia="Arial Unicode MS" w:hAnsiTheme="minorHAnsi" w:cstheme="minorHAnsi"/>
          <w:lang w:eastAsia="en-US"/>
        </w:rPr>
        <w:t xml:space="preserve">accessible </w:t>
      </w:r>
      <w:r w:rsidRPr="00AA2BBA">
        <w:rPr>
          <w:rFonts w:asciiTheme="minorHAnsi" w:eastAsia="Arial Unicode MS" w:hAnsiTheme="minorHAnsi" w:cstheme="minorHAnsi"/>
          <w:lang w:eastAsia="en-US"/>
        </w:rPr>
        <w:t xml:space="preserve">par la présence de connecteurs sur les modules </w:t>
      </w:r>
      <w:r w:rsidR="00CD79A1">
        <w:rPr>
          <w:rFonts w:asciiTheme="minorHAnsi" w:eastAsia="Arial Unicode MS" w:hAnsiTheme="minorHAnsi" w:cstheme="minorHAnsi"/>
          <w:lang w:eastAsia="en-US"/>
        </w:rPr>
        <w:t>C</w:t>
      </w:r>
      <w:r w:rsidRPr="00AA2BBA">
        <w:rPr>
          <w:rFonts w:asciiTheme="minorHAnsi" w:eastAsia="Arial Unicode MS" w:hAnsiTheme="minorHAnsi" w:cstheme="minorHAnsi"/>
          <w:lang w:eastAsia="en-US"/>
        </w:rPr>
        <w:t xml:space="preserve">lients </w:t>
      </w:r>
      <w:r w:rsidR="00CD79A1">
        <w:rPr>
          <w:rFonts w:asciiTheme="minorHAnsi" w:eastAsia="Arial Unicode MS" w:hAnsiTheme="minorHAnsi" w:cstheme="minorHAnsi"/>
          <w:lang w:eastAsia="en-US"/>
        </w:rPr>
        <w:t xml:space="preserve">finals </w:t>
      </w:r>
      <w:r w:rsidRPr="00AA2BBA">
        <w:rPr>
          <w:rFonts w:asciiTheme="minorHAnsi" w:eastAsia="Arial Unicode MS" w:hAnsiTheme="minorHAnsi" w:cstheme="minorHAnsi"/>
          <w:lang w:eastAsia="en-US"/>
        </w:rPr>
        <w:t xml:space="preserve">(vers les PBO) d’une part, et sur les modules des </w:t>
      </w:r>
      <w:r w:rsidR="00CD79A1">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pérateurs </w:t>
      </w:r>
      <w:r w:rsidR="00CD79A1">
        <w:rPr>
          <w:rFonts w:asciiTheme="minorHAnsi" w:eastAsia="Arial Unicode MS" w:hAnsiTheme="minorHAnsi" w:cstheme="minorHAnsi"/>
          <w:lang w:eastAsia="en-US"/>
        </w:rPr>
        <w:t>C</w:t>
      </w:r>
      <w:r w:rsidRPr="00AA2BBA">
        <w:rPr>
          <w:rFonts w:asciiTheme="minorHAnsi" w:eastAsia="Arial Unicode MS" w:hAnsiTheme="minorHAnsi" w:cstheme="minorHAnsi"/>
          <w:lang w:eastAsia="en-US"/>
        </w:rPr>
        <w:t>ommerciaux d’autre part.</w:t>
      </w:r>
    </w:p>
    <w:p w14:paraId="17AC44BC" w14:textId="77777777" w:rsidR="00291506" w:rsidRPr="00AA2BBA" w:rsidRDefault="00291506" w:rsidP="006E750A">
      <w:pPr>
        <w:pStyle w:val="Paragraphedeliste"/>
        <w:ind w:left="0" w:right="10"/>
        <w:jc w:val="both"/>
        <w:rPr>
          <w:rFonts w:asciiTheme="minorHAnsi" w:eastAsia="Arial Unicode MS" w:hAnsiTheme="minorHAnsi" w:cstheme="minorHAnsi"/>
          <w:lang w:eastAsia="en-US"/>
        </w:rPr>
      </w:pPr>
    </w:p>
    <w:p w14:paraId="17AC44BD" w14:textId="77777777" w:rsidR="00291506" w:rsidRPr="00AA2BBA" w:rsidRDefault="00291506" w:rsidP="006E750A">
      <w:pPr>
        <w:pStyle w:val="Paragraphedeliste"/>
        <w:ind w:left="0" w:right="1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Ces connecteurs marquent également une limite de responsabilité entre un </w:t>
      </w:r>
      <w:r w:rsidR="00CD79A1">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pérateur </w:t>
      </w:r>
      <w:r w:rsidR="00CD79A1">
        <w:rPr>
          <w:rFonts w:asciiTheme="minorHAnsi" w:eastAsia="Arial Unicode MS" w:hAnsiTheme="minorHAnsi" w:cstheme="minorHAnsi"/>
          <w:lang w:eastAsia="en-US"/>
        </w:rPr>
        <w:t>C</w:t>
      </w:r>
      <w:r w:rsidRPr="00AA2BBA">
        <w:rPr>
          <w:rFonts w:asciiTheme="minorHAnsi" w:eastAsia="Arial Unicode MS" w:hAnsiTheme="minorHAnsi" w:cstheme="minorHAnsi"/>
          <w:lang w:eastAsia="en-US"/>
        </w:rPr>
        <w:t xml:space="preserve">ommercial et </w:t>
      </w:r>
      <w:r w:rsidR="00077CB6">
        <w:rPr>
          <w:rFonts w:asciiTheme="minorHAnsi" w:eastAsia="Arial Unicode MS" w:hAnsiTheme="minorHAnsi" w:cstheme="minorHAnsi"/>
          <w:lang w:eastAsia="en-US"/>
        </w:rPr>
        <w:t>l’</w:t>
      </w:r>
      <w:r w:rsidR="00CD79A1">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pérateur d</w:t>
      </w:r>
      <w:r w:rsidR="00CD79A1">
        <w:rPr>
          <w:rFonts w:asciiTheme="minorHAnsi" w:eastAsia="Arial Unicode MS" w:hAnsiTheme="minorHAnsi" w:cstheme="minorHAnsi"/>
          <w:lang w:eastAsia="en-US"/>
        </w:rPr>
        <w:t>’Immeuble</w:t>
      </w:r>
      <w:r w:rsidR="002814C4">
        <w:rPr>
          <w:rFonts w:asciiTheme="minorHAnsi" w:eastAsia="Arial Unicode MS" w:hAnsiTheme="minorHAnsi" w:cstheme="minorHAnsi"/>
          <w:lang w:eastAsia="en-US"/>
        </w:rPr>
        <w:t xml:space="preserve"> de fait également opérateur de zone en ZMD</w:t>
      </w:r>
      <w:r w:rsidRPr="00AA2BBA">
        <w:rPr>
          <w:rFonts w:asciiTheme="minorHAnsi" w:eastAsia="Arial Unicode MS" w:hAnsiTheme="minorHAnsi" w:cstheme="minorHAnsi"/>
          <w:lang w:eastAsia="en-US"/>
        </w:rPr>
        <w:t>. Par ailleurs, ils facilitent de futures opérations de maintenance.</w:t>
      </w:r>
    </w:p>
    <w:p w14:paraId="17AC44BE" w14:textId="77777777" w:rsidR="00291506" w:rsidRPr="00AA2BBA" w:rsidRDefault="00291506" w:rsidP="006E750A">
      <w:pPr>
        <w:pStyle w:val="Paragraphedeliste"/>
        <w:ind w:left="0" w:right="10"/>
        <w:jc w:val="both"/>
        <w:rPr>
          <w:rFonts w:asciiTheme="minorHAnsi" w:eastAsia="Arial Unicode MS" w:hAnsiTheme="minorHAnsi" w:cstheme="minorHAnsi"/>
          <w:lang w:eastAsia="en-US"/>
        </w:rPr>
      </w:pPr>
    </w:p>
    <w:p w14:paraId="17AC44BF" w14:textId="65E34F5A" w:rsidR="008B3847" w:rsidRPr="00CE2FF6" w:rsidRDefault="008B3847" w:rsidP="008B3847">
      <w:pPr>
        <w:jc w:val="both"/>
        <w:rPr>
          <w:rFonts w:asciiTheme="minorHAnsi" w:eastAsia="Arial Unicode MS" w:hAnsiTheme="minorHAnsi"/>
        </w:rPr>
      </w:pPr>
      <w:r w:rsidRPr="003D065B">
        <w:rPr>
          <w:rFonts w:asciiTheme="minorHAnsi" w:eastAsia="Arial Unicode MS" w:hAnsiTheme="minorHAnsi" w:cstheme="minorHAnsi"/>
        </w:rPr>
        <w:t>Le</w:t>
      </w:r>
      <w:r w:rsidRPr="003D065B">
        <w:rPr>
          <w:rFonts w:asciiTheme="minorHAnsi" w:eastAsia="Arial Unicode MS" w:hAnsiTheme="minorHAnsi"/>
        </w:rPr>
        <w:t xml:space="preserve"> PM </w:t>
      </w:r>
      <w:r w:rsidRPr="003D065B">
        <w:rPr>
          <w:rFonts w:asciiTheme="minorHAnsi" w:eastAsia="Arial Unicode MS" w:hAnsiTheme="minorHAnsi" w:cstheme="minorHAnsi"/>
        </w:rPr>
        <w:t>est configuré</w:t>
      </w:r>
      <w:r w:rsidRPr="003D065B">
        <w:rPr>
          <w:rFonts w:asciiTheme="minorHAnsi" w:eastAsia="Arial Unicode MS" w:hAnsiTheme="minorHAnsi"/>
        </w:rPr>
        <w:t xml:space="preserve"> pour accueillir </w:t>
      </w:r>
      <w:r w:rsidRPr="003D065B">
        <w:rPr>
          <w:rFonts w:asciiTheme="minorHAnsi" w:eastAsia="Arial Unicode MS" w:hAnsiTheme="minorHAnsi" w:cstheme="minorHAnsi"/>
        </w:rPr>
        <w:t>au moins 4</w:t>
      </w:r>
      <w:r w:rsidRPr="003D065B">
        <w:rPr>
          <w:rFonts w:asciiTheme="minorHAnsi" w:eastAsia="Arial Unicode MS" w:hAnsiTheme="minorHAnsi"/>
        </w:rPr>
        <w:t xml:space="preserve"> </w:t>
      </w:r>
      <w:r w:rsidR="00CD79A1">
        <w:rPr>
          <w:rFonts w:asciiTheme="minorHAnsi" w:eastAsia="Arial Unicode MS" w:hAnsiTheme="minorHAnsi"/>
        </w:rPr>
        <w:t>O</w:t>
      </w:r>
      <w:r w:rsidRPr="003D065B">
        <w:rPr>
          <w:rFonts w:asciiTheme="minorHAnsi" w:eastAsia="Arial Unicode MS" w:hAnsiTheme="minorHAnsi"/>
        </w:rPr>
        <w:t xml:space="preserve">pérateurs </w:t>
      </w:r>
      <w:r w:rsidR="00CD79A1">
        <w:rPr>
          <w:rFonts w:asciiTheme="minorHAnsi" w:eastAsia="Arial Unicode MS" w:hAnsiTheme="minorHAnsi"/>
        </w:rPr>
        <w:t>C</w:t>
      </w:r>
      <w:r w:rsidRPr="003D065B">
        <w:rPr>
          <w:rFonts w:asciiTheme="minorHAnsi" w:eastAsia="Arial Unicode MS" w:hAnsiTheme="minorHAnsi"/>
        </w:rPr>
        <w:t>ommerciaux</w:t>
      </w:r>
      <w:r w:rsidRPr="003D065B">
        <w:rPr>
          <w:rFonts w:asciiTheme="minorHAnsi" w:eastAsia="Arial Unicode MS" w:hAnsiTheme="minorHAnsi" w:cstheme="minorHAnsi"/>
        </w:rPr>
        <w:t>,</w:t>
      </w:r>
      <w:r w:rsidRPr="003D065B">
        <w:rPr>
          <w:rFonts w:asciiTheme="minorHAnsi" w:eastAsia="Arial Unicode MS" w:hAnsiTheme="minorHAnsi"/>
        </w:rPr>
        <w:t xml:space="preserve"> en technologie PON et</w:t>
      </w:r>
      <w:r w:rsidRPr="003D065B">
        <w:rPr>
          <w:rFonts w:asciiTheme="minorHAnsi" w:eastAsia="Arial Unicode MS" w:hAnsiTheme="minorHAnsi" w:cstheme="minorHAnsi"/>
        </w:rPr>
        <w:t>/ou</w:t>
      </w:r>
      <w:r w:rsidRPr="003D065B">
        <w:rPr>
          <w:rFonts w:asciiTheme="minorHAnsi" w:eastAsia="Arial Unicode MS" w:hAnsiTheme="minorHAnsi"/>
        </w:rPr>
        <w:t xml:space="preserve"> en technologie Point à Point (</w:t>
      </w:r>
      <w:r w:rsidRPr="003D065B">
        <w:rPr>
          <w:rFonts w:asciiTheme="minorHAnsi" w:eastAsia="Arial Unicode MS" w:hAnsiTheme="minorHAnsi" w:cstheme="minorHAnsi"/>
        </w:rPr>
        <w:t>P2P)</w:t>
      </w:r>
      <w:r w:rsidRPr="003D065B">
        <w:rPr>
          <w:rFonts w:asciiTheme="minorHAnsi" w:eastAsia="Arial Unicode MS" w:hAnsiTheme="minorHAnsi"/>
        </w:rPr>
        <w:t xml:space="preserve"> </w:t>
      </w:r>
      <w:r w:rsidRPr="003D065B">
        <w:rPr>
          <w:rFonts w:asciiTheme="minorHAnsi" w:eastAsia="Arial Unicode MS" w:hAnsiTheme="minorHAnsi" w:cstheme="minorHAnsi"/>
        </w:rPr>
        <w:t xml:space="preserve">sans </w:t>
      </w:r>
      <w:r w:rsidRPr="003D065B">
        <w:rPr>
          <w:rFonts w:asciiTheme="minorHAnsi" w:eastAsia="Arial Unicode MS" w:hAnsiTheme="minorHAnsi"/>
        </w:rPr>
        <w:t>équipements actifs.</w:t>
      </w:r>
      <w:r w:rsidRPr="003D065B">
        <w:rPr>
          <w:rFonts w:asciiTheme="minorHAnsi" w:hAnsiTheme="minorHAnsi" w:cstheme="minorHAnsi"/>
        </w:rPr>
        <w:t xml:space="preserve"> Cependant, des PM « actifs » pourront être déployés en certains sites, mais leur implantation devra faire l’objet d’une demande préalable du/des opérateur(s) intéressé(s), notamment au stade de l’appel à cofinancement</w:t>
      </w:r>
      <w:r>
        <w:rPr>
          <w:rFonts w:asciiTheme="minorHAnsi" w:hAnsiTheme="minorHAnsi" w:cstheme="minorHAnsi"/>
        </w:rPr>
        <w:t>.</w:t>
      </w:r>
    </w:p>
    <w:p w14:paraId="17AC44C0" w14:textId="77777777" w:rsidR="008B3847" w:rsidRDefault="008B3847" w:rsidP="006E750A">
      <w:pPr>
        <w:jc w:val="both"/>
        <w:rPr>
          <w:rFonts w:asciiTheme="minorHAnsi" w:eastAsia="Arial Unicode MS" w:hAnsiTheme="minorHAnsi" w:cstheme="minorHAnsi"/>
        </w:rPr>
      </w:pPr>
    </w:p>
    <w:p w14:paraId="17AC44C1" w14:textId="77777777" w:rsidR="00291506" w:rsidRPr="00AA2BBA" w:rsidRDefault="009A6DF1" w:rsidP="00527E42">
      <w:pPr>
        <w:pStyle w:val="Titre2"/>
      </w:pPr>
      <w:bookmarkStart w:id="28" w:name="_Toc294025392"/>
      <w:bookmarkStart w:id="29" w:name="_Toc534796916"/>
      <w:r>
        <w:t>Accè</w:t>
      </w:r>
      <w:r w:rsidR="00291506" w:rsidRPr="00AA2BBA">
        <w:t>s au Point de mutualisation</w:t>
      </w:r>
      <w:bookmarkEnd w:id="28"/>
      <w:bookmarkEnd w:id="29"/>
    </w:p>
    <w:p w14:paraId="17AC44C2" w14:textId="77777777" w:rsidR="00291506" w:rsidRPr="00AA2BBA" w:rsidRDefault="00291506" w:rsidP="006E750A">
      <w:pPr>
        <w:jc w:val="both"/>
        <w:rPr>
          <w:rFonts w:asciiTheme="minorHAnsi" w:eastAsia="Arial Unicode MS" w:hAnsiTheme="minorHAnsi" w:cstheme="minorHAnsi"/>
        </w:rPr>
      </w:pPr>
      <w:r w:rsidRPr="00AA2BBA">
        <w:rPr>
          <w:rFonts w:asciiTheme="minorHAnsi" w:eastAsia="Arial Unicode MS" w:hAnsiTheme="minorHAnsi" w:cstheme="minorHAnsi"/>
        </w:rPr>
        <w:t>L’accès se fait par des clefs ABLOY MV12</w:t>
      </w:r>
      <w:r w:rsidR="00546790">
        <w:rPr>
          <w:rFonts w:asciiTheme="minorHAnsi" w:eastAsia="Arial Unicode MS" w:hAnsiTheme="minorHAnsi" w:cstheme="minorHAnsi"/>
        </w:rPr>
        <w:t xml:space="preserve"> </w:t>
      </w:r>
      <w:r w:rsidR="003D5016">
        <w:rPr>
          <w:rFonts w:asciiTheme="minorHAnsi" w:eastAsia="Arial Unicode MS" w:hAnsiTheme="minorHAnsi" w:cstheme="minorHAnsi"/>
        </w:rPr>
        <w:t xml:space="preserve">ou </w:t>
      </w:r>
      <w:r w:rsidR="00DB1012">
        <w:rPr>
          <w:rFonts w:asciiTheme="minorHAnsi" w:eastAsia="Arial Unicode MS" w:hAnsiTheme="minorHAnsi" w:cstheme="minorHAnsi"/>
        </w:rPr>
        <w:t>des clefs</w:t>
      </w:r>
      <w:r w:rsidR="00791468">
        <w:rPr>
          <w:rFonts w:asciiTheme="minorHAnsi" w:eastAsia="Arial Unicode MS" w:hAnsiTheme="minorHAnsi" w:cstheme="minorHAnsi"/>
        </w:rPr>
        <w:t xml:space="preserve"> triangles 8 mm</w:t>
      </w:r>
      <w:r w:rsidR="00546790">
        <w:rPr>
          <w:rFonts w:asciiTheme="minorHAnsi" w:eastAsia="Arial Unicode MS" w:hAnsiTheme="minorHAnsi" w:cstheme="minorHAnsi"/>
        </w:rPr>
        <w:t>,</w:t>
      </w:r>
      <w:r w:rsidR="002A7F54">
        <w:rPr>
          <w:rFonts w:asciiTheme="minorHAnsi" w:eastAsia="Arial Unicode MS" w:hAnsiTheme="minorHAnsi" w:cstheme="minorHAnsi"/>
        </w:rPr>
        <w:t xml:space="preserve"> sans </w:t>
      </w:r>
      <w:r w:rsidR="00077CB6">
        <w:rPr>
          <w:rFonts w:asciiTheme="minorHAnsi" w:eastAsia="Arial Unicode MS" w:hAnsiTheme="minorHAnsi" w:cstheme="minorHAnsi"/>
        </w:rPr>
        <w:t>boite à clef, ni contrôle d’accès électronique à distance.</w:t>
      </w:r>
    </w:p>
    <w:p w14:paraId="17AC44C3" w14:textId="77777777" w:rsidR="00291506" w:rsidRPr="00291506" w:rsidRDefault="00291506" w:rsidP="00527E42">
      <w:pPr>
        <w:pStyle w:val="Titre2"/>
      </w:pPr>
      <w:bookmarkStart w:id="30" w:name="_Toc294025398"/>
      <w:bookmarkStart w:id="31" w:name="_Toc534796917"/>
      <w:r w:rsidRPr="00291506">
        <w:t xml:space="preserve">Couleurs attribuées aux opérateurs </w:t>
      </w:r>
      <w:bookmarkEnd w:id="30"/>
      <w:r w:rsidRPr="00291506">
        <w:t>commerciaux</w:t>
      </w:r>
      <w:bookmarkEnd w:id="31"/>
    </w:p>
    <w:p w14:paraId="17AC44C4" w14:textId="5C6824A8" w:rsidR="00291506" w:rsidRPr="00AA2BBA" w:rsidRDefault="002814C4" w:rsidP="006E750A">
      <w:pPr>
        <w:jc w:val="both"/>
        <w:rPr>
          <w:rFonts w:asciiTheme="minorHAnsi" w:eastAsia="Arial Unicode MS" w:hAnsiTheme="minorHAnsi" w:cstheme="minorHAnsi"/>
        </w:rPr>
      </w:pPr>
      <w:r>
        <w:rPr>
          <w:rFonts w:asciiTheme="minorHAnsi" w:eastAsia="Arial Unicode MS" w:hAnsiTheme="minorHAnsi" w:cstheme="minorHAnsi"/>
        </w:rPr>
        <w:t>Dans le cadre de la présente ODR (Offre passive), la</w:t>
      </w:r>
      <w:r w:rsidR="00291506" w:rsidRPr="00AA2BBA">
        <w:rPr>
          <w:rFonts w:asciiTheme="minorHAnsi" w:eastAsia="Arial Unicode MS" w:hAnsiTheme="minorHAnsi" w:cstheme="minorHAnsi"/>
        </w:rPr>
        <w:t xml:space="preserve"> couleur attribuée à l’opérateur tiers se limite aux jarretières utilisées lors de la mise en continuité entre les fibres clients et les fibr</w:t>
      </w:r>
      <w:r w:rsidR="00925EAF">
        <w:rPr>
          <w:rFonts w:asciiTheme="minorHAnsi" w:eastAsia="Arial Unicode MS" w:hAnsiTheme="minorHAnsi" w:cstheme="minorHAnsi"/>
        </w:rPr>
        <w:t xml:space="preserve">es de collecte </w:t>
      </w:r>
      <w:r>
        <w:rPr>
          <w:rFonts w:asciiTheme="minorHAnsi" w:eastAsia="Arial Unicode MS" w:hAnsiTheme="minorHAnsi" w:cstheme="minorHAnsi"/>
        </w:rPr>
        <w:t xml:space="preserve">du Réseau communautaire ou </w:t>
      </w:r>
      <w:r w:rsidR="00925EAF">
        <w:rPr>
          <w:rFonts w:asciiTheme="minorHAnsi" w:eastAsia="Arial Unicode MS" w:hAnsiTheme="minorHAnsi" w:cstheme="minorHAnsi"/>
        </w:rPr>
        <w:t xml:space="preserve">appartenant </w:t>
      </w:r>
      <w:r w:rsidR="00291506" w:rsidRPr="00AA2BBA">
        <w:rPr>
          <w:rFonts w:asciiTheme="minorHAnsi" w:eastAsia="Arial Unicode MS" w:hAnsiTheme="minorHAnsi" w:cstheme="minorHAnsi"/>
        </w:rPr>
        <w:t>à l’opérateur tiers</w:t>
      </w:r>
      <w:r w:rsidR="005F54F8">
        <w:rPr>
          <w:rFonts w:asciiTheme="minorHAnsi" w:eastAsia="Arial Unicode MS" w:hAnsiTheme="minorHAnsi" w:cstheme="minorHAnsi"/>
        </w:rPr>
        <w:t>, ou à ses ports coupleurs</w:t>
      </w:r>
      <w:r w:rsidR="00291506" w:rsidRPr="00AA2BBA">
        <w:rPr>
          <w:rFonts w:asciiTheme="minorHAnsi" w:eastAsia="Arial Unicode MS" w:hAnsiTheme="minorHAnsi" w:cstheme="minorHAnsi"/>
        </w:rPr>
        <w:t>.</w:t>
      </w:r>
      <w:r w:rsidR="002A7F54">
        <w:rPr>
          <w:rFonts w:asciiTheme="minorHAnsi" w:eastAsia="Arial Unicode MS" w:hAnsiTheme="minorHAnsi" w:cstheme="minorHAnsi"/>
        </w:rPr>
        <w:t xml:space="preserve"> Ci-dessous une partie des couleurs réservées à certains OC. </w:t>
      </w:r>
    </w:p>
    <w:p w14:paraId="17AC44C5" w14:textId="77777777" w:rsidR="00535DCD" w:rsidRPr="00535DCD" w:rsidRDefault="00535DCD" w:rsidP="00535DCD">
      <w:pPr>
        <w:numPr>
          <w:ilvl w:val="0"/>
          <w:numId w:val="2"/>
        </w:numPr>
        <w:ind w:left="851"/>
        <w:jc w:val="both"/>
        <w:rPr>
          <w:rFonts w:asciiTheme="minorHAnsi" w:eastAsia="Arial Unicode MS" w:hAnsiTheme="minorHAnsi" w:cstheme="minorHAnsi"/>
        </w:rPr>
      </w:pPr>
      <w:r w:rsidRPr="00535DCD">
        <w:rPr>
          <w:rFonts w:asciiTheme="minorHAnsi" w:eastAsia="Arial Unicode MS" w:hAnsiTheme="minorHAnsi" w:cstheme="minorHAnsi"/>
        </w:rPr>
        <w:t>France Télécom</w:t>
      </w:r>
      <w:r w:rsidRPr="00535DCD">
        <w:rPr>
          <w:rFonts w:asciiTheme="minorHAnsi" w:eastAsia="Arial Unicode MS" w:hAnsiTheme="minorHAnsi" w:cstheme="minorHAnsi"/>
        </w:rPr>
        <w:tab/>
      </w:r>
      <w:r w:rsidR="00070F21">
        <w:rPr>
          <w:rFonts w:asciiTheme="minorHAnsi" w:eastAsia="Arial Unicode MS" w:hAnsiTheme="minorHAnsi" w:cstheme="minorHAnsi"/>
        </w:rPr>
        <w:tab/>
        <w:t xml:space="preserve">=&gt; </w:t>
      </w:r>
      <w:r w:rsidR="00070F21" w:rsidRPr="002A7F54">
        <w:rPr>
          <w:rFonts w:asciiTheme="minorHAnsi" w:eastAsia="Arial Unicode MS" w:hAnsiTheme="minorHAnsi" w:cstheme="minorHAnsi"/>
        </w:rPr>
        <w:t>Orange</w:t>
      </w:r>
    </w:p>
    <w:p w14:paraId="17AC44C6" w14:textId="77777777" w:rsidR="00535DCD" w:rsidRPr="00535DCD" w:rsidRDefault="00535DCD" w:rsidP="00535DCD">
      <w:pPr>
        <w:numPr>
          <w:ilvl w:val="0"/>
          <w:numId w:val="2"/>
        </w:numPr>
        <w:ind w:left="851"/>
        <w:jc w:val="both"/>
        <w:rPr>
          <w:rFonts w:asciiTheme="minorHAnsi" w:eastAsia="Arial Unicode MS" w:hAnsiTheme="minorHAnsi" w:cstheme="minorHAnsi"/>
        </w:rPr>
      </w:pPr>
      <w:r w:rsidRPr="00535DCD">
        <w:rPr>
          <w:rFonts w:asciiTheme="minorHAnsi" w:eastAsia="Arial Unicode MS" w:hAnsiTheme="minorHAnsi" w:cstheme="minorHAnsi"/>
        </w:rPr>
        <w:t>Bouygues Télécom</w:t>
      </w:r>
      <w:r w:rsidRPr="00535DCD">
        <w:rPr>
          <w:rFonts w:asciiTheme="minorHAnsi" w:eastAsia="Arial Unicode MS" w:hAnsiTheme="minorHAnsi" w:cstheme="minorHAnsi"/>
        </w:rPr>
        <w:tab/>
      </w:r>
      <w:r w:rsidRPr="00535DCD">
        <w:rPr>
          <w:rFonts w:asciiTheme="minorHAnsi" w:eastAsia="Arial Unicode MS" w:hAnsiTheme="minorHAnsi" w:cstheme="minorHAnsi"/>
        </w:rPr>
        <w:tab/>
        <w:t>=&gt; Vert</w:t>
      </w:r>
    </w:p>
    <w:p w14:paraId="17AC44C7" w14:textId="77777777" w:rsidR="00535DCD" w:rsidRPr="00535DCD" w:rsidRDefault="00535DCD" w:rsidP="00535DCD">
      <w:pPr>
        <w:numPr>
          <w:ilvl w:val="0"/>
          <w:numId w:val="2"/>
        </w:numPr>
        <w:ind w:left="851"/>
        <w:jc w:val="both"/>
        <w:rPr>
          <w:rFonts w:asciiTheme="minorHAnsi" w:eastAsia="Arial Unicode MS" w:hAnsiTheme="minorHAnsi" w:cstheme="minorHAnsi"/>
        </w:rPr>
      </w:pPr>
      <w:r w:rsidRPr="00535DCD">
        <w:rPr>
          <w:rFonts w:asciiTheme="minorHAnsi" w:eastAsia="Arial Unicode MS" w:hAnsiTheme="minorHAnsi" w:cstheme="minorHAnsi"/>
        </w:rPr>
        <w:t>Free</w:t>
      </w:r>
      <w:r w:rsidRPr="00535DCD">
        <w:rPr>
          <w:rFonts w:asciiTheme="minorHAnsi" w:eastAsia="Arial Unicode MS" w:hAnsiTheme="minorHAnsi" w:cstheme="minorHAnsi"/>
        </w:rPr>
        <w:tab/>
      </w:r>
      <w:r w:rsidRPr="00535DCD">
        <w:rPr>
          <w:rFonts w:asciiTheme="minorHAnsi" w:eastAsia="Arial Unicode MS" w:hAnsiTheme="minorHAnsi" w:cstheme="minorHAnsi"/>
        </w:rPr>
        <w:tab/>
      </w:r>
      <w:r w:rsidRPr="00535DCD">
        <w:rPr>
          <w:rFonts w:asciiTheme="minorHAnsi" w:eastAsia="Arial Unicode MS" w:hAnsiTheme="minorHAnsi" w:cstheme="minorHAnsi"/>
        </w:rPr>
        <w:tab/>
      </w:r>
      <w:r w:rsidRPr="00535DCD">
        <w:rPr>
          <w:rFonts w:asciiTheme="minorHAnsi" w:eastAsia="Arial Unicode MS" w:hAnsiTheme="minorHAnsi" w:cstheme="minorHAnsi"/>
        </w:rPr>
        <w:tab/>
        <w:t>=&gt; Rouge</w:t>
      </w:r>
    </w:p>
    <w:p w14:paraId="17AC44C8" w14:textId="77777777" w:rsidR="00535DCD" w:rsidRDefault="00535DCD" w:rsidP="00535DCD">
      <w:pPr>
        <w:numPr>
          <w:ilvl w:val="0"/>
          <w:numId w:val="2"/>
        </w:numPr>
        <w:ind w:left="851"/>
        <w:jc w:val="both"/>
        <w:rPr>
          <w:rFonts w:asciiTheme="minorHAnsi" w:eastAsia="Arial Unicode MS" w:hAnsiTheme="minorHAnsi" w:cstheme="minorHAnsi"/>
        </w:rPr>
      </w:pPr>
      <w:r w:rsidRPr="00535DCD">
        <w:rPr>
          <w:rFonts w:asciiTheme="minorHAnsi" w:eastAsia="Arial Unicode MS" w:hAnsiTheme="minorHAnsi" w:cstheme="minorHAnsi"/>
        </w:rPr>
        <w:t>SFR</w:t>
      </w:r>
      <w:r w:rsidRPr="00535DCD">
        <w:rPr>
          <w:rFonts w:asciiTheme="minorHAnsi" w:eastAsia="Arial Unicode MS" w:hAnsiTheme="minorHAnsi" w:cstheme="minorHAnsi"/>
        </w:rPr>
        <w:tab/>
      </w:r>
      <w:r w:rsidRPr="00535DCD">
        <w:rPr>
          <w:rFonts w:asciiTheme="minorHAnsi" w:eastAsia="Arial Unicode MS" w:hAnsiTheme="minorHAnsi" w:cstheme="minorHAnsi"/>
        </w:rPr>
        <w:tab/>
      </w:r>
      <w:r w:rsidRPr="00535DCD">
        <w:rPr>
          <w:rFonts w:asciiTheme="minorHAnsi" w:eastAsia="Arial Unicode MS" w:hAnsiTheme="minorHAnsi" w:cstheme="minorHAnsi"/>
        </w:rPr>
        <w:tab/>
      </w:r>
      <w:r w:rsidRPr="00535DCD">
        <w:rPr>
          <w:rFonts w:asciiTheme="minorHAnsi" w:eastAsia="Arial Unicode MS" w:hAnsiTheme="minorHAnsi" w:cstheme="minorHAnsi"/>
        </w:rPr>
        <w:tab/>
        <w:t>=&gt; Bleu</w:t>
      </w:r>
    </w:p>
    <w:p w14:paraId="17AC44C9" w14:textId="39D1044A" w:rsidR="002814C4" w:rsidRDefault="004145C4" w:rsidP="00535DCD">
      <w:pPr>
        <w:numPr>
          <w:ilvl w:val="0"/>
          <w:numId w:val="2"/>
        </w:numPr>
        <w:ind w:left="851"/>
        <w:jc w:val="both"/>
        <w:rPr>
          <w:rFonts w:asciiTheme="minorHAnsi" w:eastAsia="Arial Unicode MS" w:hAnsiTheme="minorHAnsi" w:cstheme="minorHAnsi"/>
        </w:rPr>
      </w:pPr>
      <w:r>
        <w:rPr>
          <w:rFonts w:ascii="Calibri" w:hAnsi="Calibri" w:cs="Calibri"/>
          <w:noProof/>
          <w:szCs w:val="20"/>
        </w:rPr>
        <w:t>GUADELOUPE DIGITALE</w:t>
      </w:r>
      <w:r w:rsidR="002814C4">
        <w:rPr>
          <w:rFonts w:asciiTheme="minorHAnsi" w:eastAsia="Arial Unicode MS" w:hAnsiTheme="minorHAnsi" w:cstheme="minorHAnsi"/>
        </w:rPr>
        <w:tab/>
        <w:t>=&gt; Noir</w:t>
      </w:r>
    </w:p>
    <w:p w14:paraId="17AC44CA" w14:textId="77777777" w:rsidR="002A7F54" w:rsidRDefault="002A7F54" w:rsidP="00535DCD">
      <w:pPr>
        <w:numPr>
          <w:ilvl w:val="0"/>
          <w:numId w:val="2"/>
        </w:numPr>
        <w:ind w:left="851"/>
        <w:jc w:val="both"/>
        <w:rPr>
          <w:rFonts w:asciiTheme="minorHAnsi" w:eastAsia="Arial Unicode MS" w:hAnsiTheme="minorHAnsi" w:cstheme="minorHAnsi"/>
        </w:rPr>
      </w:pPr>
      <w:r>
        <w:rPr>
          <w:rFonts w:asciiTheme="minorHAnsi" w:eastAsia="Arial Unicode MS" w:hAnsiTheme="minorHAnsi" w:cstheme="minorHAnsi"/>
        </w:rPr>
        <w:t xml:space="preserve">Autres OC </w:t>
      </w:r>
      <w:r>
        <w:rPr>
          <w:rFonts w:asciiTheme="minorHAnsi" w:eastAsia="Arial Unicode MS" w:hAnsiTheme="minorHAnsi" w:cstheme="minorHAnsi"/>
        </w:rPr>
        <w:tab/>
      </w:r>
      <w:r>
        <w:rPr>
          <w:rFonts w:asciiTheme="minorHAnsi" w:eastAsia="Arial Unicode MS" w:hAnsiTheme="minorHAnsi" w:cstheme="minorHAnsi"/>
        </w:rPr>
        <w:tab/>
      </w:r>
      <w:r>
        <w:rPr>
          <w:rFonts w:asciiTheme="minorHAnsi" w:eastAsia="Arial Unicode MS" w:hAnsiTheme="minorHAnsi" w:cstheme="minorHAnsi"/>
        </w:rPr>
        <w:tab/>
        <w:t xml:space="preserve">=&gt; à définir </w:t>
      </w:r>
    </w:p>
    <w:p w14:paraId="17AC44CB" w14:textId="77777777" w:rsidR="002A7F54" w:rsidRDefault="002A7F54" w:rsidP="002A7F54">
      <w:pPr>
        <w:ind w:left="851"/>
        <w:jc w:val="both"/>
        <w:rPr>
          <w:rFonts w:asciiTheme="minorHAnsi" w:eastAsia="Arial Unicode MS" w:hAnsiTheme="minorHAnsi" w:cstheme="minorHAnsi"/>
        </w:rPr>
      </w:pPr>
    </w:p>
    <w:p w14:paraId="17AC44CC" w14:textId="77777777" w:rsidR="00E92639" w:rsidRPr="00AA2BBA" w:rsidRDefault="00E92639" w:rsidP="00527E42">
      <w:pPr>
        <w:pStyle w:val="Titre2"/>
      </w:pPr>
      <w:bookmarkStart w:id="32" w:name="_Toc534796918"/>
      <w:r>
        <w:t>Capacité amont</w:t>
      </w:r>
      <w:bookmarkEnd w:id="32"/>
    </w:p>
    <w:p w14:paraId="17AC44CD" w14:textId="77777777" w:rsidR="006327C6" w:rsidRDefault="006327C6" w:rsidP="006E750A">
      <w:pPr>
        <w:jc w:val="both"/>
        <w:rPr>
          <w:rFonts w:asciiTheme="minorHAnsi" w:eastAsia="Arial Unicode MS" w:hAnsiTheme="minorHAnsi" w:cstheme="minorHAnsi"/>
        </w:rPr>
      </w:pPr>
    </w:p>
    <w:p w14:paraId="17AC44CE" w14:textId="22532FA1" w:rsidR="002A7F54" w:rsidRDefault="00C93BFA" w:rsidP="006E750A">
      <w:pPr>
        <w:jc w:val="both"/>
        <w:rPr>
          <w:rFonts w:asciiTheme="minorHAnsi" w:eastAsia="Arial Unicode MS" w:hAnsiTheme="minorHAnsi" w:cstheme="minorHAnsi"/>
        </w:rPr>
      </w:pPr>
      <w:r w:rsidRPr="00764240">
        <w:rPr>
          <w:rFonts w:asciiTheme="minorHAnsi" w:eastAsia="Arial Unicode MS" w:hAnsiTheme="minorHAnsi" w:cstheme="minorHAnsi"/>
        </w:rPr>
        <w:t xml:space="preserve">La capacité </w:t>
      </w:r>
      <w:r w:rsidR="002A7F54" w:rsidRPr="00764240">
        <w:rPr>
          <w:rFonts w:asciiTheme="minorHAnsi" w:eastAsia="Arial Unicode MS" w:hAnsiTheme="minorHAnsi" w:cstheme="minorHAnsi"/>
        </w:rPr>
        <w:t xml:space="preserve">en fibres </w:t>
      </w:r>
      <w:r w:rsidR="00DA6FE0" w:rsidRPr="00764240">
        <w:rPr>
          <w:rFonts w:asciiTheme="minorHAnsi" w:eastAsia="Arial Unicode MS" w:hAnsiTheme="minorHAnsi" w:cstheme="minorHAnsi"/>
        </w:rPr>
        <w:t>optique</w:t>
      </w:r>
      <w:r w:rsidR="002A7F54" w:rsidRPr="00764240">
        <w:rPr>
          <w:rFonts w:asciiTheme="minorHAnsi" w:eastAsia="Arial Unicode MS" w:hAnsiTheme="minorHAnsi" w:cstheme="minorHAnsi"/>
        </w:rPr>
        <w:t>s</w:t>
      </w:r>
      <w:r w:rsidRPr="00764240">
        <w:rPr>
          <w:rFonts w:asciiTheme="minorHAnsi" w:eastAsia="Arial Unicode MS" w:hAnsiTheme="minorHAnsi" w:cstheme="minorHAnsi"/>
        </w:rPr>
        <w:t xml:space="preserve"> </w:t>
      </w:r>
      <w:r w:rsidR="002A7F54" w:rsidRPr="00764240">
        <w:rPr>
          <w:rFonts w:asciiTheme="minorHAnsi" w:eastAsia="Arial Unicode MS" w:hAnsiTheme="minorHAnsi" w:cstheme="minorHAnsi"/>
        </w:rPr>
        <w:t xml:space="preserve">entre </w:t>
      </w:r>
      <w:r w:rsidRPr="00764240">
        <w:rPr>
          <w:rFonts w:asciiTheme="minorHAnsi" w:eastAsia="Arial Unicode MS" w:hAnsiTheme="minorHAnsi" w:cstheme="minorHAnsi"/>
        </w:rPr>
        <w:t xml:space="preserve">le NRO </w:t>
      </w:r>
      <w:r w:rsidR="006A293B" w:rsidRPr="00764240">
        <w:rPr>
          <w:rFonts w:asciiTheme="minorHAnsi" w:eastAsia="Arial Unicode MS" w:hAnsiTheme="minorHAnsi" w:cstheme="minorHAnsi"/>
        </w:rPr>
        <w:t>ou PRDM</w:t>
      </w:r>
      <w:r w:rsidR="0084620E" w:rsidRPr="00764240">
        <w:rPr>
          <w:rFonts w:asciiTheme="minorHAnsi" w:eastAsia="Arial Unicode MS" w:hAnsiTheme="minorHAnsi" w:cstheme="minorHAnsi"/>
        </w:rPr>
        <w:t xml:space="preserve"> </w:t>
      </w:r>
      <w:r w:rsidRPr="00764240">
        <w:rPr>
          <w:rFonts w:asciiTheme="minorHAnsi" w:eastAsia="Arial Unicode MS" w:hAnsiTheme="minorHAnsi" w:cstheme="minorHAnsi"/>
        </w:rPr>
        <w:t>et</w:t>
      </w:r>
      <w:r w:rsidR="002A7F54" w:rsidRPr="00764240">
        <w:rPr>
          <w:rFonts w:asciiTheme="minorHAnsi" w:eastAsia="Arial Unicode MS" w:hAnsiTheme="minorHAnsi" w:cstheme="minorHAnsi"/>
        </w:rPr>
        <w:t> les différents PM est définie comme suit :</w:t>
      </w:r>
    </w:p>
    <w:p w14:paraId="17AC44CF" w14:textId="77777777" w:rsidR="002A7F54" w:rsidRDefault="00753546" w:rsidP="002A7F54">
      <w:pPr>
        <w:pStyle w:val="Paragraphedeliste"/>
        <w:numPr>
          <w:ilvl w:val="0"/>
          <w:numId w:val="22"/>
        </w:numPr>
        <w:jc w:val="both"/>
        <w:rPr>
          <w:rFonts w:asciiTheme="minorHAnsi" w:eastAsia="Arial Unicode MS" w:hAnsiTheme="minorHAnsi" w:cstheme="minorHAnsi"/>
        </w:rPr>
      </w:pPr>
      <w:r w:rsidRPr="00764240">
        <w:rPr>
          <w:rFonts w:asciiTheme="minorHAnsi" w:eastAsia="Arial Unicode MS" w:hAnsiTheme="minorHAnsi" w:cstheme="minorHAnsi"/>
        </w:rPr>
        <w:t>48</w:t>
      </w:r>
      <w:r w:rsidRPr="002A7F54">
        <w:rPr>
          <w:rFonts w:asciiTheme="minorHAnsi" w:eastAsia="Arial Unicode MS" w:hAnsiTheme="minorHAnsi" w:cstheme="minorHAnsi"/>
        </w:rPr>
        <w:t xml:space="preserve"> </w:t>
      </w:r>
      <w:proofErr w:type="spellStart"/>
      <w:r w:rsidR="002A7F54" w:rsidRPr="002A7F54">
        <w:rPr>
          <w:rFonts w:asciiTheme="minorHAnsi" w:eastAsia="Arial Unicode MS" w:hAnsiTheme="minorHAnsi" w:cstheme="minorHAnsi"/>
        </w:rPr>
        <w:t>fo</w:t>
      </w:r>
      <w:proofErr w:type="spellEnd"/>
      <w:r w:rsidR="002A7F54">
        <w:rPr>
          <w:rFonts w:asciiTheme="minorHAnsi" w:eastAsia="Arial Unicode MS" w:hAnsiTheme="minorHAnsi" w:cstheme="minorHAnsi"/>
        </w:rPr>
        <w:t xml:space="preserve"> entre le NRO</w:t>
      </w:r>
      <w:r w:rsidR="006A293B">
        <w:rPr>
          <w:rFonts w:asciiTheme="minorHAnsi" w:eastAsia="Arial Unicode MS" w:hAnsiTheme="minorHAnsi" w:cstheme="minorHAnsi"/>
        </w:rPr>
        <w:t>/PRDM</w:t>
      </w:r>
      <w:r w:rsidR="002A7F54">
        <w:rPr>
          <w:rFonts w:asciiTheme="minorHAnsi" w:eastAsia="Arial Unicode MS" w:hAnsiTheme="minorHAnsi" w:cstheme="minorHAnsi"/>
        </w:rPr>
        <w:t xml:space="preserve"> et </w:t>
      </w:r>
      <w:r w:rsidR="002A7F54" w:rsidRPr="002A7F54">
        <w:rPr>
          <w:rFonts w:asciiTheme="minorHAnsi" w:eastAsia="Arial Unicode MS" w:hAnsiTheme="minorHAnsi" w:cstheme="minorHAnsi"/>
        </w:rPr>
        <w:t>le PM</w:t>
      </w:r>
      <w:r w:rsidR="002A7F54">
        <w:rPr>
          <w:rFonts w:asciiTheme="minorHAnsi" w:eastAsia="Arial Unicode MS" w:hAnsiTheme="minorHAnsi" w:cstheme="minorHAnsi"/>
        </w:rPr>
        <w:t>900,</w:t>
      </w:r>
    </w:p>
    <w:p w14:paraId="17AC44D0" w14:textId="77777777" w:rsidR="00AF0493" w:rsidRPr="002A7F54" w:rsidRDefault="002A7F54" w:rsidP="002A7F54">
      <w:pPr>
        <w:pStyle w:val="Paragraphedeliste"/>
        <w:numPr>
          <w:ilvl w:val="0"/>
          <w:numId w:val="22"/>
        </w:numPr>
        <w:jc w:val="both"/>
        <w:rPr>
          <w:rFonts w:asciiTheme="minorHAnsi" w:eastAsia="Arial Unicode MS" w:hAnsiTheme="minorHAnsi" w:cstheme="minorHAnsi"/>
        </w:rPr>
      </w:pPr>
      <w:r>
        <w:rPr>
          <w:rFonts w:asciiTheme="minorHAnsi" w:eastAsia="Arial Unicode MS" w:hAnsiTheme="minorHAnsi" w:cstheme="minorHAnsi"/>
        </w:rPr>
        <w:t>24</w:t>
      </w:r>
      <w:r w:rsidRPr="002A7F54">
        <w:rPr>
          <w:rFonts w:asciiTheme="minorHAnsi" w:eastAsia="Arial Unicode MS" w:hAnsiTheme="minorHAnsi" w:cstheme="minorHAnsi"/>
        </w:rPr>
        <w:t xml:space="preserve"> </w:t>
      </w:r>
      <w:proofErr w:type="spellStart"/>
      <w:r w:rsidRPr="002A7F54">
        <w:rPr>
          <w:rFonts w:asciiTheme="minorHAnsi" w:eastAsia="Arial Unicode MS" w:hAnsiTheme="minorHAnsi" w:cstheme="minorHAnsi"/>
        </w:rPr>
        <w:t>fo</w:t>
      </w:r>
      <w:proofErr w:type="spellEnd"/>
      <w:r>
        <w:rPr>
          <w:rFonts w:asciiTheme="minorHAnsi" w:eastAsia="Arial Unicode MS" w:hAnsiTheme="minorHAnsi" w:cstheme="minorHAnsi"/>
        </w:rPr>
        <w:t xml:space="preserve"> entre le NRO</w:t>
      </w:r>
      <w:r w:rsidR="006A293B">
        <w:rPr>
          <w:rFonts w:asciiTheme="minorHAnsi" w:eastAsia="Arial Unicode MS" w:hAnsiTheme="minorHAnsi" w:cstheme="minorHAnsi"/>
        </w:rPr>
        <w:t>/PRDM</w:t>
      </w:r>
      <w:r>
        <w:rPr>
          <w:rFonts w:asciiTheme="minorHAnsi" w:eastAsia="Arial Unicode MS" w:hAnsiTheme="minorHAnsi" w:cstheme="minorHAnsi"/>
        </w:rPr>
        <w:t xml:space="preserve"> et </w:t>
      </w:r>
      <w:r w:rsidRPr="002A7F54">
        <w:rPr>
          <w:rFonts w:asciiTheme="minorHAnsi" w:eastAsia="Arial Unicode MS" w:hAnsiTheme="minorHAnsi" w:cstheme="minorHAnsi"/>
        </w:rPr>
        <w:t>le PM</w:t>
      </w:r>
      <w:r>
        <w:rPr>
          <w:rFonts w:asciiTheme="minorHAnsi" w:eastAsia="Arial Unicode MS" w:hAnsiTheme="minorHAnsi" w:cstheme="minorHAnsi"/>
        </w:rPr>
        <w:t>300,</w:t>
      </w:r>
    </w:p>
    <w:p w14:paraId="17AC44D1" w14:textId="77777777" w:rsidR="00C93BFA" w:rsidRDefault="00AF0493" w:rsidP="006E750A">
      <w:pPr>
        <w:jc w:val="both"/>
        <w:rPr>
          <w:rFonts w:asciiTheme="minorHAnsi" w:eastAsia="Arial Unicode MS" w:hAnsiTheme="minorHAnsi" w:cstheme="minorHAnsi"/>
        </w:rPr>
      </w:pPr>
      <w:r>
        <w:rPr>
          <w:rFonts w:asciiTheme="minorHAnsi" w:eastAsia="Arial Unicode MS" w:hAnsiTheme="minorHAnsi" w:cstheme="minorHAnsi"/>
        </w:rPr>
        <w:t xml:space="preserve"> </w:t>
      </w:r>
    </w:p>
    <w:p w14:paraId="17AC44D2" w14:textId="77777777" w:rsidR="006327C6" w:rsidRDefault="006327C6" w:rsidP="006327C6">
      <w:pPr>
        <w:jc w:val="both"/>
        <w:rPr>
          <w:rFonts w:asciiTheme="minorHAnsi" w:eastAsia="Arial Unicode MS" w:hAnsiTheme="minorHAnsi" w:cstheme="minorHAnsi"/>
        </w:rPr>
      </w:pPr>
      <w:r>
        <w:rPr>
          <w:rFonts w:asciiTheme="minorHAnsi" w:eastAsia="Arial Unicode MS" w:hAnsiTheme="minorHAnsi" w:cstheme="minorHAnsi"/>
        </w:rPr>
        <w:t xml:space="preserve">Soit les OC </w:t>
      </w:r>
      <w:proofErr w:type="spellStart"/>
      <w:r>
        <w:rPr>
          <w:rFonts w:asciiTheme="minorHAnsi" w:eastAsia="Arial Unicode MS" w:hAnsiTheme="minorHAnsi" w:cstheme="minorHAnsi"/>
        </w:rPr>
        <w:t>adducteront</w:t>
      </w:r>
      <w:proofErr w:type="spellEnd"/>
      <w:r>
        <w:rPr>
          <w:rFonts w:asciiTheme="minorHAnsi" w:eastAsia="Arial Unicode MS" w:hAnsiTheme="minorHAnsi" w:cstheme="minorHAnsi"/>
        </w:rPr>
        <w:t xml:space="preserve"> directement les PM pour venir raccorder leurs fibres réseau sur les entrées de leurs coupleurs (ou leur équipement actif). Soit ces fibres seront remontées depuis l’entrée des coupleurs des OC jusqu’au NRO</w:t>
      </w:r>
      <w:r w:rsidR="006A293B">
        <w:rPr>
          <w:rFonts w:asciiTheme="minorHAnsi" w:eastAsia="Arial Unicode MS" w:hAnsiTheme="minorHAnsi" w:cstheme="minorHAnsi"/>
        </w:rPr>
        <w:t>/PRDM</w:t>
      </w:r>
      <w:r w:rsidR="00925EAF">
        <w:rPr>
          <w:rFonts w:asciiTheme="minorHAnsi" w:eastAsia="Arial Unicode MS" w:hAnsiTheme="minorHAnsi" w:cstheme="minorHAnsi"/>
        </w:rPr>
        <w:t xml:space="preserve"> par le </w:t>
      </w:r>
      <w:r w:rsidR="00F9097D">
        <w:rPr>
          <w:rFonts w:asciiTheme="minorHAnsi" w:eastAsia="Arial Unicode MS" w:hAnsiTheme="minorHAnsi" w:cstheme="minorHAnsi"/>
        </w:rPr>
        <w:t>Délégataire</w:t>
      </w:r>
      <w:r>
        <w:rPr>
          <w:rFonts w:asciiTheme="minorHAnsi" w:eastAsia="Arial Unicode MS" w:hAnsiTheme="minorHAnsi" w:cstheme="minorHAnsi"/>
        </w:rPr>
        <w:t>.</w:t>
      </w:r>
    </w:p>
    <w:p w14:paraId="17AC44D3" w14:textId="77777777" w:rsidR="006327C6" w:rsidRDefault="006327C6" w:rsidP="006E750A">
      <w:pPr>
        <w:jc w:val="both"/>
        <w:rPr>
          <w:rFonts w:asciiTheme="minorHAnsi" w:eastAsia="Arial Unicode MS" w:hAnsiTheme="minorHAnsi" w:cstheme="minorHAnsi"/>
        </w:rPr>
      </w:pPr>
    </w:p>
    <w:p w14:paraId="17AC44D4" w14:textId="6C56EADC" w:rsidR="002814C4" w:rsidRPr="00DD4AC2" w:rsidRDefault="00C93BFA" w:rsidP="002814C4">
      <w:pPr>
        <w:jc w:val="both"/>
        <w:rPr>
          <w:rFonts w:asciiTheme="minorHAnsi" w:eastAsia="Arial Unicode MS" w:hAnsiTheme="minorHAnsi" w:cstheme="minorHAnsi"/>
        </w:rPr>
      </w:pPr>
      <w:r w:rsidRPr="00AF67E1">
        <w:rPr>
          <w:rFonts w:asciiTheme="minorHAnsi" w:eastAsia="Arial Unicode MS" w:hAnsiTheme="minorHAnsi" w:cstheme="minorHAnsi"/>
        </w:rPr>
        <w:t xml:space="preserve">Le nombre de fibres accessibles à chaque OC sur les câbles de </w:t>
      </w:r>
      <w:r w:rsidR="000801EE">
        <w:rPr>
          <w:rFonts w:asciiTheme="minorHAnsi" w:eastAsia="Arial Unicode MS" w:hAnsiTheme="minorHAnsi" w:cstheme="minorHAnsi"/>
        </w:rPr>
        <w:t>Transport</w:t>
      </w:r>
      <w:r w:rsidRPr="00AF67E1">
        <w:rPr>
          <w:rFonts w:asciiTheme="minorHAnsi" w:eastAsia="Arial Unicode MS" w:hAnsiTheme="minorHAnsi" w:cstheme="minorHAnsi"/>
        </w:rPr>
        <w:t xml:space="preserve"> </w:t>
      </w:r>
      <w:r w:rsidR="0055202A">
        <w:rPr>
          <w:rFonts w:asciiTheme="minorHAnsi" w:eastAsia="Arial Unicode MS" w:hAnsiTheme="minorHAnsi" w:cstheme="minorHAnsi"/>
        </w:rPr>
        <w:t xml:space="preserve">en amont </w:t>
      </w:r>
      <w:r w:rsidRPr="00AF67E1">
        <w:rPr>
          <w:rFonts w:asciiTheme="minorHAnsi" w:eastAsia="Arial Unicode MS" w:hAnsiTheme="minorHAnsi" w:cstheme="minorHAnsi"/>
        </w:rPr>
        <w:t>des PM sera respectivement </w:t>
      </w:r>
      <w:proofErr w:type="gramStart"/>
      <w:r>
        <w:rPr>
          <w:rFonts w:asciiTheme="minorHAnsi" w:eastAsia="Arial Unicode MS" w:hAnsiTheme="minorHAnsi" w:cstheme="minorHAnsi"/>
        </w:rPr>
        <w:t xml:space="preserve">de </w:t>
      </w:r>
      <w:bookmarkStart w:id="33" w:name="_Hlk515991768"/>
      <w:r w:rsidR="002814C4" w:rsidRPr="00DD4AC2">
        <w:rPr>
          <w:rFonts w:asciiTheme="minorHAnsi" w:eastAsia="Arial Unicode MS" w:hAnsiTheme="minorHAnsi" w:cstheme="minorHAnsi"/>
        </w:rPr>
        <w:t>un</w:t>
      </w:r>
      <w:proofErr w:type="gramEnd"/>
      <w:r w:rsidR="00B335FD">
        <w:rPr>
          <w:rFonts w:asciiTheme="minorHAnsi" w:eastAsia="Arial Unicode MS" w:hAnsiTheme="minorHAnsi" w:cstheme="minorHAnsi"/>
        </w:rPr>
        <w:t xml:space="preserve"> </w:t>
      </w:r>
      <w:r w:rsidR="002814C4" w:rsidRPr="00DD4AC2">
        <w:rPr>
          <w:rFonts w:asciiTheme="minorHAnsi" w:eastAsia="Arial Unicode MS" w:hAnsiTheme="minorHAnsi" w:cstheme="minorHAnsi"/>
        </w:rPr>
        <w:t xml:space="preserve">(1) brin toutes les 24 Lignes FTTH attribuées à l’Usager au-delà des 6 premières fibres pour un PM donné. </w:t>
      </w:r>
    </w:p>
    <w:bookmarkEnd w:id="33"/>
    <w:p w14:paraId="17AC44D5" w14:textId="77777777" w:rsidR="00885A25" w:rsidRDefault="00885A25" w:rsidP="006E750A">
      <w:pPr>
        <w:jc w:val="both"/>
        <w:rPr>
          <w:rFonts w:asciiTheme="minorHAnsi" w:eastAsia="Arial Unicode MS" w:hAnsiTheme="minorHAnsi" w:cstheme="minorHAnsi"/>
        </w:rPr>
      </w:pPr>
    </w:p>
    <w:p w14:paraId="17AC44D6" w14:textId="77777777" w:rsidR="000801EE" w:rsidRPr="000801EE" w:rsidRDefault="000801EE" w:rsidP="000801EE">
      <w:pPr>
        <w:jc w:val="both"/>
        <w:rPr>
          <w:rFonts w:ascii="Calibri" w:eastAsia="Arial Unicode MS" w:hAnsi="Calibri" w:cs="Calibri"/>
        </w:rPr>
      </w:pPr>
      <w:r w:rsidRPr="000801EE">
        <w:rPr>
          <w:rFonts w:ascii="Calibri" w:eastAsia="Arial Unicode MS" w:hAnsi="Calibri" w:cs="Calibri"/>
        </w:rPr>
        <w:t>Sur demande de</w:t>
      </w:r>
      <w:r>
        <w:rPr>
          <w:rFonts w:ascii="Calibri" w:eastAsia="Arial Unicode MS" w:hAnsi="Calibri" w:cs="Calibri"/>
        </w:rPr>
        <w:t xml:space="preserve"> </w:t>
      </w:r>
      <w:r w:rsidRPr="000801EE">
        <w:rPr>
          <w:rFonts w:ascii="Calibri" w:eastAsia="Arial Unicode MS" w:hAnsi="Calibri" w:cs="Calibri"/>
        </w:rPr>
        <w:t xml:space="preserve">l’OC </w:t>
      </w:r>
      <w:r w:rsidR="009A71F8">
        <w:rPr>
          <w:rFonts w:ascii="Calibri" w:eastAsia="Arial Unicode MS" w:hAnsi="Calibri" w:cs="Calibri"/>
        </w:rPr>
        <w:t xml:space="preserve">en technologie </w:t>
      </w:r>
      <w:r w:rsidRPr="000801EE">
        <w:rPr>
          <w:rFonts w:ascii="Calibri" w:eastAsia="Arial Unicode MS" w:hAnsi="Calibri" w:cs="Calibri"/>
        </w:rPr>
        <w:t xml:space="preserve">PON, une mise à disposition d’une fibre de </w:t>
      </w:r>
      <w:r>
        <w:rPr>
          <w:rFonts w:ascii="Calibri" w:eastAsia="Arial Unicode MS" w:hAnsi="Calibri" w:cs="Calibri"/>
        </w:rPr>
        <w:t xml:space="preserve">transport </w:t>
      </w:r>
      <w:r w:rsidRPr="000801EE">
        <w:rPr>
          <w:rFonts w:ascii="Calibri" w:eastAsia="Arial Unicode MS" w:hAnsi="Calibri" w:cs="Calibri"/>
        </w:rPr>
        <w:t xml:space="preserve">supplémentaire pourra lui être accordée selon la disponibilité restante d’une part dans le câble de </w:t>
      </w:r>
      <w:r>
        <w:rPr>
          <w:rFonts w:ascii="Calibri" w:eastAsia="Arial Unicode MS" w:hAnsi="Calibri" w:cs="Calibri"/>
        </w:rPr>
        <w:t>transport</w:t>
      </w:r>
      <w:r w:rsidRPr="000801EE">
        <w:rPr>
          <w:rFonts w:ascii="Calibri" w:eastAsia="Arial Unicode MS" w:hAnsi="Calibri" w:cs="Calibri"/>
        </w:rPr>
        <w:t xml:space="preserve"> NRO-PM, et d’autre part selon que l’utilisation faite des fibres précédemment attribuées à l’OC est supérieure à 90% de la capacité en sortie de coupleurs. Cette demande sera effectuée par l’OC unitairement pour chaque PM.</w:t>
      </w:r>
      <w:r>
        <w:rPr>
          <w:rFonts w:ascii="Calibri" w:eastAsia="Arial Unicode MS" w:hAnsi="Calibri" w:cs="Calibri"/>
        </w:rPr>
        <w:t xml:space="preserve"> </w:t>
      </w:r>
      <w:r w:rsidRPr="000801EE">
        <w:rPr>
          <w:rFonts w:ascii="Calibri" w:eastAsia="Arial Unicode MS" w:hAnsi="Calibri" w:cs="Calibri"/>
        </w:rPr>
        <w:t xml:space="preserve">Aucune fibre supplémentaire ne sera attribuée si l’OC utilise des coupleurs plus petits que </w:t>
      </w:r>
      <w:proofErr w:type="gramStart"/>
      <w:r w:rsidRPr="000801EE">
        <w:rPr>
          <w:rFonts w:ascii="Calibri" w:eastAsia="Arial Unicode MS" w:hAnsi="Calibri" w:cs="Calibri"/>
        </w:rPr>
        <w:t>1:</w:t>
      </w:r>
      <w:proofErr w:type="gramEnd"/>
      <w:r w:rsidRPr="000801EE">
        <w:rPr>
          <w:rFonts w:ascii="Calibri" w:eastAsia="Arial Unicode MS" w:hAnsi="Calibri" w:cs="Calibri"/>
        </w:rPr>
        <w:t>32</w:t>
      </w:r>
      <w:r>
        <w:rPr>
          <w:rFonts w:ascii="Calibri" w:eastAsia="Arial Unicode MS" w:hAnsi="Calibri" w:cs="Calibri"/>
        </w:rPr>
        <w:t>.</w:t>
      </w:r>
    </w:p>
    <w:p w14:paraId="17AC44D7" w14:textId="77777777" w:rsidR="000801EE" w:rsidRPr="00C07421" w:rsidRDefault="000801EE" w:rsidP="006E750A">
      <w:pPr>
        <w:jc w:val="both"/>
        <w:rPr>
          <w:rFonts w:asciiTheme="minorHAnsi" w:eastAsia="Arial Unicode MS" w:hAnsiTheme="minorHAnsi" w:cstheme="minorHAnsi"/>
        </w:rPr>
      </w:pPr>
    </w:p>
    <w:p w14:paraId="17AC44D8" w14:textId="77777777" w:rsidR="00051541" w:rsidRDefault="00051541" w:rsidP="00527E42">
      <w:pPr>
        <w:pStyle w:val="Titre2"/>
      </w:pPr>
      <w:bookmarkStart w:id="34" w:name="_Toc534796919"/>
      <w:r w:rsidRPr="00AA2BBA">
        <w:t>Offre OC en P</w:t>
      </w:r>
      <w:r w:rsidR="0038110C">
        <w:t>2</w:t>
      </w:r>
      <w:r w:rsidRPr="00AA2BBA">
        <w:t>P (avec actif)</w:t>
      </w:r>
      <w:bookmarkEnd w:id="34"/>
    </w:p>
    <w:p w14:paraId="17AC44D9" w14:textId="77777777" w:rsidR="00FA2F91" w:rsidRPr="00607A7D" w:rsidRDefault="00FA2F91" w:rsidP="006E750A">
      <w:pPr>
        <w:pStyle w:val="Titre3"/>
        <w:jc w:val="both"/>
        <w:rPr>
          <w:rFonts w:asciiTheme="minorHAnsi" w:hAnsiTheme="minorHAnsi"/>
          <w:sz w:val="24"/>
          <w:szCs w:val="22"/>
          <w:lang w:eastAsia="en-US"/>
        </w:rPr>
      </w:pPr>
      <w:bookmarkStart w:id="35" w:name="_Toc534796920"/>
      <w:r w:rsidRPr="00607A7D">
        <w:rPr>
          <w:rFonts w:asciiTheme="minorHAnsi" w:hAnsiTheme="minorHAnsi"/>
          <w:sz w:val="24"/>
          <w:szCs w:val="22"/>
          <w:lang w:eastAsia="en-US"/>
        </w:rPr>
        <w:t>Dans le PM300</w:t>
      </w:r>
      <w:bookmarkEnd w:id="35"/>
    </w:p>
    <w:p w14:paraId="17AC44DA" w14:textId="77777777" w:rsidR="00321419" w:rsidRPr="00AA2BBA" w:rsidRDefault="007F0CF8" w:rsidP="006E750A">
      <w:pPr>
        <w:jc w:val="both"/>
        <w:rPr>
          <w:rFonts w:asciiTheme="minorHAnsi" w:hAnsiTheme="minorHAnsi" w:cstheme="minorHAnsi"/>
        </w:rPr>
      </w:pPr>
      <w:r w:rsidRPr="00AA2BBA">
        <w:rPr>
          <w:rFonts w:asciiTheme="minorHAnsi" w:hAnsiTheme="minorHAnsi" w:cstheme="minorHAnsi"/>
        </w:rPr>
        <w:t>Dans le PM300</w:t>
      </w:r>
      <w:r w:rsidR="00796E2B">
        <w:rPr>
          <w:rFonts w:asciiTheme="minorHAnsi" w:hAnsiTheme="minorHAnsi" w:cstheme="minorHAnsi"/>
        </w:rPr>
        <w:t xml:space="preserve"> « actif »</w:t>
      </w:r>
      <w:r w:rsidRPr="00AA2BBA">
        <w:rPr>
          <w:rFonts w:asciiTheme="minorHAnsi" w:hAnsiTheme="minorHAnsi" w:cstheme="minorHAnsi"/>
        </w:rPr>
        <w:t xml:space="preserve">, un emplacement, dans un châssis de 19", permettra </w:t>
      </w:r>
      <w:r w:rsidR="005272BE">
        <w:rPr>
          <w:rFonts w:asciiTheme="minorHAnsi" w:hAnsiTheme="minorHAnsi" w:cstheme="minorHAnsi"/>
        </w:rPr>
        <w:t>à/</w:t>
      </w:r>
      <w:r w:rsidRPr="00AA2BBA">
        <w:rPr>
          <w:rFonts w:asciiTheme="minorHAnsi" w:hAnsiTheme="minorHAnsi" w:cstheme="minorHAnsi"/>
        </w:rPr>
        <w:t>aux OC en P</w:t>
      </w:r>
      <w:r w:rsidR="0038110C">
        <w:rPr>
          <w:rFonts w:asciiTheme="minorHAnsi" w:hAnsiTheme="minorHAnsi" w:cstheme="minorHAnsi"/>
        </w:rPr>
        <w:t>2</w:t>
      </w:r>
      <w:r w:rsidRPr="00AA2BBA">
        <w:rPr>
          <w:rFonts w:asciiTheme="minorHAnsi" w:hAnsiTheme="minorHAnsi" w:cstheme="minorHAnsi"/>
        </w:rPr>
        <w:t xml:space="preserve">P de venir installer leur équipement, et de le raccorder sur le bandeau </w:t>
      </w:r>
      <w:r w:rsidR="00796E2B">
        <w:rPr>
          <w:rFonts w:asciiTheme="minorHAnsi" w:hAnsiTheme="minorHAnsi" w:cstheme="minorHAnsi"/>
        </w:rPr>
        <w:t>d’</w:t>
      </w:r>
      <w:r w:rsidRPr="00AA2BBA">
        <w:rPr>
          <w:rFonts w:asciiTheme="minorHAnsi" w:hAnsiTheme="minorHAnsi" w:cstheme="minorHAnsi"/>
        </w:rPr>
        <w:t>énergie prévu à cet effet</w:t>
      </w:r>
      <w:r w:rsidR="0092458F" w:rsidRPr="00AA2BBA">
        <w:rPr>
          <w:rFonts w:asciiTheme="minorHAnsi" w:hAnsiTheme="minorHAnsi" w:cstheme="minorHAnsi"/>
        </w:rPr>
        <w:t xml:space="preserve"> (fourniture </w:t>
      </w:r>
      <w:r w:rsidR="00EE3C27" w:rsidRPr="00AA2BBA">
        <w:rPr>
          <w:rFonts w:asciiTheme="minorHAnsi" w:hAnsiTheme="minorHAnsi" w:cstheme="minorHAnsi"/>
        </w:rPr>
        <w:t>et demande d’abonnement à l</w:t>
      </w:r>
      <w:r w:rsidR="0092458F" w:rsidRPr="00AA2BBA">
        <w:rPr>
          <w:rFonts w:asciiTheme="minorHAnsi" w:hAnsiTheme="minorHAnsi" w:cstheme="minorHAnsi"/>
        </w:rPr>
        <w:t>’énergie à la charge de l’OC qui en exprime le besoin</w:t>
      </w:r>
      <w:r w:rsidR="00C85FC3" w:rsidRPr="00AA2BBA">
        <w:rPr>
          <w:rFonts w:asciiTheme="minorHAnsi" w:hAnsiTheme="minorHAnsi" w:cstheme="minorHAnsi"/>
        </w:rPr>
        <w:t xml:space="preserve"> ; </w:t>
      </w:r>
      <w:r w:rsidR="00190BFD">
        <w:rPr>
          <w:rFonts w:asciiTheme="minorHAnsi" w:hAnsiTheme="minorHAnsi" w:cstheme="minorHAnsi"/>
        </w:rPr>
        <w:t xml:space="preserve">il n’y a </w:t>
      </w:r>
      <w:r w:rsidR="00C85FC3" w:rsidRPr="00AA2BBA">
        <w:rPr>
          <w:rFonts w:asciiTheme="minorHAnsi" w:hAnsiTheme="minorHAnsi" w:cstheme="minorHAnsi"/>
        </w:rPr>
        <w:t>pas de secours prévu</w:t>
      </w:r>
      <w:r w:rsidR="0092458F" w:rsidRPr="00AA2BBA">
        <w:rPr>
          <w:rFonts w:asciiTheme="minorHAnsi" w:hAnsiTheme="minorHAnsi" w:cstheme="minorHAnsi"/>
        </w:rPr>
        <w:t>)</w:t>
      </w:r>
      <w:r w:rsidRPr="00AA2BBA">
        <w:rPr>
          <w:rFonts w:asciiTheme="minorHAnsi" w:hAnsiTheme="minorHAnsi" w:cstheme="minorHAnsi"/>
        </w:rPr>
        <w:t>.</w:t>
      </w:r>
      <w:r w:rsidR="006D678B">
        <w:rPr>
          <w:rFonts w:asciiTheme="minorHAnsi" w:hAnsiTheme="minorHAnsi" w:cstheme="minorHAnsi"/>
        </w:rPr>
        <w:t xml:space="preserve"> Un emplacement de 7U de haut est prévu par équipement actif dans ce châssis.</w:t>
      </w:r>
    </w:p>
    <w:p w14:paraId="17AC44DB" w14:textId="77777777" w:rsidR="007F0CF8" w:rsidRPr="00AA2BBA" w:rsidRDefault="007F0CF8" w:rsidP="006E750A">
      <w:pPr>
        <w:jc w:val="both"/>
        <w:rPr>
          <w:rFonts w:asciiTheme="minorHAnsi" w:hAnsiTheme="minorHAnsi" w:cstheme="minorHAnsi"/>
        </w:rPr>
      </w:pPr>
    </w:p>
    <w:p w14:paraId="17AC44DC" w14:textId="77777777" w:rsidR="007F0CF8" w:rsidRPr="00AA2BBA" w:rsidRDefault="007F0CF8" w:rsidP="006E750A">
      <w:pPr>
        <w:jc w:val="both"/>
        <w:rPr>
          <w:rFonts w:asciiTheme="minorHAnsi" w:eastAsia="Arial Unicode MS" w:hAnsiTheme="minorHAnsi" w:cstheme="minorHAnsi"/>
        </w:rPr>
      </w:pPr>
      <w:r w:rsidRPr="00AA2BBA">
        <w:rPr>
          <w:rFonts w:asciiTheme="minorHAnsi" w:eastAsia="Arial Unicode MS" w:hAnsiTheme="minorHAnsi" w:cstheme="minorHAnsi"/>
        </w:rPr>
        <w:t>Le tiroir appelé « collecte</w:t>
      </w:r>
      <w:r w:rsidR="000801EE">
        <w:rPr>
          <w:rFonts w:asciiTheme="minorHAnsi" w:eastAsia="Arial Unicode MS" w:hAnsiTheme="minorHAnsi" w:cstheme="minorHAnsi"/>
        </w:rPr>
        <w:t>/Transport</w:t>
      </w:r>
      <w:r w:rsidR="00796E2B">
        <w:rPr>
          <w:rFonts w:asciiTheme="minorHAnsi" w:eastAsia="Arial Unicode MS" w:hAnsiTheme="minorHAnsi" w:cstheme="minorHAnsi"/>
        </w:rPr>
        <w:t xml:space="preserve"> </w:t>
      </w:r>
      <w:r w:rsidRPr="00AA2BBA">
        <w:rPr>
          <w:rFonts w:asciiTheme="minorHAnsi" w:eastAsia="Arial Unicode MS" w:hAnsiTheme="minorHAnsi" w:cstheme="minorHAnsi"/>
        </w:rPr>
        <w:t xml:space="preserve">», sera équipé de </w:t>
      </w:r>
      <w:r w:rsidR="00431CFB">
        <w:rPr>
          <w:rFonts w:asciiTheme="minorHAnsi" w:eastAsia="Arial Unicode MS" w:hAnsiTheme="minorHAnsi" w:cstheme="minorHAnsi"/>
        </w:rPr>
        <w:t xml:space="preserve">24 à </w:t>
      </w:r>
      <w:r w:rsidRPr="00AA2BBA">
        <w:rPr>
          <w:rFonts w:asciiTheme="minorHAnsi" w:eastAsia="Arial Unicode MS" w:hAnsiTheme="minorHAnsi" w:cstheme="minorHAnsi"/>
        </w:rPr>
        <w:t xml:space="preserve">36 raccords SC, sur lesquels se termineront en face arrière les </w:t>
      </w:r>
      <w:r w:rsidR="00431CFB">
        <w:rPr>
          <w:rFonts w:asciiTheme="minorHAnsi" w:eastAsia="Arial Unicode MS" w:hAnsiTheme="minorHAnsi" w:cstheme="minorHAnsi"/>
        </w:rPr>
        <w:t>24fo</w:t>
      </w:r>
      <w:r w:rsidRPr="00AA2BBA">
        <w:rPr>
          <w:rFonts w:asciiTheme="minorHAnsi" w:eastAsia="Arial Unicode MS" w:hAnsiTheme="minorHAnsi" w:cstheme="minorHAnsi"/>
        </w:rPr>
        <w:t xml:space="preserve"> du c</w:t>
      </w:r>
      <w:r w:rsidR="00A87FA7" w:rsidRPr="00AA2BBA">
        <w:rPr>
          <w:rFonts w:asciiTheme="minorHAnsi" w:eastAsia="Arial Unicode MS" w:hAnsiTheme="minorHAnsi" w:cstheme="minorHAnsi"/>
        </w:rPr>
        <w:t xml:space="preserve">âble de </w:t>
      </w:r>
      <w:r w:rsidR="000801EE">
        <w:rPr>
          <w:rFonts w:asciiTheme="minorHAnsi" w:eastAsia="Arial Unicode MS" w:hAnsiTheme="minorHAnsi" w:cstheme="minorHAnsi"/>
        </w:rPr>
        <w:t>transport</w:t>
      </w:r>
      <w:r w:rsidR="00A87FA7" w:rsidRPr="00AA2BBA">
        <w:rPr>
          <w:rFonts w:asciiTheme="minorHAnsi" w:eastAsia="Arial Unicode MS" w:hAnsiTheme="minorHAnsi" w:cstheme="minorHAnsi"/>
        </w:rPr>
        <w:t xml:space="preserve"> vers le </w:t>
      </w:r>
      <w:r w:rsidR="00796E2B">
        <w:rPr>
          <w:rFonts w:asciiTheme="minorHAnsi" w:eastAsia="Arial Unicode MS" w:hAnsiTheme="minorHAnsi" w:cstheme="minorHAnsi"/>
        </w:rPr>
        <w:t xml:space="preserve">NRO </w:t>
      </w:r>
      <w:r w:rsidR="00885A25">
        <w:rPr>
          <w:rFonts w:asciiTheme="minorHAnsi" w:eastAsia="Arial Unicode MS" w:hAnsiTheme="minorHAnsi" w:cstheme="minorHAnsi"/>
        </w:rPr>
        <w:t xml:space="preserve">en </w:t>
      </w:r>
      <w:r w:rsidR="00A87FA7" w:rsidRPr="00AA2BBA">
        <w:rPr>
          <w:rFonts w:asciiTheme="minorHAnsi" w:eastAsia="Arial Unicode MS" w:hAnsiTheme="minorHAnsi" w:cstheme="minorHAnsi"/>
        </w:rPr>
        <w:t>connecteurs SC/APC.</w:t>
      </w:r>
    </w:p>
    <w:p w14:paraId="17AC44DD" w14:textId="77777777" w:rsidR="007F0CF8" w:rsidRPr="00AA2BBA" w:rsidRDefault="007F0CF8" w:rsidP="006E750A">
      <w:pPr>
        <w:jc w:val="both"/>
        <w:rPr>
          <w:rFonts w:asciiTheme="minorHAnsi" w:hAnsiTheme="minorHAnsi" w:cstheme="minorHAnsi"/>
        </w:rPr>
      </w:pPr>
    </w:p>
    <w:p w14:paraId="17AC44DE" w14:textId="77777777" w:rsidR="007F0CF8" w:rsidRDefault="007F0CF8" w:rsidP="006E750A">
      <w:pPr>
        <w:jc w:val="both"/>
        <w:rPr>
          <w:rFonts w:asciiTheme="minorHAnsi" w:eastAsia="Arial Unicode MS" w:hAnsiTheme="minorHAnsi" w:cstheme="minorHAnsi"/>
        </w:rPr>
      </w:pPr>
      <w:r w:rsidRPr="00AA2BBA">
        <w:rPr>
          <w:rFonts w:asciiTheme="minorHAnsi" w:hAnsiTheme="minorHAnsi" w:cstheme="minorHAnsi"/>
        </w:rPr>
        <w:t xml:space="preserve">Les fibres de distribution de la zone arrière auxquelles l’OC souhaite se connecter, seront alors </w:t>
      </w:r>
      <w:proofErr w:type="spellStart"/>
      <w:r w:rsidRPr="00AA2BBA">
        <w:rPr>
          <w:rFonts w:asciiTheme="minorHAnsi" w:hAnsiTheme="minorHAnsi" w:cstheme="minorHAnsi"/>
        </w:rPr>
        <w:t>jarretièrées</w:t>
      </w:r>
      <w:proofErr w:type="spellEnd"/>
      <w:r w:rsidRPr="00AA2BBA">
        <w:rPr>
          <w:rFonts w:asciiTheme="minorHAnsi" w:hAnsiTheme="minorHAnsi" w:cstheme="minorHAnsi"/>
        </w:rPr>
        <w:t xml:space="preserve"> sur les ports de sortie de son</w:t>
      </w:r>
      <w:r w:rsidR="007933E7">
        <w:rPr>
          <w:rFonts w:asciiTheme="minorHAnsi" w:hAnsiTheme="minorHAnsi" w:cstheme="minorHAnsi"/>
        </w:rPr>
        <w:t>/</w:t>
      </w:r>
      <w:r w:rsidRPr="00AA2BBA">
        <w:rPr>
          <w:rFonts w:asciiTheme="minorHAnsi" w:hAnsiTheme="minorHAnsi" w:cstheme="minorHAnsi"/>
        </w:rPr>
        <w:t xml:space="preserve">ses équipement(s) actif(s). Les ports d’entrée de </w:t>
      </w:r>
      <w:r w:rsidR="00661B8F" w:rsidRPr="00AA2BBA">
        <w:rPr>
          <w:rFonts w:asciiTheme="minorHAnsi" w:hAnsiTheme="minorHAnsi" w:cstheme="minorHAnsi"/>
        </w:rPr>
        <w:t>son</w:t>
      </w:r>
      <w:r w:rsidRPr="00AA2BBA">
        <w:rPr>
          <w:rFonts w:asciiTheme="minorHAnsi" w:hAnsiTheme="minorHAnsi" w:cstheme="minorHAnsi"/>
        </w:rPr>
        <w:t xml:space="preserve"> équipement ser</w:t>
      </w:r>
      <w:r w:rsidR="000801EE">
        <w:rPr>
          <w:rFonts w:asciiTheme="minorHAnsi" w:hAnsiTheme="minorHAnsi" w:cstheme="minorHAnsi"/>
        </w:rPr>
        <w:t xml:space="preserve">ont </w:t>
      </w:r>
      <w:proofErr w:type="spellStart"/>
      <w:r w:rsidR="000801EE">
        <w:rPr>
          <w:rFonts w:asciiTheme="minorHAnsi" w:hAnsiTheme="minorHAnsi" w:cstheme="minorHAnsi"/>
        </w:rPr>
        <w:t>jarretièrés</w:t>
      </w:r>
      <w:proofErr w:type="spellEnd"/>
      <w:r w:rsidR="000801EE">
        <w:rPr>
          <w:rFonts w:asciiTheme="minorHAnsi" w:hAnsiTheme="minorHAnsi" w:cstheme="minorHAnsi"/>
        </w:rPr>
        <w:t xml:space="preserve"> sur </w:t>
      </w:r>
      <w:r w:rsidRPr="00AA2BBA">
        <w:rPr>
          <w:rFonts w:asciiTheme="minorHAnsi" w:hAnsiTheme="minorHAnsi" w:cstheme="minorHAnsi"/>
        </w:rPr>
        <w:t xml:space="preserve">des </w:t>
      </w:r>
      <w:r w:rsidR="00BD2776" w:rsidRPr="00AA2BBA">
        <w:rPr>
          <w:rFonts w:asciiTheme="minorHAnsi" w:hAnsiTheme="minorHAnsi" w:cstheme="minorHAnsi"/>
        </w:rPr>
        <w:t xml:space="preserve">ports </w:t>
      </w:r>
      <w:r w:rsidRPr="00AA2BBA">
        <w:rPr>
          <w:rFonts w:asciiTheme="minorHAnsi" w:hAnsiTheme="minorHAnsi" w:cstheme="minorHAnsi"/>
        </w:rPr>
        <w:t xml:space="preserve">du tiroir </w:t>
      </w:r>
      <w:r w:rsidR="000801EE">
        <w:rPr>
          <w:rFonts w:asciiTheme="minorHAnsi" w:eastAsia="Arial Unicode MS" w:hAnsiTheme="minorHAnsi" w:cstheme="minorHAnsi"/>
        </w:rPr>
        <w:t>« c</w:t>
      </w:r>
      <w:r w:rsidRPr="00AA2BBA">
        <w:rPr>
          <w:rFonts w:asciiTheme="minorHAnsi" w:eastAsia="Arial Unicode MS" w:hAnsiTheme="minorHAnsi" w:cstheme="minorHAnsi"/>
        </w:rPr>
        <w:t>ollecte</w:t>
      </w:r>
      <w:r w:rsidR="000801EE">
        <w:rPr>
          <w:rFonts w:asciiTheme="minorHAnsi" w:eastAsia="Arial Unicode MS" w:hAnsiTheme="minorHAnsi" w:cstheme="minorHAnsi"/>
        </w:rPr>
        <w:t>/transport</w:t>
      </w:r>
      <w:r w:rsidRPr="00AA2BBA">
        <w:rPr>
          <w:rFonts w:asciiTheme="minorHAnsi" w:eastAsia="Arial Unicode MS" w:hAnsiTheme="minorHAnsi" w:cstheme="minorHAnsi"/>
        </w:rPr>
        <w:t xml:space="preserve"> », permettant ainsi de ramener ces entrées directement au </w:t>
      </w:r>
      <w:r w:rsidR="00796E2B">
        <w:rPr>
          <w:rFonts w:asciiTheme="minorHAnsi" w:eastAsia="Arial Unicode MS" w:hAnsiTheme="minorHAnsi" w:cstheme="minorHAnsi"/>
        </w:rPr>
        <w:t>NRO</w:t>
      </w:r>
      <w:r w:rsidRPr="00AA2BBA">
        <w:rPr>
          <w:rFonts w:asciiTheme="minorHAnsi" w:eastAsia="Arial Unicode MS" w:hAnsiTheme="minorHAnsi" w:cstheme="minorHAnsi"/>
        </w:rPr>
        <w:t>.</w:t>
      </w:r>
    </w:p>
    <w:p w14:paraId="17AC44DF" w14:textId="77777777" w:rsidR="000801EE" w:rsidRDefault="000801EE" w:rsidP="006E750A">
      <w:pPr>
        <w:jc w:val="both"/>
        <w:rPr>
          <w:rFonts w:asciiTheme="minorHAnsi" w:eastAsia="Arial Unicode MS" w:hAnsiTheme="minorHAnsi" w:cstheme="minorHAnsi"/>
        </w:rPr>
      </w:pPr>
    </w:p>
    <w:p w14:paraId="17AC44E0" w14:textId="77777777" w:rsidR="000801EE" w:rsidRPr="00796E2B" w:rsidRDefault="000801EE" w:rsidP="006E750A">
      <w:pPr>
        <w:jc w:val="both"/>
        <w:rPr>
          <w:rFonts w:asciiTheme="minorHAnsi" w:eastAsia="Arial Unicode MS" w:hAnsiTheme="minorHAnsi" w:cstheme="minorHAnsi"/>
        </w:rPr>
      </w:pPr>
      <w:r w:rsidRPr="00764240">
        <w:rPr>
          <w:rFonts w:ascii="Calibri" w:hAnsi="Calibri" w:cs="Calibri"/>
          <w:b/>
          <w:i/>
        </w:rPr>
        <w:t>Cette configuration n’est pas déployée</w:t>
      </w:r>
      <w:r w:rsidR="00925EAF" w:rsidRPr="00764240">
        <w:rPr>
          <w:rFonts w:ascii="Calibri" w:hAnsi="Calibri" w:cs="Calibri"/>
          <w:b/>
          <w:i/>
        </w:rPr>
        <w:t xml:space="preserve"> par le </w:t>
      </w:r>
      <w:r w:rsidR="00F9097D">
        <w:rPr>
          <w:rFonts w:ascii="Calibri" w:hAnsi="Calibri" w:cs="Calibri"/>
          <w:b/>
          <w:i/>
        </w:rPr>
        <w:t>Délégataire</w:t>
      </w:r>
      <w:r w:rsidR="002412BF" w:rsidRPr="00764240">
        <w:rPr>
          <w:rFonts w:ascii="Calibri" w:hAnsi="Calibri" w:cs="Calibri"/>
          <w:b/>
          <w:i/>
        </w:rPr>
        <w:t>.</w:t>
      </w:r>
    </w:p>
    <w:p w14:paraId="17AC44E1" w14:textId="77777777" w:rsidR="00FA2F91" w:rsidRPr="00607A7D" w:rsidRDefault="008F0BFE" w:rsidP="006E750A">
      <w:pPr>
        <w:pStyle w:val="Titre3"/>
        <w:jc w:val="both"/>
        <w:rPr>
          <w:rFonts w:asciiTheme="minorHAnsi" w:hAnsiTheme="minorHAnsi"/>
          <w:sz w:val="24"/>
        </w:rPr>
      </w:pPr>
      <w:bookmarkStart w:id="36" w:name="_Toc534796921"/>
      <w:r w:rsidRPr="00607A7D">
        <w:rPr>
          <w:rFonts w:asciiTheme="minorHAnsi" w:hAnsiTheme="minorHAnsi"/>
          <w:sz w:val="24"/>
        </w:rPr>
        <w:t>Dans</w:t>
      </w:r>
      <w:r w:rsidR="00607A7D">
        <w:rPr>
          <w:rFonts w:asciiTheme="minorHAnsi" w:hAnsiTheme="minorHAnsi"/>
          <w:sz w:val="24"/>
        </w:rPr>
        <w:t>le PM900 (shelter)</w:t>
      </w:r>
      <w:bookmarkEnd w:id="36"/>
    </w:p>
    <w:p w14:paraId="17AC44E2" w14:textId="77777777" w:rsidR="00FA2F91" w:rsidRDefault="000701C7" w:rsidP="006E750A">
      <w:pPr>
        <w:jc w:val="both"/>
        <w:rPr>
          <w:rFonts w:asciiTheme="minorHAnsi" w:hAnsiTheme="minorHAnsi" w:cstheme="minorHAnsi"/>
        </w:rPr>
      </w:pPr>
      <w:r>
        <w:rPr>
          <w:rFonts w:asciiTheme="minorHAnsi" w:hAnsiTheme="minorHAnsi" w:cstheme="minorHAnsi"/>
        </w:rPr>
        <w:t xml:space="preserve">Une baie de </w:t>
      </w:r>
      <w:r w:rsidR="00C7770D">
        <w:rPr>
          <w:rFonts w:asciiTheme="minorHAnsi" w:hAnsiTheme="minorHAnsi" w:cstheme="minorHAnsi"/>
        </w:rPr>
        <w:t>600xX</w:t>
      </w:r>
      <w:r w:rsidR="002814C4">
        <w:rPr>
          <w:rFonts w:asciiTheme="minorHAnsi" w:hAnsiTheme="minorHAnsi" w:cstheme="minorHAnsi"/>
        </w:rPr>
        <w:t>6</w:t>
      </w:r>
      <w:r w:rsidR="00C7770D">
        <w:rPr>
          <w:rFonts w:asciiTheme="minorHAnsi" w:hAnsiTheme="minorHAnsi" w:cstheme="minorHAnsi"/>
        </w:rPr>
        <w:t>00mm</w:t>
      </w:r>
      <w:r>
        <w:rPr>
          <w:rFonts w:asciiTheme="minorHAnsi" w:hAnsiTheme="minorHAnsi" w:cstheme="minorHAnsi"/>
        </w:rPr>
        <w:t xml:space="preserve"> et de 42U utiles</w:t>
      </w:r>
      <w:r w:rsidR="00190BFD">
        <w:rPr>
          <w:rFonts w:asciiTheme="minorHAnsi" w:hAnsiTheme="minorHAnsi" w:cstheme="minorHAnsi"/>
        </w:rPr>
        <w:t xml:space="preserve">, </w:t>
      </w:r>
      <w:r w:rsidR="00F75B61">
        <w:rPr>
          <w:rFonts w:asciiTheme="minorHAnsi" w:hAnsiTheme="minorHAnsi" w:cstheme="minorHAnsi"/>
        </w:rPr>
        <w:t xml:space="preserve">avec </w:t>
      </w:r>
      <w:r w:rsidR="00190BFD">
        <w:rPr>
          <w:rFonts w:asciiTheme="minorHAnsi" w:hAnsiTheme="minorHAnsi" w:cstheme="minorHAnsi"/>
        </w:rPr>
        <w:t>châssis 19″,</w:t>
      </w:r>
      <w:r>
        <w:rPr>
          <w:rFonts w:asciiTheme="minorHAnsi" w:hAnsiTheme="minorHAnsi" w:cstheme="minorHAnsi"/>
        </w:rPr>
        <w:t xml:space="preserve"> sera prévue pour l’opérateur qui </w:t>
      </w:r>
      <w:r w:rsidR="002412BF">
        <w:rPr>
          <w:rFonts w:asciiTheme="minorHAnsi" w:hAnsiTheme="minorHAnsi" w:cstheme="minorHAnsi"/>
        </w:rPr>
        <w:t xml:space="preserve">souhaitera </w:t>
      </w:r>
      <w:r>
        <w:rPr>
          <w:rFonts w:asciiTheme="minorHAnsi" w:hAnsiTheme="minorHAnsi" w:cstheme="minorHAnsi"/>
        </w:rPr>
        <w:t>installer un/des équipement(s) actif</w:t>
      </w:r>
      <w:r w:rsidR="002412BF">
        <w:rPr>
          <w:rFonts w:asciiTheme="minorHAnsi" w:hAnsiTheme="minorHAnsi" w:cstheme="minorHAnsi"/>
        </w:rPr>
        <w:t>(s)</w:t>
      </w:r>
      <w:r>
        <w:rPr>
          <w:rFonts w:asciiTheme="minorHAnsi" w:hAnsiTheme="minorHAnsi" w:cstheme="minorHAnsi"/>
        </w:rPr>
        <w:t xml:space="preserve"> dans le PM. Celle-ci comportera un bandeau d’énergie en haut, et une ventilation en haut et en bas. Il n’est pas prévu de secours dans le PM, par conséquent, l’OC qui en aura la nécessité devra en faire son affaire.</w:t>
      </w:r>
      <w:r w:rsidR="00E773CC">
        <w:rPr>
          <w:rFonts w:asciiTheme="minorHAnsi" w:hAnsiTheme="minorHAnsi" w:cstheme="minorHAnsi"/>
        </w:rPr>
        <w:t xml:space="preserve"> De la même manière, la fourniture d’énergie électrique sera à la charge de l’OC qui en a la nécessité, il devra donc s’occuper de l’abonnemen</w:t>
      </w:r>
      <w:r w:rsidR="00A56152">
        <w:rPr>
          <w:rFonts w:asciiTheme="minorHAnsi" w:hAnsiTheme="minorHAnsi" w:cstheme="minorHAnsi"/>
        </w:rPr>
        <w:t>t et l’activation de ce service auprès d</w:t>
      </w:r>
      <w:r w:rsidR="008F0BFE">
        <w:rPr>
          <w:rFonts w:asciiTheme="minorHAnsi" w:hAnsiTheme="minorHAnsi" w:cstheme="minorHAnsi"/>
        </w:rPr>
        <w:t>’</w:t>
      </w:r>
      <w:r w:rsidR="00A56152">
        <w:rPr>
          <w:rFonts w:asciiTheme="minorHAnsi" w:hAnsiTheme="minorHAnsi" w:cstheme="minorHAnsi"/>
        </w:rPr>
        <w:t>ERDF.</w:t>
      </w:r>
    </w:p>
    <w:p w14:paraId="17AC44E3" w14:textId="77777777" w:rsidR="00F75B61" w:rsidRDefault="00F75B61" w:rsidP="006E750A">
      <w:pPr>
        <w:jc w:val="both"/>
        <w:rPr>
          <w:rFonts w:asciiTheme="minorHAnsi" w:hAnsiTheme="minorHAnsi" w:cstheme="minorHAnsi"/>
        </w:rPr>
      </w:pPr>
    </w:p>
    <w:p w14:paraId="17AC44E4" w14:textId="77777777" w:rsidR="00F75B61" w:rsidRDefault="00F75B61" w:rsidP="006E750A">
      <w:pPr>
        <w:jc w:val="both"/>
        <w:rPr>
          <w:rFonts w:asciiTheme="minorHAnsi" w:hAnsiTheme="minorHAnsi" w:cstheme="minorHAnsi"/>
        </w:rPr>
      </w:pPr>
      <w:r>
        <w:rPr>
          <w:rFonts w:asciiTheme="minorHAnsi" w:hAnsiTheme="minorHAnsi" w:cstheme="minorHAnsi"/>
        </w:rPr>
        <w:t xml:space="preserve">Les ports de sortie de son/ses équipement(s) actif pourront être </w:t>
      </w:r>
      <w:proofErr w:type="spellStart"/>
      <w:r>
        <w:rPr>
          <w:rFonts w:asciiTheme="minorHAnsi" w:hAnsiTheme="minorHAnsi" w:cstheme="minorHAnsi"/>
        </w:rPr>
        <w:t>jarretièrées</w:t>
      </w:r>
      <w:proofErr w:type="spellEnd"/>
      <w:r>
        <w:rPr>
          <w:rFonts w:asciiTheme="minorHAnsi" w:hAnsiTheme="minorHAnsi" w:cstheme="minorHAnsi"/>
        </w:rPr>
        <w:t xml:space="preserve"> sur les départs de fibres clients. Le cheminement de ces jarretières sera assuré par un chemin de câbles</w:t>
      </w:r>
      <w:r w:rsidR="00E773CC">
        <w:rPr>
          <w:rFonts w:asciiTheme="minorHAnsi" w:hAnsiTheme="minorHAnsi" w:cstheme="minorHAnsi"/>
        </w:rPr>
        <w:t xml:space="preserve"> entre la baie contenant son équipement et les têtes de câbles de départ des fibres clients</w:t>
      </w:r>
      <w:r>
        <w:rPr>
          <w:rFonts w:asciiTheme="minorHAnsi" w:hAnsiTheme="minorHAnsi" w:cstheme="minorHAnsi"/>
        </w:rPr>
        <w:t>. L’entrée de son équipement actif pourra raccordée au tiroir de collecte vers le N</w:t>
      </w:r>
      <w:r w:rsidR="001D4FFC">
        <w:rPr>
          <w:rFonts w:asciiTheme="minorHAnsi" w:hAnsiTheme="minorHAnsi" w:cstheme="minorHAnsi"/>
        </w:rPr>
        <w:t>RO, ou à son câble réseau amont, qui pourra être terminé dans un tiroir optique intégrable dans la baie.</w:t>
      </w:r>
    </w:p>
    <w:p w14:paraId="17AC44E5" w14:textId="77777777" w:rsidR="002412BF" w:rsidRDefault="002412BF" w:rsidP="006E750A">
      <w:pPr>
        <w:jc w:val="both"/>
        <w:rPr>
          <w:rFonts w:asciiTheme="minorHAnsi" w:hAnsiTheme="minorHAnsi" w:cstheme="minorHAnsi"/>
        </w:rPr>
      </w:pPr>
    </w:p>
    <w:p w14:paraId="17AC44E6" w14:textId="77777777" w:rsidR="002412BF" w:rsidRPr="00796E2B" w:rsidRDefault="002412BF" w:rsidP="002412BF">
      <w:pPr>
        <w:jc w:val="both"/>
        <w:rPr>
          <w:rFonts w:asciiTheme="minorHAnsi" w:eastAsia="Arial Unicode MS" w:hAnsiTheme="minorHAnsi" w:cstheme="minorHAnsi"/>
        </w:rPr>
      </w:pPr>
      <w:r w:rsidRPr="00764240">
        <w:rPr>
          <w:rFonts w:ascii="Calibri" w:hAnsi="Calibri" w:cs="Calibri"/>
          <w:b/>
          <w:i/>
        </w:rPr>
        <w:t xml:space="preserve">Cette configuration n’est pas déployée par le </w:t>
      </w:r>
      <w:r w:rsidR="00F9097D">
        <w:rPr>
          <w:rFonts w:ascii="Calibri" w:hAnsi="Calibri" w:cs="Calibri"/>
          <w:b/>
          <w:i/>
        </w:rPr>
        <w:t>Délégataire</w:t>
      </w:r>
      <w:r w:rsidRPr="00764240">
        <w:rPr>
          <w:rFonts w:ascii="Calibri" w:hAnsi="Calibri" w:cs="Calibri"/>
          <w:b/>
          <w:i/>
        </w:rPr>
        <w:t>.</w:t>
      </w:r>
    </w:p>
    <w:p w14:paraId="17AC44E7" w14:textId="77777777" w:rsidR="002412BF" w:rsidRDefault="002412BF" w:rsidP="006E750A">
      <w:pPr>
        <w:jc w:val="both"/>
        <w:rPr>
          <w:rFonts w:asciiTheme="minorHAnsi" w:hAnsiTheme="minorHAnsi" w:cstheme="minorHAnsi"/>
        </w:rPr>
      </w:pPr>
    </w:p>
    <w:p w14:paraId="17AC44E8" w14:textId="77777777" w:rsidR="00051541" w:rsidRDefault="00051541" w:rsidP="00527E42">
      <w:pPr>
        <w:pStyle w:val="Titre2"/>
      </w:pPr>
      <w:bookmarkStart w:id="37" w:name="_Toc534796922"/>
      <w:r w:rsidRPr="00AA2BBA">
        <w:lastRenderedPageBreak/>
        <w:t>Offre OC en PON</w:t>
      </w:r>
      <w:bookmarkEnd w:id="37"/>
    </w:p>
    <w:p w14:paraId="17AC44E9" w14:textId="77777777" w:rsidR="00FA2F91" w:rsidRPr="00B33D39" w:rsidRDefault="00FA2F91" w:rsidP="006E750A">
      <w:pPr>
        <w:pStyle w:val="Titre3"/>
        <w:jc w:val="both"/>
        <w:rPr>
          <w:rFonts w:asciiTheme="minorHAnsi" w:hAnsiTheme="minorHAnsi"/>
          <w:sz w:val="22"/>
          <w:lang w:eastAsia="en-US"/>
        </w:rPr>
      </w:pPr>
      <w:bookmarkStart w:id="38" w:name="_Toc534796923"/>
      <w:r w:rsidRPr="00B33D39">
        <w:rPr>
          <w:rFonts w:asciiTheme="minorHAnsi" w:hAnsiTheme="minorHAnsi"/>
          <w:sz w:val="22"/>
          <w:lang w:eastAsia="en-US"/>
        </w:rPr>
        <w:t>Dans le PM300</w:t>
      </w:r>
      <w:bookmarkEnd w:id="38"/>
    </w:p>
    <w:p w14:paraId="17AC44EA" w14:textId="77777777" w:rsidR="00B33D39" w:rsidRDefault="007B63E8" w:rsidP="004446FD">
      <w:pPr>
        <w:jc w:val="both"/>
        <w:rPr>
          <w:rFonts w:asciiTheme="minorHAnsi" w:eastAsia="Arial Unicode MS" w:hAnsiTheme="minorHAnsi" w:cstheme="minorHAnsi"/>
        </w:rPr>
      </w:pPr>
      <w:r w:rsidRPr="00AA2BBA">
        <w:rPr>
          <w:rFonts w:asciiTheme="minorHAnsi" w:eastAsia="Arial Unicode MS" w:hAnsiTheme="minorHAnsi" w:cstheme="minorHAnsi"/>
        </w:rPr>
        <w:t>Les fibres de distribution</w:t>
      </w:r>
      <w:r w:rsidR="00941553" w:rsidRPr="00AA2BBA">
        <w:rPr>
          <w:rFonts w:asciiTheme="minorHAnsi" w:eastAsia="Arial Unicode MS" w:hAnsiTheme="minorHAnsi" w:cstheme="minorHAnsi"/>
        </w:rPr>
        <w:t xml:space="preserve"> de la zone arrière</w:t>
      </w:r>
      <w:r w:rsidRPr="00AA2BBA">
        <w:rPr>
          <w:rFonts w:asciiTheme="minorHAnsi" w:eastAsia="Arial Unicode MS" w:hAnsiTheme="minorHAnsi" w:cstheme="minorHAnsi"/>
        </w:rPr>
        <w:t xml:space="preserve"> auxquelles un OC souhaite se connecter</w:t>
      </w:r>
      <w:r w:rsidR="00941553" w:rsidRPr="00AA2BBA">
        <w:rPr>
          <w:rFonts w:asciiTheme="minorHAnsi" w:eastAsia="Arial Unicode MS" w:hAnsiTheme="minorHAnsi" w:cstheme="minorHAnsi"/>
        </w:rPr>
        <w:t>,</w:t>
      </w:r>
      <w:r w:rsidRPr="00AA2BBA">
        <w:rPr>
          <w:rFonts w:asciiTheme="minorHAnsi" w:eastAsia="Arial Unicode MS" w:hAnsiTheme="minorHAnsi" w:cstheme="minorHAnsi"/>
        </w:rPr>
        <w:t xml:space="preserve"> seront </w:t>
      </w:r>
      <w:proofErr w:type="spellStart"/>
      <w:r w:rsidRPr="00AA2BBA">
        <w:rPr>
          <w:rFonts w:asciiTheme="minorHAnsi" w:eastAsia="Arial Unicode MS" w:hAnsiTheme="minorHAnsi" w:cstheme="minorHAnsi"/>
        </w:rPr>
        <w:t>jarretièrées</w:t>
      </w:r>
      <w:proofErr w:type="spellEnd"/>
      <w:r w:rsidRPr="00AA2BBA">
        <w:rPr>
          <w:rFonts w:asciiTheme="minorHAnsi" w:eastAsia="Arial Unicode MS" w:hAnsiTheme="minorHAnsi" w:cstheme="minorHAnsi"/>
        </w:rPr>
        <w:t xml:space="preserve"> </w:t>
      </w:r>
      <w:r w:rsidR="00D36982" w:rsidRPr="00AA2BBA">
        <w:rPr>
          <w:rFonts w:asciiTheme="minorHAnsi" w:eastAsia="Arial Unicode MS" w:hAnsiTheme="minorHAnsi" w:cstheme="minorHAnsi"/>
        </w:rPr>
        <w:t>sur les sorties de</w:t>
      </w:r>
      <w:r w:rsidR="00A81C2C">
        <w:rPr>
          <w:rFonts w:asciiTheme="minorHAnsi" w:eastAsia="Arial Unicode MS" w:hAnsiTheme="minorHAnsi" w:cstheme="minorHAnsi"/>
        </w:rPr>
        <w:t xml:space="preserve"> se</w:t>
      </w:r>
      <w:r w:rsidR="00D36982" w:rsidRPr="00AA2BBA">
        <w:rPr>
          <w:rFonts w:asciiTheme="minorHAnsi" w:eastAsia="Arial Unicode MS" w:hAnsiTheme="minorHAnsi" w:cstheme="minorHAnsi"/>
        </w:rPr>
        <w:t>s coupleurs, installés dans les tiroirs appelés « C</w:t>
      </w:r>
      <w:r w:rsidR="00C6573C">
        <w:rPr>
          <w:rFonts w:asciiTheme="minorHAnsi" w:eastAsia="Arial Unicode MS" w:hAnsiTheme="minorHAnsi" w:cstheme="minorHAnsi"/>
        </w:rPr>
        <w:t xml:space="preserve">oupleur </w:t>
      </w:r>
      <w:r w:rsidR="00A70F47">
        <w:rPr>
          <w:rFonts w:asciiTheme="minorHAnsi" w:eastAsia="Arial Unicode MS" w:hAnsiTheme="minorHAnsi" w:cstheme="minorHAnsi"/>
        </w:rPr>
        <w:t>OC</w:t>
      </w:r>
      <w:r w:rsidR="00D36982" w:rsidRPr="00AA2BBA">
        <w:rPr>
          <w:rFonts w:asciiTheme="minorHAnsi" w:eastAsia="Arial Unicode MS" w:hAnsiTheme="minorHAnsi" w:cstheme="minorHAnsi"/>
        </w:rPr>
        <w:t> »</w:t>
      </w:r>
      <w:r w:rsidR="00D00689">
        <w:rPr>
          <w:rFonts w:asciiTheme="minorHAnsi" w:eastAsia="Arial Unicode MS" w:hAnsiTheme="minorHAnsi" w:cstheme="minorHAnsi"/>
        </w:rPr>
        <w:t xml:space="preserve"> sur le</w:t>
      </w:r>
      <w:r w:rsidR="00A70F47">
        <w:rPr>
          <w:rFonts w:asciiTheme="minorHAnsi" w:eastAsia="Arial Unicode MS" w:hAnsiTheme="minorHAnsi" w:cstheme="minorHAnsi"/>
        </w:rPr>
        <w:t>s</w:t>
      </w:r>
      <w:r w:rsidR="00D00689">
        <w:rPr>
          <w:rFonts w:asciiTheme="minorHAnsi" w:eastAsia="Arial Unicode MS" w:hAnsiTheme="minorHAnsi" w:cstheme="minorHAnsi"/>
        </w:rPr>
        <w:t xml:space="preserve"> schéma</w:t>
      </w:r>
      <w:r w:rsidR="00A70F47">
        <w:rPr>
          <w:rFonts w:asciiTheme="minorHAnsi" w:eastAsia="Arial Unicode MS" w:hAnsiTheme="minorHAnsi" w:cstheme="minorHAnsi"/>
        </w:rPr>
        <w:t>s</w:t>
      </w:r>
      <w:r w:rsidR="00D00689">
        <w:rPr>
          <w:rFonts w:asciiTheme="minorHAnsi" w:eastAsia="Arial Unicode MS" w:hAnsiTheme="minorHAnsi" w:cstheme="minorHAnsi"/>
        </w:rPr>
        <w:t xml:space="preserve"> d’exemple ci-dessous</w:t>
      </w:r>
      <w:r w:rsidRPr="00AA2BBA">
        <w:rPr>
          <w:rFonts w:asciiTheme="minorHAnsi" w:eastAsia="Arial Unicode MS" w:hAnsiTheme="minorHAnsi" w:cstheme="minorHAnsi"/>
        </w:rPr>
        <w:t xml:space="preserve">. </w:t>
      </w:r>
      <w:r w:rsidR="00A81C2C">
        <w:rPr>
          <w:rFonts w:asciiTheme="minorHAnsi" w:eastAsia="Arial Unicode MS" w:hAnsiTheme="minorHAnsi" w:cstheme="minorHAnsi"/>
        </w:rPr>
        <w:t>Ces systèmes se situe</w:t>
      </w:r>
      <w:r w:rsidR="004446FD">
        <w:rPr>
          <w:rFonts w:asciiTheme="minorHAnsi" w:eastAsia="Arial Unicode MS" w:hAnsiTheme="minorHAnsi" w:cstheme="minorHAnsi"/>
        </w:rPr>
        <w:t xml:space="preserve">nt </w:t>
      </w:r>
      <w:r w:rsidR="00A81C2C" w:rsidRPr="002F145B">
        <w:rPr>
          <w:rFonts w:asciiTheme="minorHAnsi" w:eastAsia="Arial Unicode MS" w:hAnsiTheme="minorHAnsi" w:cstheme="minorHAnsi"/>
        </w:rPr>
        <w:t>en tiroirs 19″ de 1U</w:t>
      </w:r>
      <w:r w:rsidR="008B6613" w:rsidRPr="002F145B">
        <w:rPr>
          <w:rFonts w:asciiTheme="minorHAnsi" w:eastAsia="Arial Unicode MS" w:hAnsiTheme="minorHAnsi" w:cstheme="minorHAnsi"/>
        </w:rPr>
        <w:t xml:space="preserve"> </w:t>
      </w:r>
      <w:r w:rsidR="002F145B">
        <w:rPr>
          <w:rFonts w:asciiTheme="minorHAnsi" w:eastAsia="Arial Unicode MS" w:hAnsiTheme="minorHAnsi" w:cstheme="minorHAnsi"/>
        </w:rPr>
        <w:t>(</w:t>
      </w:r>
      <w:r w:rsidR="00B33D39">
        <w:rPr>
          <w:rFonts w:asciiTheme="minorHAnsi" w:eastAsia="Arial Unicode MS" w:hAnsiTheme="minorHAnsi" w:cstheme="minorHAnsi"/>
        </w:rPr>
        <w:t>1x</w:t>
      </w:r>
      <w:r w:rsidR="002F145B">
        <w:rPr>
          <w:rFonts w:asciiTheme="minorHAnsi" w:eastAsia="Arial Unicode MS" w:hAnsiTheme="minorHAnsi" w:cstheme="minorHAnsi"/>
        </w:rPr>
        <w:t>1</w:t>
      </w:r>
      <w:r w:rsidR="00B33D39">
        <w:rPr>
          <w:rFonts w:asciiTheme="minorHAnsi" w:eastAsia="Arial Unicode MS" w:hAnsiTheme="minorHAnsi" w:cstheme="minorHAnsi"/>
        </w:rPr>
        <w:t>v</w:t>
      </w:r>
      <w:r w:rsidR="002F145B">
        <w:rPr>
          <w:rFonts w:asciiTheme="minorHAnsi" w:eastAsia="Arial Unicode MS" w:hAnsiTheme="minorHAnsi" w:cstheme="minorHAnsi"/>
        </w:rPr>
        <w:t>32)</w:t>
      </w:r>
      <w:r w:rsidR="00B33D39">
        <w:rPr>
          <w:rFonts w:asciiTheme="minorHAnsi" w:eastAsia="Arial Unicode MS" w:hAnsiTheme="minorHAnsi" w:cstheme="minorHAnsi"/>
        </w:rPr>
        <w:t>, 1,5U (1x1v64) ou</w:t>
      </w:r>
      <w:r w:rsidR="008B6613" w:rsidRPr="002F145B">
        <w:rPr>
          <w:rFonts w:asciiTheme="minorHAnsi" w:eastAsia="Arial Unicode MS" w:hAnsiTheme="minorHAnsi" w:cstheme="minorHAnsi"/>
        </w:rPr>
        <w:t xml:space="preserve"> 3U </w:t>
      </w:r>
      <w:r w:rsidR="00B33D39">
        <w:rPr>
          <w:rFonts w:asciiTheme="minorHAnsi" w:eastAsia="Arial Unicode MS" w:hAnsiTheme="minorHAnsi" w:cstheme="minorHAnsi"/>
        </w:rPr>
        <w:t>(4x</w:t>
      </w:r>
      <w:r w:rsidR="002F145B">
        <w:rPr>
          <w:rFonts w:asciiTheme="minorHAnsi" w:eastAsia="Arial Unicode MS" w:hAnsiTheme="minorHAnsi" w:cstheme="minorHAnsi"/>
        </w:rPr>
        <w:t>1</w:t>
      </w:r>
      <w:r w:rsidR="00B33D39">
        <w:rPr>
          <w:rFonts w:asciiTheme="minorHAnsi" w:eastAsia="Arial Unicode MS" w:hAnsiTheme="minorHAnsi" w:cstheme="minorHAnsi"/>
        </w:rPr>
        <w:t>v</w:t>
      </w:r>
      <w:r w:rsidR="002F145B">
        <w:rPr>
          <w:rFonts w:asciiTheme="minorHAnsi" w:eastAsia="Arial Unicode MS" w:hAnsiTheme="minorHAnsi" w:cstheme="minorHAnsi"/>
        </w:rPr>
        <w:t xml:space="preserve">32 ou </w:t>
      </w:r>
      <w:r w:rsidR="00B33D39">
        <w:rPr>
          <w:rFonts w:asciiTheme="minorHAnsi" w:eastAsia="Arial Unicode MS" w:hAnsiTheme="minorHAnsi" w:cstheme="minorHAnsi"/>
        </w:rPr>
        <w:t>2x</w:t>
      </w:r>
      <w:r w:rsidR="002F145B">
        <w:rPr>
          <w:rFonts w:asciiTheme="minorHAnsi" w:eastAsia="Arial Unicode MS" w:hAnsiTheme="minorHAnsi" w:cstheme="minorHAnsi"/>
        </w:rPr>
        <w:t>1</w:t>
      </w:r>
      <w:r w:rsidR="00B33D39">
        <w:rPr>
          <w:rFonts w:asciiTheme="minorHAnsi" w:eastAsia="Arial Unicode MS" w:hAnsiTheme="minorHAnsi" w:cstheme="minorHAnsi"/>
        </w:rPr>
        <w:t>v</w:t>
      </w:r>
      <w:r w:rsidR="002F145B">
        <w:rPr>
          <w:rFonts w:asciiTheme="minorHAnsi" w:eastAsia="Arial Unicode MS" w:hAnsiTheme="minorHAnsi" w:cstheme="minorHAnsi"/>
        </w:rPr>
        <w:t xml:space="preserve">64) </w:t>
      </w:r>
      <w:r w:rsidR="008B6613" w:rsidRPr="002F145B">
        <w:rPr>
          <w:rFonts w:asciiTheme="minorHAnsi" w:eastAsia="Arial Unicode MS" w:hAnsiTheme="minorHAnsi" w:cstheme="minorHAnsi"/>
        </w:rPr>
        <w:t>de haut</w:t>
      </w:r>
      <w:r w:rsidR="004446FD">
        <w:rPr>
          <w:rFonts w:asciiTheme="minorHAnsi" w:eastAsia="Arial Unicode MS" w:hAnsiTheme="minorHAnsi" w:cstheme="minorHAnsi"/>
        </w:rPr>
        <w:t>.</w:t>
      </w:r>
      <w:r w:rsidR="00EA7A93">
        <w:rPr>
          <w:rFonts w:asciiTheme="minorHAnsi" w:eastAsia="Arial Unicode MS" w:hAnsiTheme="minorHAnsi" w:cstheme="minorHAnsi"/>
        </w:rPr>
        <w:t xml:space="preserve"> Une seule longueur de jarretière sera </w:t>
      </w:r>
      <w:r w:rsidR="00B33D39">
        <w:rPr>
          <w:rFonts w:asciiTheme="minorHAnsi" w:eastAsia="Arial Unicode MS" w:hAnsiTheme="minorHAnsi" w:cstheme="minorHAnsi"/>
        </w:rPr>
        <w:t xml:space="preserve">nécessaire dans le PM300. </w:t>
      </w:r>
    </w:p>
    <w:p w14:paraId="17AC44EB" w14:textId="77777777" w:rsidR="00B33D39" w:rsidRPr="00B33D39" w:rsidRDefault="00B33D39" w:rsidP="004446FD">
      <w:pPr>
        <w:jc w:val="both"/>
        <w:rPr>
          <w:rFonts w:asciiTheme="minorHAnsi" w:eastAsia="Arial Unicode MS" w:hAnsiTheme="minorHAnsi" w:cstheme="minorHAnsi"/>
          <w:b/>
        </w:rPr>
      </w:pPr>
      <w:r w:rsidRPr="00B33D39">
        <w:rPr>
          <w:rFonts w:asciiTheme="minorHAnsi" w:eastAsia="Arial Unicode MS" w:hAnsiTheme="minorHAnsi" w:cstheme="minorHAnsi"/>
          <w:b/>
        </w:rPr>
        <w:t>La longueur de jarretière unique à utiliser dans le PM300 est de 3, 5</w:t>
      </w:r>
      <w:r>
        <w:rPr>
          <w:rFonts w:asciiTheme="minorHAnsi" w:eastAsia="Arial Unicode MS" w:hAnsiTheme="minorHAnsi" w:cstheme="minorHAnsi"/>
          <w:b/>
        </w:rPr>
        <w:t>0</w:t>
      </w:r>
      <w:r w:rsidR="00C30D72">
        <w:rPr>
          <w:rFonts w:asciiTheme="minorHAnsi" w:eastAsia="Arial Unicode MS" w:hAnsiTheme="minorHAnsi" w:cstheme="minorHAnsi"/>
          <w:b/>
        </w:rPr>
        <w:t xml:space="preserve"> </w:t>
      </w:r>
      <w:r w:rsidRPr="00B33D39">
        <w:rPr>
          <w:rFonts w:asciiTheme="minorHAnsi" w:eastAsia="Arial Unicode MS" w:hAnsiTheme="minorHAnsi" w:cstheme="minorHAnsi"/>
          <w:b/>
        </w:rPr>
        <w:t>m</w:t>
      </w:r>
      <w:r w:rsidR="00927936">
        <w:rPr>
          <w:rFonts w:asciiTheme="minorHAnsi" w:eastAsia="Arial Unicode MS" w:hAnsiTheme="minorHAnsi" w:cstheme="minorHAnsi"/>
          <w:b/>
        </w:rPr>
        <w:t xml:space="preserve">, </w:t>
      </w:r>
      <w:r w:rsidR="00927936" w:rsidRPr="00D84DF1">
        <w:rPr>
          <w:rFonts w:asciiTheme="minorHAnsi" w:eastAsia="Arial Unicode MS" w:hAnsiTheme="minorHAnsi" w:cstheme="minorHAnsi"/>
        </w:rPr>
        <w:t xml:space="preserve">un diamètre extérieur de 1,6mm et une connectique unique SC/APC aux deux </w:t>
      </w:r>
      <w:proofErr w:type="gramStart"/>
      <w:r w:rsidR="00927936" w:rsidRPr="00D84DF1">
        <w:rPr>
          <w:rFonts w:asciiTheme="minorHAnsi" w:eastAsia="Arial Unicode MS" w:hAnsiTheme="minorHAnsi" w:cstheme="minorHAnsi"/>
        </w:rPr>
        <w:t>extrémités.</w:t>
      </w:r>
      <w:r w:rsidRPr="00B33D39">
        <w:rPr>
          <w:rFonts w:asciiTheme="minorHAnsi" w:eastAsia="Arial Unicode MS" w:hAnsiTheme="minorHAnsi" w:cstheme="minorHAnsi"/>
          <w:b/>
        </w:rPr>
        <w:t>.</w:t>
      </w:r>
      <w:proofErr w:type="gramEnd"/>
    </w:p>
    <w:p w14:paraId="17AC44EC" w14:textId="77777777" w:rsidR="00B33D39" w:rsidRDefault="00B33D39" w:rsidP="004446FD">
      <w:pPr>
        <w:jc w:val="both"/>
        <w:rPr>
          <w:rFonts w:asciiTheme="minorHAnsi" w:eastAsia="Arial Unicode MS" w:hAnsiTheme="minorHAnsi" w:cstheme="minorHAnsi"/>
        </w:rPr>
      </w:pPr>
    </w:p>
    <w:p w14:paraId="17AC44ED" w14:textId="77777777" w:rsidR="00EA7A93" w:rsidRPr="002F145B" w:rsidRDefault="00EA7A93" w:rsidP="004446FD">
      <w:pPr>
        <w:jc w:val="both"/>
        <w:rPr>
          <w:rFonts w:asciiTheme="minorHAnsi" w:eastAsia="Arial Unicode MS" w:hAnsiTheme="minorHAnsi" w:cstheme="minorHAnsi"/>
        </w:rPr>
      </w:pPr>
      <w:r>
        <w:rPr>
          <w:rFonts w:asciiTheme="minorHAnsi" w:eastAsia="Arial Unicode MS" w:hAnsiTheme="minorHAnsi" w:cstheme="minorHAnsi"/>
        </w:rPr>
        <w:t>Les f</w:t>
      </w:r>
      <w:r w:rsidR="00925EAF">
        <w:rPr>
          <w:rFonts w:asciiTheme="minorHAnsi" w:eastAsia="Arial Unicode MS" w:hAnsiTheme="minorHAnsi" w:cstheme="minorHAnsi"/>
        </w:rPr>
        <w:t xml:space="preserve">abricants de PM300 retenus par le </w:t>
      </w:r>
      <w:r w:rsidR="00F9097D">
        <w:rPr>
          <w:rFonts w:asciiTheme="minorHAnsi" w:eastAsia="Arial Unicode MS" w:hAnsiTheme="minorHAnsi" w:cstheme="minorHAnsi"/>
        </w:rPr>
        <w:t>Délégataire</w:t>
      </w:r>
      <w:r>
        <w:rPr>
          <w:rFonts w:asciiTheme="minorHAnsi" w:eastAsia="Arial Unicode MS" w:hAnsiTheme="minorHAnsi" w:cstheme="minorHAnsi"/>
        </w:rPr>
        <w:t>, tant en armoire passive qu’active, sont IDEA OPTICAL et CORNING. Ces fabricants sont retenus tant pour l’enveloppe (simple peau pour la version « passive », double peau pour la version « active »), que pour les équipements intérieurs de l’armoire (tiroirs distribut</w:t>
      </w:r>
      <w:r w:rsidR="00925EAF">
        <w:rPr>
          <w:rFonts w:asciiTheme="minorHAnsi" w:eastAsia="Arial Unicode MS" w:hAnsiTheme="minorHAnsi" w:cstheme="minorHAnsi"/>
        </w:rPr>
        <w:t xml:space="preserve">ion, tiroirs coupleurs (pour le </w:t>
      </w:r>
      <w:r w:rsidR="00F9097D">
        <w:rPr>
          <w:rFonts w:asciiTheme="minorHAnsi" w:eastAsia="Arial Unicode MS" w:hAnsiTheme="minorHAnsi" w:cstheme="minorHAnsi"/>
        </w:rPr>
        <w:t>Délégataire</w:t>
      </w:r>
      <w:r>
        <w:rPr>
          <w:rFonts w:asciiTheme="minorHAnsi" w:eastAsia="Arial Unicode MS" w:hAnsiTheme="minorHAnsi" w:cstheme="minorHAnsi"/>
        </w:rPr>
        <w:t>), systèmes d’amarrage et d’é</w:t>
      </w:r>
      <w:r w:rsidR="00C30D72">
        <w:rPr>
          <w:rFonts w:asciiTheme="minorHAnsi" w:eastAsia="Arial Unicode MS" w:hAnsiTheme="minorHAnsi" w:cstheme="minorHAnsi"/>
        </w:rPr>
        <w:t>clatement de câbles, tiroir de Transport</w:t>
      </w:r>
      <w:r>
        <w:rPr>
          <w:rFonts w:asciiTheme="minorHAnsi" w:eastAsia="Arial Unicode MS" w:hAnsiTheme="minorHAnsi" w:cstheme="minorHAnsi"/>
        </w:rPr>
        <w:t>, système de gestion des sur-longueurs de jarretières).</w:t>
      </w:r>
    </w:p>
    <w:p w14:paraId="17AC44EE" w14:textId="77777777" w:rsidR="00AE121E" w:rsidRDefault="00AE121E" w:rsidP="00AA082E">
      <w:pPr>
        <w:jc w:val="center"/>
        <w:rPr>
          <w:rFonts w:asciiTheme="minorHAnsi" w:eastAsia="Arial Unicode MS" w:hAnsiTheme="minorHAnsi" w:cstheme="minorHAnsi"/>
        </w:rPr>
      </w:pPr>
    </w:p>
    <w:p w14:paraId="17AC44EF" w14:textId="77777777" w:rsidR="00980DBA" w:rsidRDefault="00980DBA" w:rsidP="00AA082E">
      <w:pPr>
        <w:jc w:val="center"/>
        <w:rPr>
          <w:rFonts w:asciiTheme="minorHAnsi" w:eastAsia="Arial Unicode MS" w:hAnsiTheme="minorHAnsi" w:cstheme="minorHAnsi"/>
        </w:rPr>
      </w:pPr>
    </w:p>
    <w:p w14:paraId="17AC44F0" w14:textId="77777777" w:rsidR="00A70F47" w:rsidRDefault="00AE121E" w:rsidP="00A70F47">
      <w:pPr>
        <w:rPr>
          <w:rFonts w:asciiTheme="minorHAnsi" w:eastAsia="Arial Unicode MS" w:hAnsiTheme="minorHAnsi" w:cstheme="minorHAnsi"/>
          <w:b/>
          <w:i/>
          <w:u w:val="single"/>
        </w:rPr>
      </w:pPr>
      <w:r w:rsidRPr="000731C4">
        <w:rPr>
          <w:rFonts w:asciiTheme="minorHAnsi" w:eastAsia="Arial Unicode MS" w:hAnsiTheme="minorHAnsi" w:cstheme="minorHAnsi"/>
          <w:b/>
          <w:i/>
          <w:u w:val="single"/>
        </w:rPr>
        <w:t xml:space="preserve">Schéma </w:t>
      </w:r>
      <w:r w:rsidR="00A70F47">
        <w:rPr>
          <w:rFonts w:asciiTheme="minorHAnsi" w:eastAsia="Arial Unicode MS" w:hAnsiTheme="minorHAnsi" w:cstheme="minorHAnsi"/>
          <w:b/>
          <w:i/>
          <w:u w:val="single"/>
        </w:rPr>
        <w:t>de principe des armoires</w:t>
      </w:r>
      <w:r w:rsidR="00B33D39">
        <w:rPr>
          <w:rFonts w:asciiTheme="minorHAnsi" w:eastAsia="Arial Unicode MS" w:hAnsiTheme="minorHAnsi" w:cstheme="minorHAnsi"/>
          <w:b/>
          <w:i/>
          <w:u w:val="single"/>
        </w:rPr>
        <w:t xml:space="preserve"> PM</w:t>
      </w:r>
      <w:proofErr w:type="gramStart"/>
      <w:r w:rsidR="00B33D39">
        <w:rPr>
          <w:rFonts w:asciiTheme="minorHAnsi" w:eastAsia="Arial Unicode MS" w:hAnsiTheme="minorHAnsi" w:cstheme="minorHAnsi"/>
          <w:b/>
          <w:i/>
          <w:u w:val="single"/>
        </w:rPr>
        <w:t xml:space="preserve">300 </w:t>
      </w:r>
      <w:r w:rsidR="00A70F47">
        <w:rPr>
          <w:rFonts w:asciiTheme="minorHAnsi" w:eastAsia="Arial Unicode MS" w:hAnsiTheme="minorHAnsi" w:cstheme="minorHAnsi"/>
          <w:b/>
          <w:i/>
          <w:u w:val="single"/>
        </w:rPr>
        <w:t xml:space="preserve"> «</w:t>
      </w:r>
      <w:proofErr w:type="gramEnd"/>
      <w:r w:rsidR="00A70F47">
        <w:rPr>
          <w:rFonts w:asciiTheme="minorHAnsi" w:eastAsia="Arial Unicode MS" w:hAnsiTheme="minorHAnsi" w:cstheme="minorHAnsi"/>
          <w:b/>
          <w:i/>
          <w:u w:val="single"/>
        </w:rPr>
        <w:t> passives »</w:t>
      </w:r>
    </w:p>
    <w:p w14:paraId="17AC44F1" w14:textId="77777777" w:rsidR="00A70F47" w:rsidRDefault="00B33D39" w:rsidP="00A70F47">
      <w:pPr>
        <w:rPr>
          <w:rFonts w:asciiTheme="minorHAnsi" w:eastAsia="Arial Unicode MS" w:hAnsiTheme="minorHAnsi" w:cstheme="minorHAnsi"/>
          <w:b/>
          <w:i/>
          <w:u w:val="single"/>
        </w:rPr>
      </w:pPr>
      <w:r w:rsidRPr="002C000C">
        <w:rPr>
          <w:noProof/>
        </w:rPr>
        <w:drawing>
          <wp:anchor distT="0" distB="0" distL="114300" distR="114300" simplePos="0" relativeHeight="251892736" behindDoc="0" locked="0" layoutInCell="1" allowOverlap="1" wp14:anchorId="17AC4710" wp14:editId="17AC4711">
            <wp:simplePos x="0" y="0"/>
            <wp:positionH relativeFrom="column">
              <wp:posOffset>-31420</wp:posOffset>
            </wp:positionH>
            <wp:positionV relativeFrom="paragraph">
              <wp:posOffset>108585</wp:posOffset>
            </wp:positionV>
            <wp:extent cx="6735445" cy="3664585"/>
            <wp:effectExtent l="0" t="0" r="8255" b="0"/>
            <wp:wrapNone/>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email">
                      <a:extLst>
                        <a:ext uri="{28A0092B-C50C-407E-A947-70E740481C1C}">
                          <a14:useLocalDpi xmlns:a14="http://schemas.microsoft.com/office/drawing/2010/main"/>
                        </a:ext>
                      </a:extLst>
                    </a:blip>
                    <a:stretch>
                      <a:fillRect/>
                    </a:stretch>
                  </pic:blipFill>
                  <pic:spPr>
                    <a:xfrm>
                      <a:off x="0" y="0"/>
                      <a:ext cx="6735445" cy="3664585"/>
                    </a:xfrm>
                    <a:prstGeom prst="rect">
                      <a:avLst/>
                    </a:prstGeom>
                  </pic:spPr>
                </pic:pic>
              </a:graphicData>
            </a:graphic>
            <wp14:sizeRelH relativeFrom="margin">
              <wp14:pctWidth>0</wp14:pctWidth>
            </wp14:sizeRelH>
            <wp14:sizeRelV relativeFrom="margin">
              <wp14:pctHeight>0</wp14:pctHeight>
            </wp14:sizeRelV>
          </wp:anchor>
        </w:drawing>
      </w:r>
    </w:p>
    <w:p w14:paraId="17AC44F2" w14:textId="77777777" w:rsidR="00A70F47" w:rsidRDefault="00A70F47" w:rsidP="00A36954">
      <w:pPr>
        <w:jc w:val="center"/>
        <w:rPr>
          <w:noProof/>
        </w:rPr>
      </w:pPr>
    </w:p>
    <w:p w14:paraId="17AC44F3" w14:textId="77777777" w:rsidR="00B33D39" w:rsidRDefault="00B33D39" w:rsidP="00A36954">
      <w:pPr>
        <w:jc w:val="center"/>
        <w:rPr>
          <w:noProof/>
        </w:rPr>
      </w:pPr>
    </w:p>
    <w:p w14:paraId="17AC44F4" w14:textId="77777777" w:rsidR="00B33D39" w:rsidRDefault="00B33D39" w:rsidP="00A36954">
      <w:pPr>
        <w:jc w:val="center"/>
        <w:rPr>
          <w:noProof/>
        </w:rPr>
      </w:pPr>
    </w:p>
    <w:p w14:paraId="17AC44F5" w14:textId="77777777" w:rsidR="00B33D39" w:rsidRDefault="00B33D39" w:rsidP="00A36954">
      <w:pPr>
        <w:jc w:val="center"/>
        <w:rPr>
          <w:noProof/>
        </w:rPr>
      </w:pPr>
    </w:p>
    <w:p w14:paraId="17AC44F6" w14:textId="77777777" w:rsidR="00B33D39" w:rsidRDefault="00B33D39" w:rsidP="00A36954">
      <w:pPr>
        <w:jc w:val="center"/>
        <w:rPr>
          <w:noProof/>
        </w:rPr>
      </w:pPr>
    </w:p>
    <w:p w14:paraId="17AC44F7" w14:textId="77777777" w:rsidR="00B33D39" w:rsidRDefault="00B33D39" w:rsidP="00A36954">
      <w:pPr>
        <w:jc w:val="center"/>
        <w:rPr>
          <w:noProof/>
        </w:rPr>
      </w:pPr>
    </w:p>
    <w:p w14:paraId="17AC44F8" w14:textId="77777777" w:rsidR="00B33D39" w:rsidRDefault="00B33D39" w:rsidP="00A36954">
      <w:pPr>
        <w:jc w:val="center"/>
        <w:rPr>
          <w:noProof/>
        </w:rPr>
      </w:pPr>
    </w:p>
    <w:p w14:paraId="17AC44F9" w14:textId="77777777" w:rsidR="00B33D39" w:rsidRDefault="00B33D39" w:rsidP="00A36954">
      <w:pPr>
        <w:jc w:val="center"/>
        <w:rPr>
          <w:noProof/>
        </w:rPr>
      </w:pPr>
    </w:p>
    <w:p w14:paraId="17AC44FA" w14:textId="77777777" w:rsidR="00B33D39" w:rsidRDefault="00B33D39" w:rsidP="00A36954">
      <w:pPr>
        <w:jc w:val="center"/>
        <w:rPr>
          <w:noProof/>
        </w:rPr>
      </w:pPr>
    </w:p>
    <w:p w14:paraId="17AC44FB" w14:textId="77777777" w:rsidR="00B33D39" w:rsidRDefault="00B33D39" w:rsidP="00A36954">
      <w:pPr>
        <w:jc w:val="center"/>
        <w:rPr>
          <w:noProof/>
        </w:rPr>
      </w:pPr>
    </w:p>
    <w:p w14:paraId="17AC44FC" w14:textId="77777777" w:rsidR="00B33D39" w:rsidRDefault="00B33D39" w:rsidP="00A36954">
      <w:pPr>
        <w:jc w:val="center"/>
        <w:rPr>
          <w:noProof/>
        </w:rPr>
      </w:pPr>
    </w:p>
    <w:p w14:paraId="17AC44FD" w14:textId="77777777" w:rsidR="00B33D39" w:rsidRDefault="00B33D39" w:rsidP="00A36954">
      <w:pPr>
        <w:jc w:val="center"/>
        <w:rPr>
          <w:noProof/>
        </w:rPr>
      </w:pPr>
    </w:p>
    <w:p w14:paraId="17AC44FE" w14:textId="77777777" w:rsidR="00B33D39" w:rsidRDefault="00B33D39" w:rsidP="00A36954">
      <w:pPr>
        <w:jc w:val="center"/>
        <w:rPr>
          <w:noProof/>
        </w:rPr>
      </w:pPr>
    </w:p>
    <w:p w14:paraId="17AC44FF" w14:textId="77777777" w:rsidR="00B33D39" w:rsidRDefault="00B33D39" w:rsidP="00A36954">
      <w:pPr>
        <w:jc w:val="center"/>
        <w:rPr>
          <w:noProof/>
        </w:rPr>
      </w:pPr>
    </w:p>
    <w:p w14:paraId="17AC4500" w14:textId="77777777" w:rsidR="00B33D39" w:rsidRDefault="00B33D39" w:rsidP="00A36954">
      <w:pPr>
        <w:jc w:val="center"/>
        <w:rPr>
          <w:noProof/>
        </w:rPr>
      </w:pPr>
    </w:p>
    <w:p w14:paraId="17AC4501" w14:textId="77777777" w:rsidR="00B33D39" w:rsidRDefault="00B33D39" w:rsidP="00A36954">
      <w:pPr>
        <w:jc w:val="center"/>
        <w:rPr>
          <w:noProof/>
        </w:rPr>
      </w:pPr>
    </w:p>
    <w:p w14:paraId="17AC4502" w14:textId="77777777" w:rsidR="00B33D39" w:rsidRDefault="00B33D39" w:rsidP="00A36954">
      <w:pPr>
        <w:jc w:val="center"/>
        <w:rPr>
          <w:noProof/>
        </w:rPr>
      </w:pPr>
    </w:p>
    <w:p w14:paraId="17AC4503" w14:textId="77777777" w:rsidR="00B33D39" w:rsidRDefault="00927936" w:rsidP="00A36954">
      <w:pPr>
        <w:jc w:val="center"/>
        <w:rPr>
          <w:rFonts w:asciiTheme="minorHAnsi" w:eastAsia="Arial Unicode MS" w:hAnsiTheme="minorHAnsi" w:cstheme="minorHAnsi"/>
          <w:b/>
          <w:i/>
          <w:u w:val="single"/>
        </w:rPr>
      </w:pPr>
      <w:r>
        <w:rPr>
          <w:rFonts w:asciiTheme="minorHAnsi" w:eastAsia="Arial Unicode MS" w:hAnsiTheme="minorHAnsi" w:cstheme="minorHAnsi"/>
          <w:b/>
          <w:i/>
          <w:noProof/>
          <w:u w:val="single"/>
        </w:rPr>
        <mc:AlternateContent>
          <mc:Choice Requires="wps">
            <w:drawing>
              <wp:anchor distT="0" distB="0" distL="114300" distR="114300" simplePos="0" relativeHeight="251940864" behindDoc="0" locked="0" layoutInCell="1" allowOverlap="1" wp14:anchorId="17AC4712" wp14:editId="17AC4713">
                <wp:simplePos x="0" y="0"/>
                <wp:positionH relativeFrom="column">
                  <wp:posOffset>5981065</wp:posOffset>
                </wp:positionH>
                <wp:positionV relativeFrom="paragraph">
                  <wp:posOffset>80010</wp:posOffset>
                </wp:positionV>
                <wp:extent cx="177800" cy="101600"/>
                <wp:effectExtent l="0" t="0" r="0" b="0"/>
                <wp:wrapNone/>
                <wp:docPr id="3154" name="Zone de texte 3154"/>
                <wp:cNvGraphicFramePr/>
                <a:graphic xmlns:a="http://schemas.openxmlformats.org/drawingml/2006/main">
                  <a:graphicData uri="http://schemas.microsoft.com/office/word/2010/wordprocessingShape">
                    <wps:wsp>
                      <wps:cNvSpPr txBox="1"/>
                      <wps:spPr>
                        <a:xfrm>
                          <a:off x="0" y="0"/>
                          <a:ext cx="177800" cy="101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7AC4780" w14:textId="77777777" w:rsidR="00992C83" w:rsidRPr="009C76F7" w:rsidRDefault="00992C83" w:rsidP="00927936">
                            <w:pPr>
                              <w:rPr>
                                <w:rFonts w:asciiTheme="minorHAnsi" w:hAnsiTheme="minorHAnsi"/>
                                <w:sz w:val="13"/>
                                <w:szCs w:val="13"/>
                              </w:rPr>
                            </w:pPr>
                            <w:r w:rsidRPr="009C76F7">
                              <w:rPr>
                                <w:rFonts w:asciiTheme="minorHAnsi" w:hAnsiTheme="minorHAnsi"/>
                                <w:sz w:val="13"/>
                                <w:szCs w:val="13"/>
                              </w:rPr>
                              <w:t>DSP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7AC4712" id="Zone de texte 3154" o:spid="_x0000_s1032" type="#_x0000_t202" style="position:absolute;left:0;text-align:left;margin-left:470.95pt;margin-top:6.3pt;width:14pt;height:8pt;z-index:251940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" fillcolor="white [3201]" stroked="f" strokeweight=".5pt">
                <v:textbox inset="0,0,0,0">
                  <w:txbxContent>
                    <w:p w14:paraId="17AC4780" w14:textId="77777777" w:rsidR="00992C83" w:rsidRPr="009C76F7" w:rsidRDefault="00992C83" w:rsidP="00927936">
                      <w:pPr>
                        <w:rPr>
                          <w:rFonts w:asciiTheme="minorHAnsi" w:hAnsiTheme="minorHAnsi"/>
                          <w:sz w:val="13"/>
                          <w:szCs w:val="13"/>
                        </w:rPr>
                      </w:pPr>
                      <w:r w:rsidRPr="009C76F7">
                        <w:rPr>
                          <w:rFonts w:asciiTheme="minorHAnsi" w:hAnsiTheme="minorHAnsi"/>
                          <w:sz w:val="13"/>
                          <w:szCs w:val="13"/>
                        </w:rPr>
                        <w:t>DSP</w:t>
                      </w:r>
                    </w:p>
                  </w:txbxContent>
                </v:textbox>
              </v:shape>
            </w:pict>
          </mc:Fallback>
        </mc:AlternateContent>
      </w:r>
      <w:r>
        <w:rPr>
          <w:rFonts w:asciiTheme="minorHAnsi" w:eastAsia="Arial Unicode MS" w:hAnsiTheme="minorHAnsi" w:cstheme="minorHAnsi"/>
          <w:b/>
          <w:i/>
          <w:noProof/>
          <w:u w:val="single"/>
        </w:rPr>
        <mc:AlternateContent>
          <mc:Choice Requires="wps">
            <w:drawing>
              <wp:anchor distT="0" distB="0" distL="114300" distR="114300" simplePos="0" relativeHeight="251938816" behindDoc="0" locked="0" layoutInCell="1" allowOverlap="1" wp14:anchorId="17AC4714" wp14:editId="17AC4715">
                <wp:simplePos x="0" y="0"/>
                <wp:positionH relativeFrom="column">
                  <wp:posOffset>2526665</wp:posOffset>
                </wp:positionH>
                <wp:positionV relativeFrom="paragraph">
                  <wp:posOffset>80010</wp:posOffset>
                </wp:positionV>
                <wp:extent cx="177800" cy="101600"/>
                <wp:effectExtent l="0" t="0" r="0" b="0"/>
                <wp:wrapNone/>
                <wp:docPr id="3153" name="Zone de texte 3153"/>
                <wp:cNvGraphicFramePr/>
                <a:graphic xmlns:a="http://schemas.openxmlformats.org/drawingml/2006/main">
                  <a:graphicData uri="http://schemas.microsoft.com/office/word/2010/wordprocessingShape">
                    <wps:wsp>
                      <wps:cNvSpPr txBox="1"/>
                      <wps:spPr>
                        <a:xfrm>
                          <a:off x="0" y="0"/>
                          <a:ext cx="177800" cy="101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7AC4781" w14:textId="77777777" w:rsidR="00992C83" w:rsidRPr="009C76F7" w:rsidRDefault="00992C83">
                            <w:pPr>
                              <w:rPr>
                                <w:rFonts w:asciiTheme="minorHAnsi" w:hAnsiTheme="minorHAnsi"/>
                                <w:sz w:val="13"/>
                                <w:szCs w:val="13"/>
                              </w:rPr>
                            </w:pPr>
                            <w:r w:rsidRPr="009C76F7">
                              <w:rPr>
                                <w:rFonts w:asciiTheme="minorHAnsi" w:hAnsiTheme="minorHAnsi"/>
                                <w:sz w:val="13"/>
                                <w:szCs w:val="13"/>
                              </w:rPr>
                              <w:t>DSP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7AC4714" id="Zone de texte 3153" o:spid="_x0000_s1033" type="#_x0000_t202" style="position:absolute;left:0;text-align:left;margin-left:198.95pt;margin-top:6.3pt;width:14pt;height:8pt;z-index:251938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" fillcolor="white [3201]" stroked="f" strokeweight=".5pt">
                <v:textbox inset="0,0,0,0">
                  <w:txbxContent>
                    <w:p w14:paraId="17AC4781" w14:textId="77777777" w:rsidR="00992C83" w:rsidRPr="009C76F7" w:rsidRDefault="00992C83">
                      <w:pPr>
                        <w:rPr>
                          <w:rFonts w:asciiTheme="minorHAnsi" w:hAnsiTheme="minorHAnsi"/>
                          <w:sz w:val="13"/>
                          <w:szCs w:val="13"/>
                        </w:rPr>
                      </w:pPr>
                      <w:r w:rsidRPr="009C76F7">
                        <w:rPr>
                          <w:rFonts w:asciiTheme="minorHAnsi" w:hAnsiTheme="minorHAnsi"/>
                          <w:sz w:val="13"/>
                          <w:szCs w:val="13"/>
                        </w:rPr>
                        <w:t>DSP</w:t>
                      </w:r>
                    </w:p>
                  </w:txbxContent>
                </v:textbox>
              </v:shape>
            </w:pict>
          </mc:Fallback>
        </mc:AlternateContent>
      </w:r>
    </w:p>
    <w:p w14:paraId="17AC4504" w14:textId="77777777" w:rsidR="00A70F47" w:rsidRDefault="00A70F47" w:rsidP="00A70F47">
      <w:pPr>
        <w:rPr>
          <w:rFonts w:asciiTheme="minorHAnsi" w:eastAsia="Arial Unicode MS" w:hAnsiTheme="minorHAnsi" w:cstheme="minorHAnsi"/>
          <w:b/>
          <w:i/>
          <w:u w:val="single"/>
        </w:rPr>
      </w:pPr>
    </w:p>
    <w:p w14:paraId="17AC4505" w14:textId="77777777" w:rsidR="00980DBA" w:rsidRDefault="00980DBA" w:rsidP="00A70F47">
      <w:pPr>
        <w:rPr>
          <w:rFonts w:asciiTheme="minorHAnsi" w:eastAsia="Arial Unicode MS" w:hAnsiTheme="minorHAnsi" w:cstheme="minorHAnsi"/>
          <w:b/>
          <w:i/>
          <w:u w:val="single"/>
        </w:rPr>
      </w:pPr>
    </w:p>
    <w:p w14:paraId="17AC4506" w14:textId="77777777" w:rsidR="00B33D39" w:rsidRDefault="00B33D39" w:rsidP="00A70F47">
      <w:pPr>
        <w:rPr>
          <w:rFonts w:asciiTheme="minorHAnsi" w:eastAsia="Arial Unicode MS" w:hAnsiTheme="minorHAnsi" w:cstheme="minorHAnsi"/>
          <w:b/>
          <w:i/>
          <w:u w:val="single"/>
        </w:rPr>
      </w:pPr>
    </w:p>
    <w:p w14:paraId="17AC4507" w14:textId="77777777" w:rsidR="00B33D39" w:rsidRDefault="00B33D39" w:rsidP="00A70F47">
      <w:pPr>
        <w:rPr>
          <w:rFonts w:asciiTheme="minorHAnsi" w:eastAsia="Arial Unicode MS" w:hAnsiTheme="minorHAnsi" w:cstheme="minorHAnsi"/>
          <w:b/>
          <w:i/>
          <w:u w:val="single"/>
        </w:rPr>
      </w:pPr>
    </w:p>
    <w:p w14:paraId="17AC4508" w14:textId="77777777" w:rsidR="00A24E6B" w:rsidRDefault="00A24E6B">
      <w:pPr>
        <w:rPr>
          <w:rFonts w:asciiTheme="minorHAnsi" w:eastAsia="Arial Unicode MS" w:hAnsiTheme="minorHAnsi" w:cstheme="minorHAnsi"/>
          <w:b/>
          <w:i/>
          <w:u w:val="single"/>
        </w:rPr>
      </w:pPr>
      <w:r>
        <w:rPr>
          <w:rFonts w:asciiTheme="minorHAnsi" w:eastAsia="Arial Unicode MS" w:hAnsiTheme="minorHAnsi" w:cstheme="minorHAnsi"/>
          <w:b/>
          <w:i/>
          <w:u w:val="single"/>
        </w:rPr>
        <w:br w:type="page"/>
      </w:r>
    </w:p>
    <w:p w14:paraId="17AC4509" w14:textId="77777777" w:rsidR="00A70F47" w:rsidRDefault="00A70F47" w:rsidP="00A70F47">
      <w:pPr>
        <w:rPr>
          <w:rFonts w:asciiTheme="minorHAnsi" w:eastAsia="Arial Unicode MS" w:hAnsiTheme="minorHAnsi" w:cstheme="minorHAnsi"/>
          <w:b/>
          <w:i/>
          <w:u w:val="single"/>
        </w:rPr>
      </w:pPr>
      <w:r w:rsidRPr="000731C4">
        <w:rPr>
          <w:rFonts w:asciiTheme="minorHAnsi" w:eastAsia="Arial Unicode MS" w:hAnsiTheme="minorHAnsi" w:cstheme="minorHAnsi"/>
          <w:b/>
          <w:i/>
          <w:u w:val="single"/>
        </w:rPr>
        <w:lastRenderedPageBreak/>
        <w:t xml:space="preserve">Schéma </w:t>
      </w:r>
      <w:r>
        <w:rPr>
          <w:rFonts w:asciiTheme="minorHAnsi" w:eastAsia="Arial Unicode MS" w:hAnsiTheme="minorHAnsi" w:cstheme="minorHAnsi"/>
          <w:b/>
          <w:i/>
          <w:u w:val="single"/>
        </w:rPr>
        <w:t xml:space="preserve">de principe des armoires </w:t>
      </w:r>
      <w:r w:rsidR="00B33D39">
        <w:rPr>
          <w:rFonts w:asciiTheme="minorHAnsi" w:eastAsia="Arial Unicode MS" w:hAnsiTheme="minorHAnsi" w:cstheme="minorHAnsi"/>
          <w:b/>
          <w:i/>
          <w:u w:val="single"/>
        </w:rPr>
        <w:t xml:space="preserve">PM300 </w:t>
      </w:r>
      <w:r>
        <w:rPr>
          <w:rFonts w:asciiTheme="minorHAnsi" w:eastAsia="Arial Unicode MS" w:hAnsiTheme="minorHAnsi" w:cstheme="minorHAnsi"/>
          <w:b/>
          <w:i/>
          <w:u w:val="single"/>
        </w:rPr>
        <w:t>« actives »</w:t>
      </w:r>
    </w:p>
    <w:p w14:paraId="17AC450A" w14:textId="77777777" w:rsidR="00A70F47" w:rsidRDefault="00B33D39" w:rsidP="00A70F47">
      <w:pPr>
        <w:rPr>
          <w:rFonts w:asciiTheme="minorHAnsi" w:eastAsia="Arial Unicode MS" w:hAnsiTheme="minorHAnsi" w:cstheme="minorHAnsi"/>
          <w:b/>
          <w:i/>
          <w:u w:val="single"/>
        </w:rPr>
      </w:pPr>
      <w:r w:rsidRPr="002C000C">
        <w:rPr>
          <w:noProof/>
        </w:rPr>
        <w:drawing>
          <wp:anchor distT="0" distB="0" distL="114300" distR="114300" simplePos="0" relativeHeight="251894784" behindDoc="0" locked="0" layoutInCell="1" allowOverlap="1" wp14:anchorId="17AC4716" wp14:editId="17AC4717">
            <wp:simplePos x="0" y="0"/>
            <wp:positionH relativeFrom="column">
              <wp:posOffset>-57785</wp:posOffset>
            </wp:positionH>
            <wp:positionV relativeFrom="paragraph">
              <wp:posOffset>25096</wp:posOffset>
            </wp:positionV>
            <wp:extent cx="6735445" cy="3675380"/>
            <wp:effectExtent l="0" t="0" r="8255" b="1270"/>
            <wp:wrapNone/>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email">
                      <a:extLst>
                        <a:ext uri="{28A0092B-C50C-407E-A947-70E740481C1C}">
                          <a14:useLocalDpi xmlns:a14="http://schemas.microsoft.com/office/drawing/2010/main"/>
                        </a:ext>
                      </a:extLst>
                    </a:blip>
                    <a:stretch>
                      <a:fillRect/>
                    </a:stretch>
                  </pic:blipFill>
                  <pic:spPr>
                    <a:xfrm>
                      <a:off x="0" y="0"/>
                      <a:ext cx="6735445" cy="3675380"/>
                    </a:xfrm>
                    <a:prstGeom prst="rect">
                      <a:avLst/>
                    </a:prstGeom>
                  </pic:spPr>
                </pic:pic>
              </a:graphicData>
            </a:graphic>
            <wp14:sizeRelH relativeFrom="margin">
              <wp14:pctWidth>0</wp14:pctWidth>
            </wp14:sizeRelH>
            <wp14:sizeRelV relativeFrom="margin">
              <wp14:pctHeight>0</wp14:pctHeight>
            </wp14:sizeRelV>
          </wp:anchor>
        </w:drawing>
      </w:r>
    </w:p>
    <w:p w14:paraId="17AC450B" w14:textId="77777777" w:rsidR="00A70F47" w:rsidRDefault="00A70F47" w:rsidP="00A36954">
      <w:pPr>
        <w:jc w:val="center"/>
        <w:rPr>
          <w:noProof/>
        </w:rPr>
      </w:pPr>
    </w:p>
    <w:p w14:paraId="17AC450C" w14:textId="77777777" w:rsidR="00B33D39" w:rsidRDefault="00B33D39" w:rsidP="00A36954">
      <w:pPr>
        <w:jc w:val="center"/>
        <w:rPr>
          <w:noProof/>
        </w:rPr>
      </w:pPr>
    </w:p>
    <w:p w14:paraId="17AC450D" w14:textId="77777777" w:rsidR="00B33D39" w:rsidRDefault="00B33D39" w:rsidP="00A36954">
      <w:pPr>
        <w:jc w:val="center"/>
        <w:rPr>
          <w:noProof/>
        </w:rPr>
      </w:pPr>
    </w:p>
    <w:p w14:paraId="17AC450E" w14:textId="77777777" w:rsidR="00B33D39" w:rsidRDefault="00B33D39" w:rsidP="00A36954">
      <w:pPr>
        <w:jc w:val="center"/>
        <w:rPr>
          <w:noProof/>
        </w:rPr>
      </w:pPr>
    </w:p>
    <w:p w14:paraId="17AC450F" w14:textId="77777777" w:rsidR="00B33D39" w:rsidRDefault="00B33D39" w:rsidP="00A36954">
      <w:pPr>
        <w:jc w:val="center"/>
        <w:rPr>
          <w:noProof/>
        </w:rPr>
      </w:pPr>
    </w:p>
    <w:p w14:paraId="17AC4510" w14:textId="77777777" w:rsidR="00B33D39" w:rsidRDefault="00B33D39" w:rsidP="00A36954">
      <w:pPr>
        <w:jc w:val="center"/>
        <w:rPr>
          <w:noProof/>
        </w:rPr>
      </w:pPr>
    </w:p>
    <w:p w14:paraId="17AC4511" w14:textId="77777777" w:rsidR="00B33D39" w:rsidRDefault="00B33D39" w:rsidP="00A36954">
      <w:pPr>
        <w:jc w:val="center"/>
        <w:rPr>
          <w:noProof/>
        </w:rPr>
      </w:pPr>
    </w:p>
    <w:p w14:paraId="17AC4512" w14:textId="77777777" w:rsidR="00B33D39" w:rsidRDefault="00B33D39" w:rsidP="00A36954">
      <w:pPr>
        <w:jc w:val="center"/>
        <w:rPr>
          <w:noProof/>
        </w:rPr>
      </w:pPr>
    </w:p>
    <w:p w14:paraId="17AC4513" w14:textId="77777777" w:rsidR="00B33D39" w:rsidRDefault="00B33D39" w:rsidP="00A36954">
      <w:pPr>
        <w:jc w:val="center"/>
        <w:rPr>
          <w:noProof/>
        </w:rPr>
      </w:pPr>
    </w:p>
    <w:p w14:paraId="17AC4514" w14:textId="77777777" w:rsidR="00B33D39" w:rsidRDefault="00B33D39" w:rsidP="00A36954">
      <w:pPr>
        <w:jc w:val="center"/>
        <w:rPr>
          <w:noProof/>
        </w:rPr>
      </w:pPr>
    </w:p>
    <w:p w14:paraId="17AC4515" w14:textId="77777777" w:rsidR="00B33D39" w:rsidRDefault="00B33D39" w:rsidP="00A36954">
      <w:pPr>
        <w:jc w:val="center"/>
        <w:rPr>
          <w:noProof/>
        </w:rPr>
      </w:pPr>
    </w:p>
    <w:p w14:paraId="17AC4516" w14:textId="77777777" w:rsidR="00B33D39" w:rsidRDefault="00B33D39" w:rsidP="00A36954">
      <w:pPr>
        <w:jc w:val="center"/>
        <w:rPr>
          <w:noProof/>
        </w:rPr>
      </w:pPr>
    </w:p>
    <w:p w14:paraId="17AC4517" w14:textId="77777777" w:rsidR="00B33D39" w:rsidRDefault="00B33D39" w:rsidP="00A36954">
      <w:pPr>
        <w:jc w:val="center"/>
        <w:rPr>
          <w:noProof/>
        </w:rPr>
      </w:pPr>
    </w:p>
    <w:p w14:paraId="17AC4518" w14:textId="77777777" w:rsidR="00B33D39" w:rsidRDefault="00B33D39" w:rsidP="00A36954">
      <w:pPr>
        <w:jc w:val="center"/>
        <w:rPr>
          <w:noProof/>
        </w:rPr>
      </w:pPr>
    </w:p>
    <w:p w14:paraId="17AC4519" w14:textId="77777777" w:rsidR="00B33D39" w:rsidRDefault="00B33D39" w:rsidP="00A36954">
      <w:pPr>
        <w:jc w:val="center"/>
        <w:rPr>
          <w:noProof/>
        </w:rPr>
      </w:pPr>
    </w:p>
    <w:p w14:paraId="17AC451A" w14:textId="77777777" w:rsidR="00B33D39" w:rsidRDefault="00B33D39" w:rsidP="00A36954">
      <w:pPr>
        <w:jc w:val="center"/>
        <w:rPr>
          <w:noProof/>
        </w:rPr>
      </w:pPr>
    </w:p>
    <w:p w14:paraId="17AC451B" w14:textId="77777777" w:rsidR="00B33D39" w:rsidRDefault="00B33D39" w:rsidP="00A36954">
      <w:pPr>
        <w:jc w:val="center"/>
        <w:rPr>
          <w:noProof/>
        </w:rPr>
      </w:pPr>
    </w:p>
    <w:p w14:paraId="17AC451C" w14:textId="77777777" w:rsidR="00B33D39" w:rsidRDefault="00927936" w:rsidP="00A36954">
      <w:pPr>
        <w:jc w:val="center"/>
        <w:rPr>
          <w:noProof/>
        </w:rPr>
      </w:pPr>
      <w:r>
        <w:rPr>
          <w:rFonts w:asciiTheme="minorHAnsi" w:eastAsia="Arial Unicode MS" w:hAnsiTheme="minorHAnsi" w:cstheme="minorHAnsi"/>
          <w:b/>
          <w:i/>
          <w:noProof/>
          <w:u w:val="single"/>
        </w:rPr>
        <mc:AlternateContent>
          <mc:Choice Requires="wps">
            <w:drawing>
              <wp:anchor distT="0" distB="0" distL="114300" distR="114300" simplePos="0" relativeHeight="251944960" behindDoc="0" locked="0" layoutInCell="1" allowOverlap="1" wp14:anchorId="17AC4718" wp14:editId="17AC4719">
                <wp:simplePos x="0" y="0"/>
                <wp:positionH relativeFrom="column">
                  <wp:posOffset>5961017</wp:posOffset>
                </wp:positionH>
                <wp:positionV relativeFrom="paragraph">
                  <wp:posOffset>6985</wp:posOffset>
                </wp:positionV>
                <wp:extent cx="177800" cy="101600"/>
                <wp:effectExtent l="0" t="0" r="0" b="0"/>
                <wp:wrapNone/>
                <wp:docPr id="3161" name="Zone de texte 3161"/>
                <wp:cNvGraphicFramePr/>
                <a:graphic xmlns:a="http://schemas.openxmlformats.org/drawingml/2006/main">
                  <a:graphicData uri="http://schemas.microsoft.com/office/word/2010/wordprocessingShape">
                    <wps:wsp>
                      <wps:cNvSpPr txBox="1"/>
                      <wps:spPr>
                        <a:xfrm>
                          <a:off x="0" y="0"/>
                          <a:ext cx="177800" cy="101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7AC4782" w14:textId="77777777" w:rsidR="00992C83" w:rsidRPr="009C76F7" w:rsidRDefault="00992C83" w:rsidP="00927936">
                            <w:pPr>
                              <w:rPr>
                                <w:rFonts w:asciiTheme="minorHAnsi" w:hAnsiTheme="minorHAnsi"/>
                                <w:sz w:val="13"/>
                                <w:szCs w:val="13"/>
                              </w:rPr>
                            </w:pPr>
                            <w:r w:rsidRPr="009C76F7">
                              <w:rPr>
                                <w:rFonts w:asciiTheme="minorHAnsi" w:hAnsiTheme="minorHAnsi"/>
                                <w:sz w:val="13"/>
                                <w:szCs w:val="13"/>
                              </w:rPr>
                              <w:t>DSP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7AC4718" id="Zone de texte 3161" o:spid="_x0000_s1034" type="#_x0000_t202" style="position:absolute;left:0;text-align:left;margin-left:469.35pt;margin-top:.55pt;width:14pt;height:8pt;z-index:251944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" fillcolor="white [3201]" stroked="f" strokeweight=".5pt">
                <v:textbox inset="0,0,0,0">
                  <w:txbxContent>
                    <w:p w14:paraId="17AC4782" w14:textId="77777777" w:rsidR="00992C83" w:rsidRPr="009C76F7" w:rsidRDefault="00992C83" w:rsidP="00927936">
                      <w:pPr>
                        <w:rPr>
                          <w:rFonts w:asciiTheme="minorHAnsi" w:hAnsiTheme="minorHAnsi"/>
                          <w:sz w:val="13"/>
                          <w:szCs w:val="13"/>
                        </w:rPr>
                      </w:pPr>
                      <w:r w:rsidRPr="009C76F7">
                        <w:rPr>
                          <w:rFonts w:asciiTheme="minorHAnsi" w:hAnsiTheme="minorHAnsi"/>
                          <w:sz w:val="13"/>
                          <w:szCs w:val="13"/>
                        </w:rPr>
                        <w:t>DSP</w:t>
                      </w:r>
                    </w:p>
                  </w:txbxContent>
                </v:textbox>
              </v:shape>
            </w:pict>
          </mc:Fallback>
        </mc:AlternateContent>
      </w:r>
      <w:r>
        <w:rPr>
          <w:rFonts w:asciiTheme="minorHAnsi" w:eastAsia="Arial Unicode MS" w:hAnsiTheme="minorHAnsi" w:cstheme="minorHAnsi"/>
          <w:b/>
          <w:i/>
          <w:noProof/>
          <w:u w:val="single"/>
        </w:rPr>
        <mc:AlternateContent>
          <mc:Choice Requires="wps">
            <w:drawing>
              <wp:anchor distT="0" distB="0" distL="114300" distR="114300" simplePos="0" relativeHeight="251942912" behindDoc="0" locked="0" layoutInCell="1" allowOverlap="1" wp14:anchorId="17AC471A" wp14:editId="17AC471B">
                <wp:simplePos x="0" y="0"/>
                <wp:positionH relativeFrom="column">
                  <wp:posOffset>2501265</wp:posOffset>
                </wp:positionH>
                <wp:positionV relativeFrom="paragraph">
                  <wp:posOffset>6350</wp:posOffset>
                </wp:positionV>
                <wp:extent cx="177800" cy="101600"/>
                <wp:effectExtent l="0" t="0" r="0" b="0"/>
                <wp:wrapNone/>
                <wp:docPr id="3160" name="Zone de texte 3160"/>
                <wp:cNvGraphicFramePr/>
                <a:graphic xmlns:a="http://schemas.openxmlformats.org/drawingml/2006/main">
                  <a:graphicData uri="http://schemas.microsoft.com/office/word/2010/wordprocessingShape">
                    <wps:wsp>
                      <wps:cNvSpPr txBox="1"/>
                      <wps:spPr>
                        <a:xfrm>
                          <a:off x="0" y="0"/>
                          <a:ext cx="177800" cy="101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7AC4783" w14:textId="77777777" w:rsidR="00992C83" w:rsidRPr="009C76F7" w:rsidRDefault="00992C83" w:rsidP="00927936">
                            <w:pPr>
                              <w:rPr>
                                <w:rFonts w:asciiTheme="minorHAnsi" w:hAnsiTheme="minorHAnsi"/>
                                <w:sz w:val="13"/>
                                <w:szCs w:val="13"/>
                              </w:rPr>
                            </w:pPr>
                            <w:r w:rsidRPr="009C76F7">
                              <w:rPr>
                                <w:rFonts w:asciiTheme="minorHAnsi" w:hAnsiTheme="minorHAnsi"/>
                                <w:sz w:val="13"/>
                                <w:szCs w:val="13"/>
                              </w:rPr>
                              <w:t>DSP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7AC471A" id="Zone de texte 3160" o:spid="_x0000_s1035" type="#_x0000_t202" style="position:absolute;left:0;text-align:left;margin-left:196.95pt;margin-top:.5pt;width:14pt;height:8pt;z-index:251942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" fillcolor="white [3201]" stroked="f" strokeweight=".5pt">
                <v:textbox inset="0,0,0,0">
                  <w:txbxContent>
                    <w:p w14:paraId="17AC4783" w14:textId="77777777" w:rsidR="00992C83" w:rsidRPr="009C76F7" w:rsidRDefault="00992C83" w:rsidP="00927936">
                      <w:pPr>
                        <w:rPr>
                          <w:rFonts w:asciiTheme="minorHAnsi" w:hAnsiTheme="minorHAnsi"/>
                          <w:sz w:val="13"/>
                          <w:szCs w:val="13"/>
                        </w:rPr>
                      </w:pPr>
                      <w:r w:rsidRPr="009C76F7">
                        <w:rPr>
                          <w:rFonts w:asciiTheme="minorHAnsi" w:hAnsiTheme="minorHAnsi"/>
                          <w:sz w:val="13"/>
                          <w:szCs w:val="13"/>
                        </w:rPr>
                        <w:t>DSP</w:t>
                      </w:r>
                    </w:p>
                  </w:txbxContent>
                </v:textbox>
              </v:shape>
            </w:pict>
          </mc:Fallback>
        </mc:AlternateContent>
      </w:r>
    </w:p>
    <w:p w14:paraId="17AC451D" w14:textId="77777777" w:rsidR="00B33D39" w:rsidRDefault="00B33D39" w:rsidP="00A36954">
      <w:pPr>
        <w:jc w:val="center"/>
        <w:rPr>
          <w:noProof/>
        </w:rPr>
      </w:pPr>
    </w:p>
    <w:p w14:paraId="17AC451E" w14:textId="77777777" w:rsidR="00B33D39" w:rsidRDefault="00B33D39" w:rsidP="00A36954">
      <w:pPr>
        <w:jc w:val="center"/>
        <w:rPr>
          <w:noProof/>
        </w:rPr>
      </w:pPr>
    </w:p>
    <w:p w14:paraId="17AC451F" w14:textId="77777777" w:rsidR="00B33D39" w:rsidRDefault="00B33D39" w:rsidP="00A36954">
      <w:pPr>
        <w:jc w:val="center"/>
        <w:rPr>
          <w:noProof/>
        </w:rPr>
      </w:pPr>
    </w:p>
    <w:p w14:paraId="17AC4520" w14:textId="31F41F5D" w:rsidR="00321419" w:rsidRPr="00AA2BBA" w:rsidRDefault="00941553"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Le tiroir </w:t>
      </w:r>
      <w:r w:rsidR="00C30D72">
        <w:rPr>
          <w:rFonts w:asciiTheme="minorHAnsi" w:eastAsia="Arial Unicode MS" w:hAnsiTheme="minorHAnsi" w:cstheme="minorHAnsi"/>
        </w:rPr>
        <w:t xml:space="preserve">de </w:t>
      </w:r>
      <w:r w:rsidR="0046323E">
        <w:rPr>
          <w:rFonts w:asciiTheme="minorHAnsi" w:eastAsia="Arial Unicode MS" w:hAnsiTheme="minorHAnsi" w:cstheme="minorHAnsi"/>
        </w:rPr>
        <w:t>Transport</w:t>
      </w:r>
      <w:r w:rsidR="0046323E" w:rsidRPr="00AA2BBA">
        <w:rPr>
          <w:rFonts w:asciiTheme="minorHAnsi" w:eastAsia="Arial Unicode MS" w:hAnsiTheme="minorHAnsi" w:cstheme="minorHAnsi"/>
        </w:rPr>
        <w:t> </w:t>
      </w:r>
      <w:r w:rsidR="0046323E">
        <w:rPr>
          <w:rFonts w:asciiTheme="minorHAnsi" w:eastAsia="Arial Unicode MS" w:hAnsiTheme="minorHAnsi" w:cstheme="minorHAnsi"/>
        </w:rPr>
        <w:t>sera</w:t>
      </w:r>
      <w:r w:rsidRPr="00AA2BBA">
        <w:rPr>
          <w:rFonts w:asciiTheme="minorHAnsi" w:eastAsia="Arial Unicode MS" w:hAnsiTheme="minorHAnsi" w:cstheme="minorHAnsi"/>
        </w:rPr>
        <w:t xml:space="preserve"> équipé de </w:t>
      </w:r>
      <w:r w:rsidR="006F6E5C">
        <w:rPr>
          <w:rFonts w:asciiTheme="minorHAnsi" w:eastAsia="Arial Unicode MS" w:hAnsiTheme="minorHAnsi" w:cstheme="minorHAnsi"/>
        </w:rPr>
        <w:t xml:space="preserve">24 </w:t>
      </w:r>
      <w:r w:rsidRPr="00AA2BBA">
        <w:rPr>
          <w:rFonts w:asciiTheme="minorHAnsi" w:eastAsia="Arial Unicode MS" w:hAnsiTheme="minorHAnsi" w:cstheme="minorHAnsi"/>
        </w:rPr>
        <w:t>raccords SC, sur lesquels se termine</w:t>
      </w:r>
      <w:r w:rsidR="00D36982" w:rsidRPr="00AA2BBA">
        <w:rPr>
          <w:rFonts w:asciiTheme="minorHAnsi" w:eastAsia="Arial Unicode MS" w:hAnsiTheme="minorHAnsi" w:cstheme="minorHAnsi"/>
        </w:rPr>
        <w:t>ro</w:t>
      </w:r>
      <w:r w:rsidRPr="00AA2BBA">
        <w:rPr>
          <w:rFonts w:asciiTheme="minorHAnsi" w:eastAsia="Arial Unicode MS" w:hAnsiTheme="minorHAnsi" w:cstheme="minorHAnsi"/>
        </w:rPr>
        <w:t xml:space="preserve">nt en face arrière les </w:t>
      </w:r>
      <w:r w:rsidR="006F6E5C">
        <w:rPr>
          <w:rFonts w:asciiTheme="minorHAnsi" w:eastAsia="Arial Unicode MS" w:hAnsiTheme="minorHAnsi" w:cstheme="minorHAnsi"/>
        </w:rPr>
        <w:t>24</w:t>
      </w:r>
      <w:r w:rsidR="00C742E6">
        <w:rPr>
          <w:rFonts w:asciiTheme="minorHAnsi" w:eastAsia="Arial Unicode MS" w:hAnsiTheme="minorHAnsi" w:cstheme="minorHAnsi"/>
        </w:rPr>
        <w:t xml:space="preserve"> </w:t>
      </w:r>
      <w:proofErr w:type="spellStart"/>
      <w:r w:rsidR="00545216" w:rsidRPr="00AA2BBA">
        <w:rPr>
          <w:rFonts w:asciiTheme="minorHAnsi" w:eastAsia="Arial Unicode MS" w:hAnsiTheme="minorHAnsi" w:cstheme="minorHAnsi"/>
        </w:rPr>
        <w:t>fo</w:t>
      </w:r>
      <w:proofErr w:type="spellEnd"/>
      <w:r w:rsidRPr="00AA2BBA">
        <w:rPr>
          <w:rFonts w:asciiTheme="minorHAnsi" w:eastAsia="Arial Unicode MS" w:hAnsiTheme="minorHAnsi" w:cstheme="minorHAnsi"/>
        </w:rPr>
        <w:t xml:space="preserve"> du</w:t>
      </w:r>
      <w:r w:rsidR="002331DE">
        <w:rPr>
          <w:rFonts w:asciiTheme="minorHAnsi" w:eastAsia="Arial Unicode MS" w:hAnsiTheme="minorHAnsi" w:cstheme="minorHAnsi"/>
        </w:rPr>
        <w:t xml:space="preserve"> câble de collecte vers le </w:t>
      </w:r>
      <w:r w:rsidR="00DA2D08">
        <w:rPr>
          <w:rFonts w:asciiTheme="minorHAnsi" w:eastAsia="Arial Unicode MS" w:hAnsiTheme="minorHAnsi" w:cstheme="minorHAnsi"/>
        </w:rPr>
        <w:t>NRO</w:t>
      </w:r>
      <w:r w:rsidR="002331DE">
        <w:rPr>
          <w:rFonts w:asciiTheme="minorHAnsi" w:eastAsia="Arial Unicode MS" w:hAnsiTheme="minorHAnsi" w:cstheme="minorHAnsi"/>
        </w:rPr>
        <w:t>.</w:t>
      </w:r>
      <w:r w:rsidR="00B33D39">
        <w:rPr>
          <w:rFonts w:asciiTheme="minorHAnsi" w:eastAsia="Arial Unicode MS" w:hAnsiTheme="minorHAnsi" w:cstheme="minorHAnsi"/>
        </w:rPr>
        <w:t xml:space="preserve"> Il sera installé en bas de la Baie 2 à droite.</w:t>
      </w:r>
      <w:r w:rsidR="00480032">
        <w:rPr>
          <w:rFonts w:asciiTheme="minorHAnsi" w:eastAsia="Arial Unicode MS" w:hAnsiTheme="minorHAnsi" w:cstheme="minorHAnsi"/>
        </w:rPr>
        <w:t xml:space="preserve"> </w:t>
      </w:r>
    </w:p>
    <w:p w14:paraId="17AC4521" w14:textId="7D640DAB" w:rsidR="00DA2D08" w:rsidRDefault="00D36982" w:rsidP="006E750A">
      <w:pPr>
        <w:jc w:val="both"/>
        <w:rPr>
          <w:rFonts w:asciiTheme="minorHAnsi" w:eastAsia="Arial Unicode MS" w:hAnsiTheme="minorHAnsi" w:cstheme="minorHAnsi"/>
        </w:rPr>
      </w:pPr>
      <w:r w:rsidRPr="00AA2BBA">
        <w:rPr>
          <w:rFonts w:asciiTheme="minorHAnsi" w:eastAsia="Arial Unicode MS" w:hAnsiTheme="minorHAnsi" w:cstheme="minorHAnsi"/>
        </w:rPr>
        <w:t>Les entrées des coupl</w:t>
      </w:r>
      <w:r w:rsidR="00A476EB">
        <w:rPr>
          <w:rFonts w:asciiTheme="minorHAnsi" w:eastAsia="Arial Unicode MS" w:hAnsiTheme="minorHAnsi" w:cstheme="minorHAnsi"/>
        </w:rPr>
        <w:t>eurs situés dans les tiroirs « </w:t>
      </w:r>
      <w:r w:rsidRPr="00AA2BBA">
        <w:rPr>
          <w:rFonts w:asciiTheme="minorHAnsi" w:eastAsia="Arial Unicode MS" w:hAnsiTheme="minorHAnsi" w:cstheme="minorHAnsi"/>
        </w:rPr>
        <w:t>C</w:t>
      </w:r>
      <w:r w:rsidR="00A476EB">
        <w:rPr>
          <w:rFonts w:asciiTheme="minorHAnsi" w:eastAsia="Arial Unicode MS" w:hAnsiTheme="minorHAnsi" w:cstheme="minorHAnsi"/>
        </w:rPr>
        <w:t>oupleur</w:t>
      </w:r>
      <w:r w:rsidR="003508F3">
        <w:rPr>
          <w:rFonts w:asciiTheme="minorHAnsi" w:eastAsia="Arial Unicode MS" w:hAnsiTheme="minorHAnsi" w:cstheme="minorHAnsi"/>
        </w:rPr>
        <w:t xml:space="preserve"> OC</w:t>
      </w:r>
      <w:r w:rsidR="0046323E">
        <w:rPr>
          <w:rFonts w:asciiTheme="minorHAnsi" w:eastAsia="Arial Unicode MS" w:hAnsiTheme="minorHAnsi" w:cstheme="minorHAnsi"/>
        </w:rPr>
        <w:t xml:space="preserve"> </w:t>
      </w:r>
      <w:r w:rsidRPr="00AA2BBA">
        <w:rPr>
          <w:rFonts w:asciiTheme="minorHAnsi" w:eastAsia="Arial Unicode MS" w:hAnsiTheme="minorHAnsi" w:cstheme="minorHAnsi"/>
        </w:rPr>
        <w:t xml:space="preserve">» pourront donc être </w:t>
      </w:r>
      <w:proofErr w:type="spellStart"/>
      <w:r w:rsidRPr="00AA2BBA">
        <w:rPr>
          <w:rFonts w:asciiTheme="minorHAnsi" w:eastAsia="Arial Unicode MS" w:hAnsiTheme="minorHAnsi" w:cstheme="minorHAnsi"/>
        </w:rPr>
        <w:t>jarretièrées</w:t>
      </w:r>
      <w:proofErr w:type="spellEnd"/>
      <w:r w:rsidRPr="00AA2BBA">
        <w:rPr>
          <w:rFonts w:asciiTheme="minorHAnsi" w:eastAsia="Arial Unicode MS" w:hAnsiTheme="minorHAnsi" w:cstheme="minorHAnsi"/>
        </w:rPr>
        <w:t xml:space="preserve"> sur le tiroir « collecte</w:t>
      </w:r>
      <w:r w:rsidR="00B33D39">
        <w:rPr>
          <w:rFonts w:asciiTheme="minorHAnsi" w:eastAsia="Arial Unicode MS" w:hAnsiTheme="minorHAnsi" w:cstheme="minorHAnsi"/>
        </w:rPr>
        <w:t>/transport</w:t>
      </w:r>
      <w:r w:rsidRPr="00AA2BBA">
        <w:rPr>
          <w:rFonts w:asciiTheme="minorHAnsi" w:eastAsia="Arial Unicode MS" w:hAnsiTheme="minorHAnsi" w:cstheme="minorHAnsi"/>
        </w:rPr>
        <w:t xml:space="preserve"> », de manière à prolonger leurs entrées jusqu’au </w:t>
      </w:r>
      <w:r w:rsidR="00A476EB">
        <w:rPr>
          <w:rFonts w:asciiTheme="minorHAnsi" w:eastAsia="Arial Unicode MS" w:hAnsiTheme="minorHAnsi" w:cstheme="minorHAnsi"/>
        </w:rPr>
        <w:t>NRO</w:t>
      </w:r>
      <w:r w:rsidRPr="00AA2BBA">
        <w:rPr>
          <w:rFonts w:asciiTheme="minorHAnsi" w:eastAsia="Arial Unicode MS" w:hAnsiTheme="minorHAnsi" w:cstheme="minorHAnsi"/>
        </w:rPr>
        <w:t>.</w:t>
      </w:r>
      <w:r w:rsidR="002804C2" w:rsidRPr="00AA2BBA">
        <w:rPr>
          <w:rFonts w:asciiTheme="minorHAnsi" w:eastAsia="Arial Unicode MS" w:hAnsiTheme="minorHAnsi" w:cstheme="minorHAnsi"/>
        </w:rPr>
        <w:t xml:space="preserve"> </w:t>
      </w:r>
      <w:r w:rsidR="002331DE">
        <w:rPr>
          <w:rFonts w:asciiTheme="minorHAnsi" w:eastAsia="Arial Unicode MS" w:hAnsiTheme="minorHAnsi" w:cstheme="minorHAnsi"/>
        </w:rPr>
        <w:t xml:space="preserve">Si l’OC souhaite collecter le PM directement, </w:t>
      </w:r>
      <w:r w:rsidR="00DA2D08">
        <w:rPr>
          <w:rFonts w:asciiTheme="minorHAnsi" w:eastAsia="Arial Unicode MS" w:hAnsiTheme="minorHAnsi" w:cstheme="minorHAnsi"/>
        </w:rPr>
        <w:t>les fibres de son câble se</w:t>
      </w:r>
      <w:r w:rsidR="00B33D39">
        <w:rPr>
          <w:rFonts w:asciiTheme="minorHAnsi" w:eastAsia="Arial Unicode MS" w:hAnsiTheme="minorHAnsi" w:cstheme="minorHAnsi"/>
        </w:rPr>
        <w:t xml:space="preserve">ront ramenées et stockées dans un nouveau </w:t>
      </w:r>
      <w:r w:rsidR="00DA2D08">
        <w:rPr>
          <w:rFonts w:asciiTheme="minorHAnsi" w:eastAsia="Arial Unicode MS" w:hAnsiTheme="minorHAnsi" w:cstheme="minorHAnsi"/>
        </w:rPr>
        <w:t>tiroir qu’il installera</w:t>
      </w:r>
      <w:r w:rsidR="00B33D39">
        <w:rPr>
          <w:rFonts w:asciiTheme="minorHAnsi" w:eastAsia="Arial Unicode MS" w:hAnsiTheme="minorHAnsi" w:cstheme="minorHAnsi"/>
        </w:rPr>
        <w:t xml:space="preserve"> dans le bas de l</w:t>
      </w:r>
      <w:r w:rsidR="00925EAF">
        <w:rPr>
          <w:rFonts w:asciiTheme="minorHAnsi" w:eastAsia="Arial Unicode MS" w:hAnsiTheme="minorHAnsi" w:cstheme="minorHAnsi"/>
        </w:rPr>
        <w:t xml:space="preserve">a baie 2 au-dessus du tiroir du </w:t>
      </w:r>
      <w:r w:rsidR="00F9097D">
        <w:rPr>
          <w:rFonts w:asciiTheme="minorHAnsi" w:eastAsia="Arial Unicode MS" w:hAnsiTheme="minorHAnsi" w:cstheme="minorHAnsi"/>
        </w:rPr>
        <w:t>Délégataire</w:t>
      </w:r>
      <w:r w:rsidR="00B33D39">
        <w:rPr>
          <w:rFonts w:asciiTheme="minorHAnsi" w:eastAsia="Arial Unicode MS" w:hAnsiTheme="minorHAnsi" w:cstheme="minorHAnsi"/>
        </w:rPr>
        <w:t xml:space="preserve"> existant.</w:t>
      </w:r>
      <w:r w:rsidR="00DA2D08">
        <w:rPr>
          <w:rFonts w:asciiTheme="minorHAnsi" w:eastAsia="Arial Unicode MS" w:hAnsiTheme="minorHAnsi" w:cstheme="minorHAnsi"/>
        </w:rPr>
        <w:t xml:space="preserve"> Un dispositif d’éclatement de câble sera</w:t>
      </w:r>
      <w:r w:rsidR="00B33D39">
        <w:rPr>
          <w:rFonts w:asciiTheme="minorHAnsi" w:eastAsia="Arial Unicode MS" w:hAnsiTheme="minorHAnsi" w:cstheme="minorHAnsi"/>
        </w:rPr>
        <w:t xml:space="preserve"> à installer </w:t>
      </w:r>
      <w:r w:rsidR="00E37E59">
        <w:rPr>
          <w:rFonts w:asciiTheme="minorHAnsi" w:eastAsia="Arial Unicode MS" w:hAnsiTheme="minorHAnsi" w:cstheme="minorHAnsi"/>
        </w:rPr>
        <w:t>par l’OC dans le fond de l’</w:t>
      </w:r>
      <w:r w:rsidR="00DA2D08">
        <w:rPr>
          <w:rFonts w:asciiTheme="minorHAnsi" w:eastAsia="Arial Unicode MS" w:hAnsiTheme="minorHAnsi" w:cstheme="minorHAnsi"/>
        </w:rPr>
        <w:t>armoire.</w:t>
      </w:r>
    </w:p>
    <w:p w14:paraId="17AC4522" w14:textId="77777777" w:rsidR="002331DE" w:rsidRDefault="002331DE" w:rsidP="006E750A">
      <w:pPr>
        <w:jc w:val="both"/>
        <w:rPr>
          <w:rFonts w:asciiTheme="minorHAnsi" w:eastAsia="Arial Unicode MS" w:hAnsiTheme="minorHAnsi" w:cstheme="minorHAnsi"/>
        </w:rPr>
      </w:pPr>
    </w:p>
    <w:p w14:paraId="17AC4523" w14:textId="77777777" w:rsidR="00E37E59" w:rsidRDefault="002331DE" w:rsidP="00E37E59">
      <w:pPr>
        <w:jc w:val="both"/>
        <w:rPr>
          <w:rFonts w:asciiTheme="minorHAnsi" w:eastAsia="Arial Unicode MS" w:hAnsiTheme="minorHAnsi" w:cstheme="minorHAnsi"/>
        </w:rPr>
      </w:pPr>
      <w:r>
        <w:rPr>
          <w:rFonts w:asciiTheme="minorHAnsi" w:eastAsia="Arial Unicode MS" w:hAnsiTheme="minorHAnsi" w:cstheme="minorHAnsi"/>
        </w:rPr>
        <w:t>Les tiroirs coupleurs ne sont pas fou</w:t>
      </w:r>
      <w:r w:rsidR="00925EAF">
        <w:rPr>
          <w:rFonts w:asciiTheme="minorHAnsi" w:eastAsia="Arial Unicode MS" w:hAnsiTheme="minorHAnsi" w:cstheme="minorHAnsi"/>
        </w:rPr>
        <w:t xml:space="preserve">rnis par le </w:t>
      </w:r>
      <w:r w:rsidR="00F9097D">
        <w:rPr>
          <w:rFonts w:asciiTheme="minorHAnsi" w:eastAsia="Arial Unicode MS" w:hAnsiTheme="minorHAnsi" w:cstheme="minorHAnsi"/>
        </w:rPr>
        <w:t>Délégataire</w:t>
      </w:r>
      <w:r w:rsidR="00B60F02">
        <w:rPr>
          <w:rFonts w:asciiTheme="minorHAnsi" w:eastAsia="Arial Unicode MS" w:hAnsiTheme="minorHAnsi" w:cstheme="minorHAnsi"/>
        </w:rPr>
        <w:t xml:space="preserve">. Ils </w:t>
      </w:r>
      <w:r>
        <w:rPr>
          <w:rFonts w:asciiTheme="minorHAnsi" w:eastAsia="Arial Unicode MS" w:hAnsiTheme="minorHAnsi" w:cstheme="minorHAnsi"/>
        </w:rPr>
        <w:t>sont donc à la charge et au choix de l’OC</w:t>
      </w:r>
      <w:r w:rsidR="00DA2D08">
        <w:rPr>
          <w:rFonts w:asciiTheme="minorHAnsi" w:eastAsia="Arial Unicode MS" w:hAnsiTheme="minorHAnsi" w:cstheme="minorHAnsi"/>
        </w:rPr>
        <w:t xml:space="preserve"> quant au fabricant</w:t>
      </w:r>
      <w:r>
        <w:rPr>
          <w:rFonts w:asciiTheme="minorHAnsi" w:eastAsia="Arial Unicode MS" w:hAnsiTheme="minorHAnsi" w:cstheme="minorHAnsi"/>
        </w:rPr>
        <w:t>.</w:t>
      </w:r>
      <w:r w:rsidR="00DA2D08">
        <w:rPr>
          <w:rFonts w:asciiTheme="minorHAnsi" w:eastAsia="Arial Unicode MS" w:hAnsiTheme="minorHAnsi" w:cstheme="minorHAnsi"/>
        </w:rPr>
        <w:t xml:space="preserve"> Cependant, </w:t>
      </w:r>
      <w:r w:rsidR="00E37E59">
        <w:rPr>
          <w:rFonts w:asciiTheme="minorHAnsi" w:eastAsia="Arial Unicode MS" w:hAnsiTheme="minorHAnsi" w:cstheme="minorHAnsi"/>
        </w:rPr>
        <w:t>ils devront répondre aux spécifications suivantes pour être intégr</w:t>
      </w:r>
      <w:r w:rsidR="00927936">
        <w:rPr>
          <w:rFonts w:asciiTheme="minorHAnsi" w:eastAsia="Arial Unicode MS" w:hAnsiTheme="minorHAnsi" w:cstheme="minorHAnsi"/>
        </w:rPr>
        <w:t>ées</w:t>
      </w:r>
      <w:r w:rsidR="00E37E59">
        <w:rPr>
          <w:rFonts w:asciiTheme="minorHAnsi" w:eastAsia="Arial Unicode MS" w:hAnsiTheme="minorHAnsi" w:cstheme="minorHAnsi"/>
        </w:rPr>
        <w:t> :</w:t>
      </w:r>
    </w:p>
    <w:p w14:paraId="17AC4524" w14:textId="77777777" w:rsidR="00E37E59" w:rsidRDefault="00E37E59" w:rsidP="00E37E59">
      <w:pPr>
        <w:pStyle w:val="Paragraphedeliste"/>
        <w:numPr>
          <w:ilvl w:val="0"/>
          <w:numId w:val="23"/>
        </w:numPr>
        <w:jc w:val="both"/>
        <w:rPr>
          <w:rFonts w:asciiTheme="minorHAnsi" w:eastAsia="Arial Unicode MS" w:hAnsiTheme="minorHAnsi" w:cstheme="minorHAnsi"/>
        </w:rPr>
      </w:pPr>
      <w:r w:rsidRPr="00E37E59">
        <w:rPr>
          <w:rFonts w:asciiTheme="minorHAnsi" w:eastAsia="Arial Unicode MS" w:hAnsiTheme="minorHAnsi" w:cstheme="minorHAnsi"/>
        </w:rPr>
        <w:t xml:space="preserve">Hauteur </w:t>
      </w:r>
      <w:r w:rsidR="00DA2D08" w:rsidRPr="00E37E59">
        <w:rPr>
          <w:rFonts w:asciiTheme="minorHAnsi" w:eastAsia="Arial Unicode MS" w:hAnsiTheme="minorHAnsi" w:cstheme="minorHAnsi"/>
        </w:rPr>
        <w:t xml:space="preserve">1U </w:t>
      </w:r>
      <w:r>
        <w:rPr>
          <w:rFonts w:asciiTheme="minorHAnsi" w:eastAsia="Arial Unicode MS" w:hAnsiTheme="minorHAnsi" w:cstheme="minorHAnsi"/>
        </w:rPr>
        <w:t xml:space="preserve">pour un coupleur </w:t>
      </w:r>
      <w:r w:rsidR="00DA2D08" w:rsidRPr="00E37E59">
        <w:rPr>
          <w:rFonts w:asciiTheme="minorHAnsi" w:eastAsia="Arial Unicode MS" w:hAnsiTheme="minorHAnsi" w:cstheme="minorHAnsi"/>
        </w:rPr>
        <w:t>1</w:t>
      </w:r>
      <w:r>
        <w:rPr>
          <w:rFonts w:asciiTheme="minorHAnsi" w:eastAsia="Arial Unicode MS" w:hAnsiTheme="minorHAnsi" w:cstheme="minorHAnsi"/>
        </w:rPr>
        <w:t>v</w:t>
      </w:r>
      <w:r w:rsidR="00DA2D08" w:rsidRPr="00E37E59">
        <w:rPr>
          <w:rFonts w:asciiTheme="minorHAnsi" w:eastAsia="Arial Unicode MS" w:hAnsiTheme="minorHAnsi" w:cstheme="minorHAnsi"/>
        </w:rPr>
        <w:t>32</w:t>
      </w:r>
      <w:r>
        <w:rPr>
          <w:rFonts w:asciiTheme="minorHAnsi" w:eastAsia="Arial Unicode MS" w:hAnsiTheme="minorHAnsi" w:cstheme="minorHAnsi"/>
        </w:rPr>
        <w:t>, Tiroir pivotant à droite,</w:t>
      </w:r>
      <w:r w:rsidRPr="00542F5A">
        <w:rPr>
          <w:rFonts w:asciiTheme="minorHAnsi" w:eastAsia="Arial Unicode MS" w:hAnsiTheme="minorHAnsi" w:cstheme="minorHAnsi"/>
        </w:rPr>
        <w:t xml:space="preserve"> </w:t>
      </w:r>
    </w:p>
    <w:p w14:paraId="17AC4525" w14:textId="77777777" w:rsidR="00E37E59" w:rsidRDefault="00E37E59" w:rsidP="00E37E59">
      <w:pPr>
        <w:pStyle w:val="Paragraphedeliste"/>
        <w:numPr>
          <w:ilvl w:val="0"/>
          <w:numId w:val="23"/>
        </w:numPr>
        <w:jc w:val="both"/>
        <w:rPr>
          <w:rFonts w:asciiTheme="minorHAnsi" w:eastAsia="Arial Unicode MS" w:hAnsiTheme="minorHAnsi" w:cstheme="minorHAnsi"/>
        </w:rPr>
      </w:pPr>
      <w:r>
        <w:rPr>
          <w:rFonts w:asciiTheme="minorHAnsi" w:eastAsia="Arial Unicode MS" w:hAnsiTheme="minorHAnsi" w:cstheme="minorHAnsi"/>
        </w:rPr>
        <w:t>Hauteur 1,5U pour un coupleur 1v64, Tiroir pivotant à droite,</w:t>
      </w:r>
    </w:p>
    <w:p w14:paraId="17AC4526" w14:textId="77777777" w:rsidR="00DA2D08" w:rsidRDefault="00E37E59" w:rsidP="00E37E59">
      <w:pPr>
        <w:pStyle w:val="Paragraphedeliste"/>
        <w:numPr>
          <w:ilvl w:val="0"/>
          <w:numId w:val="23"/>
        </w:numPr>
        <w:jc w:val="both"/>
        <w:rPr>
          <w:rFonts w:asciiTheme="minorHAnsi" w:eastAsia="Arial Unicode MS" w:hAnsiTheme="minorHAnsi" w:cstheme="minorHAnsi"/>
        </w:rPr>
      </w:pPr>
      <w:r w:rsidRPr="00E37E59">
        <w:rPr>
          <w:rFonts w:asciiTheme="minorHAnsi" w:eastAsia="Arial Unicode MS" w:hAnsiTheme="minorHAnsi" w:cstheme="minorHAnsi"/>
        </w:rPr>
        <w:t xml:space="preserve">Hauteur </w:t>
      </w:r>
      <w:r>
        <w:rPr>
          <w:rFonts w:asciiTheme="minorHAnsi" w:eastAsia="Arial Unicode MS" w:hAnsiTheme="minorHAnsi" w:cstheme="minorHAnsi"/>
        </w:rPr>
        <w:t xml:space="preserve">3U pour </w:t>
      </w:r>
      <w:r w:rsidR="00DA2D08" w:rsidRPr="00E37E59">
        <w:rPr>
          <w:rFonts w:asciiTheme="minorHAnsi" w:eastAsia="Arial Unicode MS" w:hAnsiTheme="minorHAnsi" w:cstheme="minorHAnsi"/>
        </w:rPr>
        <w:t>quatre</w:t>
      </w:r>
      <w:r>
        <w:rPr>
          <w:rFonts w:asciiTheme="minorHAnsi" w:eastAsia="Arial Unicode MS" w:hAnsiTheme="minorHAnsi" w:cstheme="minorHAnsi"/>
        </w:rPr>
        <w:t xml:space="preserve"> coupleurs 1v</w:t>
      </w:r>
      <w:r w:rsidR="00DA2D08" w:rsidRPr="00E37E59">
        <w:rPr>
          <w:rFonts w:asciiTheme="minorHAnsi" w:eastAsia="Arial Unicode MS" w:hAnsiTheme="minorHAnsi" w:cstheme="minorHAnsi"/>
        </w:rPr>
        <w:t>32 ou deux</w:t>
      </w:r>
      <w:r>
        <w:rPr>
          <w:rFonts w:asciiTheme="minorHAnsi" w:eastAsia="Arial Unicode MS" w:hAnsiTheme="minorHAnsi" w:cstheme="minorHAnsi"/>
        </w:rPr>
        <w:t xml:space="preserve"> coupleurs </w:t>
      </w:r>
      <w:r w:rsidR="00DA2D08" w:rsidRPr="00E37E59">
        <w:rPr>
          <w:rFonts w:asciiTheme="minorHAnsi" w:eastAsia="Arial Unicode MS" w:hAnsiTheme="minorHAnsi" w:cstheme="minorHAnsi"/>
        </w:rPr>
        <w:t>1</w:t>
      </w:r>
      <w:r>
        <w:rPr>
          <w:rFonts w:asciiTheme="minorHAnsi" w:eastAsia="Arial Unicode MS" w:hAnsiTheme="minorHAnsi" w:cstheme="minorHAnsi"/>
        </w:rPr>
        <w:t>v64,</w:t>
      </w:r>
      <w:r w:rsidRPr="00E37E59">
        <w:rPr>
          <w:rFonts w:asciiTheme="minorHAnsi" w:eastAsia="Arial Unicode MS" w:hAnsiTheme="minorHAnsi" w:cstheme="minorHAnsi"/>
        </w:rPr>
        <w:t xml:space="preserve"> </w:t>
      </w:r>
      <w:r>
        <w:rPr>
          <w:rFonts w:asciiTheme="minorHAnsi" w:eastAsia="Arial Unicode MS" w:hAnsiTheme="minorHAnsi" w:cstheme="minorHAnsi"/>
        </w:rPr>
        <w:t>Tiroir pivotant à droite,</w:t>
      </w:r>
    </w:p>
    <w:p w14:paraId="17AC4527" w14:textId="77777777" w:rsidR="00E37E59" w:rsidRPr="00E37E59" w:rsidRDefault="00E37E59" w:rsidP="00E37E59">
      <w:pPr>
        <w:pStyle w:val="Paragraphedeliste"/>
        <w:numPr>
          <w:ilvl w:val="0"/>
          <w:numId w:val="23"/>
        </w:numPr>
        <w:jc w:val="both"/>
        <w:rPr>
          <w:rFonts w:asciiTheme="minorHAnsi" w:eastAsia="Arial Unicode MS" w:hAnsiTheme="minorHAnsi" w:cstheme="minorHAnsi"/>
        </w:rPr>
      </w:pPr>
      <w:r>
        <w:rPr>
          <w:rFonts w:asciiTheme="minorHAnsi" w:eastAsia="Arial Unicode MS" w:hAnsiTheme="minorHAnsi" w:cstheme="minorHAnsi"/>
        </w:rPr>
        <w:t xml:space="preserve">Les autres spécifications techniques sont décrites dans les annexes au paragraphe </w:t>
      </w:r>
      <w:r w:rsidR="00CA338A">
        <w:rPr>
          <w:rFonts w:asciiTheme="minorHAnsi" w:eastAsia="Arial Unicode MS" w:hAnsiTheme="minorHAnsi" w:cstheme="minorHAnsi"/>
        </w:rPr>
        <w:t>10</w:t>
      </w:r>
      <w:r>
        <w:rPr>
          <w:rFonts w:asciiTheme="minorHAnsi" w:eastAsia="Arial Unicode MS" w:hAnsiTheme="minorHAnsi" w:cstheme="minorHAnsi"/>
        </w:rPr>
        <w:t>.</w:t>
      </w:r>
    </w:p>
    <w:p w14:paraId="17AC4528" w14:textId="77777777" w:rsidR="00C769D9" w:rsidRDefault="00C769D9" w:rsidP="006E750A">
      <w:pPr>
        <w:jc w:val="both"/>
        <w:rPr>
          <w:rFonts w:asciiTheme="minorHAnsi" w:eastAsia="Arial Unicode MS" w:hAnsiTheme="minorHAnsi" w:cstheme="minorHAnsi"/>
        </w:rPr>
      </w:pPr>
    </w:p>
    <w:p w14:paraId="17AC4529" w14:textId="77777777" w:rsidR="00A24E6B" w:rsidRDefault="00A24E6B">
      <w:pPr>
        <w:rPr>
          <w:rFonts w:asciiTheme="minorHAnsi" w:hAnsiTheme="minorHAnsi" w:cs="Arial"/>
          <w:b/>
          <w:bCs/>
          <w:noProof/>
          <w:sz w:val="22"/>
          <w:szCs w:val="18"/>
        </w:rPr>
      </w:pPr>
      <w:r>
        <w:rPr>
          <w:rFonts w:asciiTheme="minorHAnsi" w:hAnsiTheme="minorHAnsi"/>
          <w:sz w:val="22"/>
        </w:rPr>
        <w:br w:type="page"/>
      </w:r>
    </w:p>
    <w:p w14:paraId="17AC452A" w14:textId="77777777" w:rsidR="00E37E59" w:rsidRDefault="00E37E59" w:rsidP="00F82D37">
      <w:pPr>
        <w:jc w:val="center"/>
      </w:pPr>
    </w:p>
    <w:p w14:paraId="17AC452B" w14:textId="77777777" w:rsidR="00E37E59" w:rsidRDefault="00E37E59" w:rsidP="00F82D37">
      <w:pPr>
        <w:jc w:val="center"/>
      </w:pPr>
    </w:p>
    <w:p w14:paraId="17AC452C" w14:textId="77777777" w:rsidR="00BC2B09" w:rsidRPr="00E37E59" w:rsidRDefault="00BC2B09" w:rsidP="00BC2B09">
      <w:pPr>
        <w:pStyle w:val="Titre3"/>
        <w:jc w:val="both"/>
        <w:rPr>
          <w:rFonts w:asciiTheme="minorHAnsi" w:hAnsiTheme="minorHAnsi"/>
          <w:sz w:val="22"/>
        </w:rPr>
      </w:pPr>
      <w:bookmarkStart w:id="39" w:name="_Toc534796924"/>
      <w:r w:rsidRPr="00527E42">
        <w:rPr>
          <w:rFonts w:asciiTheme="minorHAnsi" w:hAnsiTheme="minorHAnsi"/>
          <w:sz w:val="24"/>
        </w:rPr>
        <w:t>Dans le PM900</w:t>
      </w:r>
      <w:bookmarkEnd w:id="39"/>
    </w:p>
    <w:p w14:paraId="17AC452D" w14:textId="026D65FE" w:rsidR="00BC2B09" w:rsidRDefault="00BC2B09" w:rsidP="002412BF">
      <w:pPr>
        <w:pStyle w:val="Paragraphedeliste"/>
        <w:ind w:left="0"/>
        <w:jc w:val="both"/>
        <w:rPr>
          <w:rFonts w:asciiTheme="minorHAnsi" w:hAnsiTheme="minorHAnsi" w:cstheme="minorHAnsi"/>
        </w:rPr>
      </w:pPr>
      <w:r>
        <w:rPr>
          <w:rFonts w:asciiTheme="minorHAnsi" w:hAnsiTheme="minorHAnsi" w:cstheme="minorHAnsi"/>
        </w:rPr>
        <w:t>Il p</w:t>
      </w:r>
      <w:r w:rsidRPr="0081327B">
        <w:rPr>
          <w:rFonts w:asciiTheme="minorHAnsi" w:hAnsiTheme="minorHAnsi" w:cstheme="minorHAnsi"/>
        </w:rPr>
        <w:t>ermet de raccorder</w:t>
      </w:r>
      <w:r>
        <w:rPr>
          <w:rFonts w:asciiTheme="minorHAnsi" w:hAnsiTheme="minorHAnsi" w:cstheme="minorHAnsi"/>
        </w:rPr>
        <w:t xml:space="preserve"> jusqu’à 900 LR par PM900. </w:t>
      </w:r>
      <w:r w:rsidR="007307CF">
        <w:rPr>
          <w:rFonts w:asciiTheme="minorHAnsi" w:hAnsiTheme="minorHAnsi" w:cstheme="minorHAnsi"/>
        </w:rPr>
        <w:t>Plusieurs</w:t>
      </w:r>
      <w:r>
        <w:rPr>
          <w:rFonts w:asciiTheme="minorHAnsi" w:hAnsiTheme="minorHAnsi" w:cstheme="minorHAnsi"/>
        </w:rPr>
        <w:t xml:space="preserve"> ensembles PM900 pourront être déployés dans le même Shelter béton de 6m² environ</w:t>
      </w:r>
      <w:r w:rsidR="007307CF">
        <w:rPr>
          <w:rFonts w:asciiTheme="minorHAnsi" w:hAnsiTheme="minorHAnsi" w:cstheme="minorHAnsi"/>
        </w:rPr>
        <w:t>.</w:t>
      </w:r>
    </w:p>
    <w:p w14:paraId="17AC452E" w14:textId="77777777" w:rsidR="00BC2B09" w:rsidRDefault="00BC2B09" w:rsidP="00BC2B09">
      <w:pPr>
        <w:pStyle w:val="Paragraphedeliste"/>
        <w:ind w:left="0"/>
        <w:rPr>
          <w:rFonts w:asciiTheme="minorHAnsi" w:hAnsiTheme="minorHAnsi" w:cstheme="minorHAnsi"/>
          <w:b/>
        </w:rPr>
      </w:pPr>
    </w:p>
    <w:p w14:paraId="17AC452F" w14:textId="00E2DB7F" w:rsidR="00BC2B09" w:rsidRPr="00BC2B09" w:rsidRDefault="00BC2B09" w:rsidP="00BC2B09">
      <w:pPr>
        <w:pStyle w:val="Paragraphedeliste"/>
        <w:ind w:left="0"/>
        <w:rPr>
          <w:rFonts w:asciiTheme="minorHAnsi" w:hAnsiTheme="minorHAnsi" w:cstheme="minorHAnsi"/>
          <w:b/>
          <w:i/>
        </w:rPr>
      </w:pPr>
      <w:r w:rsidRPr="00BC2B09">
        <w:rPr>
          <w:rFonts w:asciiTheme="minorHAnsi" w:hAnsiTheme="minorHAnsi" w:cstheme="minorHAnsi"/>
          <w:b/>
          <w:i/>
        </w:rPr>
        <w:t xml:space="preserve">Les deux PM900 sont </w:t>
      </w:r>
      <w:r w:rsidR="0046323E" w:rsidRPr="00BC2B09">
        <w:rPr>
          <w:rFonts w:asciiTheme="minorHAnsi" w:hAnsiTheme="minorHAnsi" w:cstheme="minorHAnsi"/>
          <w:b/>
          <w:i/>
        </w:rPr>
        <w:t>complétements indépendants</w:t>
      </w:r>
      <w:r w:rsidRPr="00BC2B09">
        <w:rPr>
          <w:rFonts w:asciiTheme="minorHAnsi" w:hAnsiTheme="minorHAnsi" w:cstheme="minorHAnsi"/>
          <w:b/>
          <w:i/>
        </w:rPr>
        <w:t xml:space="preserve"> pour les zones OC et pour leur</w:t>
      </w:r>
      <w:r>
        <w:rPr>
          <w:rFonts w:asciiTheme="minorHAnsi" w:hAnsiTheme="minorHAnsi" w:cstheme="minorHAnsi"/>
          <w:b/>
          <w:i/>
        </w:rPr>
        <w:t>s</w:t>
      </w:r>
      <w:r w:rsidRPr="00BC2B09">
        <w:rPr>
          <w:rFonts w:asciiTheme="minorHAnsi" w:hAnsiTheme="minorHAnsi" w:cstheme="minorHAnsi"/>
          <w:b/>
          <w:i/>
        </w:rPr>
        <w:t xml:space="preserve"> ZAPM respective</w:t>
      </w:r>
      <w:r>
        <w:rPr>
          <w:rFonts w:asciiTheme="minorHAnsi" w:hAnsiTheme="minorHAnsi" w:cstheme="minorHAnsi"/>
          <w:b/>
          <w:i/>
        </w:rPr>
        <w:t>s</w:t>
      </w:r>
      <w:r w:rsidRPr="00BC2B09">
        <w:rPr>
          <w:rFonts w:asciiTheme="minorHAnsi" w:hAnsiTheme="minorHAnsi" w:cstheme="minorHAnsi"/>
          <w:b/>
          <w:i/>
        </w:rPr>
        <w:t>. Chaque PM900 porte sa propre référence SRO-BPI.</w:t>
      </w:r>
    </w:p>
    <w:p w14:paraId="17AC4530" w14:textId="77777777" w:rsidR="00BC2B09" w:rsidRDefault="00BC2B09" w:rsidP="00BC2B09">
      <w:pPr>
        <w:pStyle w:val="Paragraphedeliste"/>
        <w:ind w:left="0"/>
        <w:rPr>
          <w:rFonts w:asciiTheme="minorHAnsi" w:hAnsiTheme="minorHAnsi" w:cstheme="minorHAnsi"/>
        </w:rPr>
      </w:pPr>
    </w:p>
    <w:p w14:paraId="17AC4531" w14:textId="77777777" w:rsidR="00BC2B09" w:rsidRPr="00154B5C" w:rsidRDefault="00BC2B09" w:rsidP="002412BF">
      <w:pPr>
        <w:pStyle w:val="Paragraphedeliste"/>
        <w:ind w:left="0"/>
        <w:jc w:val="both"/>
        <w:rPr>
          <w:rFonts w:asciiTheme="minorHAnsi" w:hAnsiTheme="minorHAnsi" w:cstheme="minorHAnsi"/>
        </w:rPr>
      </w:pPr>
      <w:r>
        <w:rPr>
          <w:rFonts w:asciiTheme="minorHAnsi" w:hAnsiTheme="minorHAnsi" w:cstheme="minorHAnsi"/>
        </w:rPr>
        <w:t>Le PM900 est lui-même composé de 2 châssis 19</w:t>
      </w:r>
      <w:r w:rsidR="007307CF">
        <w:rPr>
          <w:rFonts w:asciiTheme="minorHAnsi" w:hAnsiTheme="minorHAnsi" w:cstheme="minorHAnsi"/>
        </w:rPr>
        <w:t xml:space="preserve"> </w:t>
      </w:r>
      <w:r>
        <w:rPr>
          <w:rFonts w:asciiTheme="minorHAnsi" w:hAnsiTheme="minorHAnsi" w:cstheme="minorHAnsi"/>
        </w:rPr>
        <w:t>pouce</w:t>
      </w:r>
      <w:r w:rsidR="007307CF">
        <w:rPr>
          <w:rFonts w:asciiTheme="minorHAnsi" w:hAnsiTheme="minorHAnsi" w:cstheme="minorHAnsi"/>
        </w:rPr>
        <w:t>s</w:t>
      </w:r>
      <w:r>
        <w:rPr>
          <w:rFonts w:asciiTheme="minorHAnsi" w:hAnsiTheme="minorHAnsi" w:cstheme="minorHAnsi"/>
        </w:rPr>
        <w:t xml:space="preserve"> de 40U-42U utiles chacun, contenant : </w:t>
      </w:r>
    </w:p>
    <w:p w14:paraId="17AC4532" w14:textId="77777777" w:rsidR="00BC2B09" w:rsidRDefault="00BC2B09" w:rsidP="002412BF">
      <w:pPr>
        <w:pStyle w:val="Paragraphedeliste"/>
        <w:numPr>
          <w:ilvl w:val="0"/>
          <w:numId w:val="24"/>
        </w:numPr>
        <w:jc w:val="both"/>
        <w:rPr>
          <w:rFonts w:asciiTheme="minorHAnsi" w:hAnsiTheme="minorHAnsi" w:cstheme="minorHAnsi"/>
        </w:rPr>
      </w:pPr>
      <w:r>
        <w:rPr>
          <w:rFonts w:asciiTheme="minorHAnsi" w:hAnsiTheme="minorHAnsi" w:cstheme="minorHAnsi"/>
        </w:rPr>
        <w:t>Pour le châssis de gauche : les tiroirs coupleurs des OC (PON),</w:t>
      </w:r>
    </w:p>
    <w:p w14:paraId="17AC4533" w14:textId="77777777" w:rsidR="00BC2B09" w:rsidRDefault="00BC2B09" w:rsidP="002412BF">
      <w:pPr>
        <w:pStyle w:val="Paragraphedeliste"/>
        <w:numPr>
          <w:ilvl w:val="0"/>
          <w:numId w:val="24"/>
        </w:numPr>
        <w:jc w:val="both"/>
        <w:rPr>
          <w:rFonts w:asciiTheme="minorHAnsi" w:hAnsiTheme="minorHAnsi" w:cstheme="minorHAnsi"/>
        </w:rPr>
      </w:pPr>
      <w:r>
        <w:rPr>
          <w:rFonts w:asciiTheme="minorHAnsi" w:hAnsiTheme="minorHAnsi" w:cstheme="minorHAnsi"/>
        </w:rPr>
        <w:t xml:space="preserve">Pour le châssis de droite : des tiroirs de 144 </w:t>
      </w:r>
      <w:proofErr w:type="spellStart"/>
      <w:r>
        <w:rPr>
          <w:rFonts w:asciiTheme="minorHAnsi" w:hAnsiTheme="minorHAnsi" w:cstheme="minorHAnsi"/>
        </w:rPr>
        <w:t>fo</w:t>
      </w:r>
      <w:proofErr w:type="spellEnd"/>
      <w:r>
        <w:rPr>
          <w:rFonts w:asciiTheme="minorHAnsi" w:hAnsiTheme="minorHAnsi" w:cstheme="minorHAnsi"/>
        </w:rPr>
        <w:t xml:space="preserve"> SC/APC terminant les câbles </w:t>
      </w:r>
      <w:r w:rsidRPr="00154B5C">
        <w:rPr>
          <w:rFonts w:asciiTheme="minorHAnsi" w:hAnsiTheme="minorHAnsi" w:cstheme="minorHAnsi"/>
        </w:rPr>
        <w:t>de distribution</w:t>
      </w:r>
      <w:r>
        <w:rPr>
          <w:rFonts w:asciiTheme="minorHAnsi" w:hAnsiTheme="minorHAnsi" w:cstheme="minorHAnsi"/>
        </w:rPr>
        <w:t xml:space="preserve"> de la ZAPM ainsi que les tiroirs de transport,</w:t>
      </w:r>
    </w:p>
    <w:p w14:paraId="17AC4534" w14:textId="77777777" w:rsidR="00BC2B09" w:rsidRDefault="00BC2B09" w:rsidP="00BC2B09">
      <w:pPr>
        <w:rPr>
          <w:rFonts w:asciiTheme="minorHAnsi" w:hAnsiTheme="minorHAnsi" w:cstheme="minorHAnsi"/>
        </w:rPr>
      </w:pPr>
    </w:p>
    <w:p w14:paraId="17AC4535" w14:textId="1A0B461F" w:rsidR="00BC2B09" w:rsidRDefault="00BC2B09" w:rsidP="00BC2B09">
      <w:pPr>
        <w:jc w:val="both"/>
        <w:rPr>
          <w:rFonts w:asciiTheme="minorHAnsi" w:eastAsia="Arial Unicode MS" w:hAnsiTheme="minorHAnsi" w:cstheme="minorHAnsi"/>
        </w:rPr>
      </w:pPr>
      <w:r>
        <w:rPr>
          <w:rFonts w:asciiTheme="minorHAnsi" w:eastAsia="Arial Unicode MS" w:hAnsiTheme="minorHAnsi" w:cstheme="minorHAnsi"/>
        </w:rPr>
        <w:t>Les tiroirs coupleurs utilisables en PM900 seront également les mêmes qu’en PM300 :</w:t>
      </w:r>
    </w:p>
    <w:p w14:paraId="17AC4536" w14:textId="77777777" w:rsidR="00BC2B09" w:rsidRDefault="00BC2B09" w:rsidP="00BC2B09">
      <w:pPr>
        <w:pStyle w:val="Paragraphedeliste"/>
        <w:numPr>
          <w:ilvl w:val="0"/>
          <w:numId w:val="23"/>
        </w:numPr>
        <w:jc w:val="both"/>
        <w:rPr>
          <w:rFonts w:asciiTheme="minorHAnsi" w:eastAsia="Arial Unicode MS" w:hAnsiTheme="minorHAnsi" w:cstheme="minorHAnsi"/>
        </w:rPr>
      </w:pPr>
      <w:r w:rsidRPr="00E37E59">
        <w:rPr>
          <w:rFonts w:asciiTheme="minorHAnsi" w:eastAsia="Arial Unicode MS" w:hAnsiTheme="minorHAnsi" w:cstheme="minorHAnsi"/>
        </w:rPr>
        <w:t xml:space="preserve">Hauteur 1U </w:t>
      </w:r>
      <w:r>
        <w:rPr>
          <w:rFonts w:asciiTheme="minorHAnsi" w:eastAsia="Arial Unicode MS" w:hAnsiTheme="minorHAnsi" w:cstheme="minorHAnsi"/>
        </w:rPr>
        <w:t xml:space="preserve">pour un coupleur </w:t>
      </w:r>
      <w:r w:rsidRPr="00E37E59">
        <w:rPr>
          <w:rFonts w:asciiTheme="minorHAnsi" w:eastAsia="Arial Unicode MS" w:hAnsiTheme="minorHAnsi" w:cstheme="minorHAnsi"/>
        </w:rPr>
        <w:t>1</w:t>
      </w:r>
      <w:r>
        <w:rPr>
          <w:rFonts w:asciiTheme="minorHAnsi" w:eastAsia="Arial Unicode MS" w:hAnsiTheme="minorHAnsi" w:cstheme="minorHAnsi"/>
        </w:rPr>
        <w:t>v</w:t>
      </w:r>
      <w:r w:rsidRPr="00E37E59">
        <w:rPr>
          <w:rFonts w:asciiTheme="minorHAnsi" w:eastAsia="Arial Unicode MS" w:hAnsiTheme="minorHAnsi" w:cstheme="minorHAnsi"/>
        </w:rPr>
        <w:t>32</w:t>
      </w:r>
      <w:r>
        <w:rPr>
          <w:rFonts w:asciiTheme="minorHAnsi" w:eastAsia="Arial Unicode MS" w:hAnsiTheme="minorHAnsi" w:cstheme="minorHAnsi"/>
        </w:rPr>
        <w:t>, Tiroir pivotant à droite,</w:t>
      </w:r>
      <w:r w:rsidRPr="00542F5A">
        <w:rPr>
          <w:rFonts w:asciiTheme="minorHAnsi" w:eastAsia="Arial Unicode MS" w:hAnsiTheme="minorHAnsi" w:cstheme="minorHAnsi"/>
        </w:rPr>
        <w:t xml:space="preserve"> </w:t>
      </w:r>
    </w:p>
    <w:p w14:paraId="17AC4537" w14:textId="77777777" w:rsidR="00BC2B09" w:rsidRDefault="00BC2B09" w:rsidP="00BC2B09">
      <w:pPr>
        <w:pStyle w:val="Paragraphedeliste"/>
        <w:numPr>
          <w:ilvl w:val="0"/>
          <w:numId w:val="23"/>
        </w:numPr>
        <w:jc w:val="both"/>
        <w:rPr>
          <w:rFonts w:asciiTheme="minorHAnsi" w:eastAsia="Arial Unicode MS" w:hAnsiTheme="minorHAnsi" w:cstheme="minorHAnsi"/>
        </w:rPr>
      </w:pPr>
      <w:r>
        <w:rPr>
          <w:rFonts w:asciiTheme="minorHAnsi" w:eastAsia="Arial Unicode MS" w:hAnsiTheme="minorHAnsi" w:cstheme="minorHAnsi"/>
        </w:rPr>
        <w:t>Hauteur 1,5U pour un coupleur 1v64, Tiroir pivotant à droite,</w:t>
      </w:r>
    </w:p>
    <w:p w14:paraId="17AC4538" w14:textId="77777777" w:rsidR="00BC2B09" w:rsidRDefault="00BC2B09" w:rsidP="00BC2B09">
      <w:pPr>
        <w:pStyle w:val="Paragraphedeliste"/>
        <w:numPr>
          <w:ilvl w:val="0"/>
          <w:numId w:val="23"/>
        </w:numPr>
        <w:jc w:val="both"/>
        <w:rPr>
          <w:rFonts w:asciiTheme="minorHAnsi" w:eastAsia="Arial Unicode MS" w:hAnsiTheme="minorHAnsi" w:cstheme="minorHAnsi"/>
        </w:rPr>
      </w:pPr>
      <w:r w:rsidRPr="00E37E59">
        <w:rPr>
          <w:rFonts w:asciiTheme="minorHAnsi" w:eastAsia="Arial Unicode MS" w:hAnsiTheme="minorHAnsi" w:cstheme="minorHAnsi"/>
        </w:rPr>
        <w:t xml:space="preserve">Hauteur </w:t>
      </w:r>
      <w:r>
        <w:rPr>
          <w:rFonts w:asciiTheme="minorHAnsi" w:eastAsia="Arial Unicode MS" w:hAnsiTheme="minorHAnsi" w:cstheme="minorHAnsi"/>
        </w:rPr>
        <w:t xml:space="preserve">3U pour </w:t>
      </w:r>
      <w:r w:rsidRPr="00E37E59">
        <w:rPr>
          <w:rFonts w:asciiTheme="minorHAnsi" w:eastAsia="Arial Unicode MS" w:hAnsiTheme="minorHAnsi" w:cstheme="minorHAnsi"/>
        </w:rPr>
        <w:t>quatre</w:t>
      </w:r>
      <w:r>
        <w:rPr>
          <w:rFonts w:asciiTheme="minorHAnsi" w:eastAsia="Arial Unicode MS" w:hAnsiTheme="minorHAnsi" w:cstheme="minorHAnsi"/>
        </w:rPr>
        <w:t xml:space="preserve"> coupleurs 1v</w:t>
      </w:r>
      <w:r w:rsidRPr="00E37E59">
        <w:rPr>
          <w:rFonts w:asciiTheme="minorHAnsi" w:eastAsia="Arial Unicode MS" w:hAnsiTheme="minorHAnsi" w:cstheme="minorHAnsi"/>
        </w:rPr>
        <w:t>32 ou deux</w:t>
      </w:r>
      <w:r>
        <w:rPr>
          <w:rFonts w:asciiTheme="minorHAnsi" w:eastAsia="Arial Unicode MS" w:hAnsiTheme="minorHAnsi" w:cstheme="minorHAnsi"/>
        </w:rPr>
        <w:t xml:space="preserve"> coupleurs </w:t>
      </w:r>
      <w:r w:rsidRPr="00E37E59">
        <w:rPr>
          <w:rFonts w:asciiTheme="minorHAnsi" w:eastAsia="Arial Unicode MS" w:hAnsiTheme="minorHAnsi" w:cstheme="minorHAnsi"/>
        </w:rPr>
        <w:t>1</w:t>
      </w:r>
      <w:r>
        <w:rPr>
          <w:rFonts w:asciiTheme="minorHAnsi" w:eastAsia="Arial Unicode MS" w:hAnsiTheme="minorHAnsi" w:cstheme="minorHAnsi"/>
        </w:rPr>
        <w:t>v64,</w:t>
      </w:r>
      <w:r w:rsidRPr="00E37E59">
        <w:rPr>
          <w:rFonts w:asciiTheme="minorHAnsi" w:eastAsia="Arial Unicode MS" w:hAnsiTheme="minorHAnsi" w:cstheme="minorHAnsi"/>
        </w:rPr>
        <w:t xml:space="preserve"> </w:t>
      </w:r>
      <w:r>
        <w:rPr>
          <w:rFonts w:asciiTheme="minorHAnsi" w:eastAsia="Arial Unicode MS" w:hAnsiTheme="minorHAnsi" w:cstheme="minorHAnsi"/>
        </w:rPr>
        <w:t>Tiroir pivotant à droite,</w:t>
      </w:r>
    </w:p>
    <w:p w14:paraId="17AC4539" w14:textId="77777777" w:rsidR="00BC2B09" w:rsidRPr="00E37E59" w:rsidRDefault="00BC2B09" w:rsidP="00BC2B09">
      <w:pPr>
        <w:pStyle w:val="Paragraphedeliste"/>
        <w:numPr>
          <w:ilvl w:val="0"/>
          <w:numId w:val="23"/>
        </w:numPr>
        <w:jc w:val="both"/>
        <w:rPr>
          <w:rFonts w:asciiTheme="minorHAnsi" w:eastAsia="Arial Unicode MS" w:hAnsiTheme="minorHAnsi" w:cstheme="minorHAnsi"/>
        </w:rPr>
      </w:pPr>
      <w:r>
        <w:rPr>
          <w:rFonts w:asciiTheme="minorHAnsi" w:eastAsia="Arial Unicode MS" w:hAnsiTheme="minorHAnsi" w:cstheme="minorHAnsi"/>
        </w:rPr>
        <w:t xml:space="preserve">Les autres spécifications techniques sont décrites dans les annexes au paragraphe </w:t>
      </w:r>
      <w:r w:rsidR="00CA338A">
        <w:rPr>
          <w:rFonts w:asciiTheme="minorHAnsi" w:eastAsia="Arial Unicode MS" w:hAnsiTheme="minorHAnsi" w:cstheme="minorHAnsi"/>
        </w:rPr>
        <w:t>10</w:t>
      </w:r>
      <w:r>
        <w:rPr>
          <w:rFonts w:asciiTheme="minorHAnsi" w:eastAsia="Arial Unicode MS" w:hAnsiTheme="minorHAnsi" w:cstheme="minorHAnsi"/>
        </w:rPr>
        <w:t>.</w:t>
      </w:r>
    </w:p>
    <w:p w14:paraId="17AC453A" w14:textId="77777777" w:rsidR="00BC2B09" w:rsidRPr="00BC2B09" w:rsidRDefault="00BC2B09" w:rsidP="00BC2B09">
      <w:pPr>
        <w:rPr>
          <w:rFonts w:asciiTheme="minorHAnsi" w:hAnsiTheme="minorHAnsi" w:cstheme="minorHAnsi"/>
        </w:rPr>
      </w:pPr>
    </w:p>
    <w:p w14:paraId="17AC453B" w14:textId="77777777" w:rsidR="00DF55BB" w:rsidRPr="00DF55BB" w:rsidRDefault="00DF55BB" w:rsidP="00DF55BB">
      <w:pPr>
        <w:pStyle w:val="Paragraphedeliste"/>
        <w:ind w:left="0"/>
        <w:jc w:val="both"/>
        <w:rPr>
          <w:rFonts w:asciiTheme="minorHAnsi" w:hAnsiTheme="minorHAnsi" w:cstheme="minorHAnsi"/>
          <w:b/>
          <w:i/>
        </w:rPr>
      </w:pPr>
      <w:r w:rsidRPr="00DF55BB">
        <w:rPr>
          <w:rFonts w:asciiTheme="minorHAnsi" w:hAnsiTheme="minorHAnsi" w:cstheme="minorHAnsi"/>
          <w:b/>
          <w:i/>
        </w:rPr>
        <w:t>Dans le PM900, les jarretières à utiliser auront une longueur unique de 4</w:t>
      </w:r>
      <w:r>
        <w:rPr>
          <w:rFonts w:asciiTheme="minorHAnsi" w:hAnsiTheme="minorHAnsi" w:cstheme="minorHAnsi"/>
          <w:b/>
          <w:i/>
        </w:rPr>
        <w:t xml:space="preserve"> </w:t>
      </w:r>
      <w:r w:rsidRPr="00DF55BB">
        <w:rPr>
          <w:rFonts w:asciiTheme="minorHAnsi" w:hAnsiTheme="minorHAnsi" w:cstheme="minorHAnsi"/>
          <w:b/>
          <w:i/>
        </w:rPr>
        <w:t>m, un diamètre extérieur unique de 1.6</w:t>
      </w:r>
      <w:r>
        <w:rPr>
          <w:rFonts w:asciiTheme="minorHAnsi" w:hAnsiTheme="minorHAnsi" w:cstheme="minorHAnsi"/>
          <w:b/>
          <w:i/>
        </w:rPr>
        <w:t xml:space="preserve"> </w:t>
      </w:r>
      <w:r w:rsidRPr="00DF55BB">
        <w:rPr>
          <w:rFonts w:asciiTheme="minorHAnsi" w:hAnsiTheme="minorHAnsi" w:cstheme="minorHAnsi"/>
          <w:b/>
          <w:i/>
        </w:rPr>
        <w:t>mm et une connectique unique SC/APC aux deux extrémités.</w:t>
      </w:r>
    </w:p>
    <w:p w14:paraId="17AC453C" w14:textId="77777777" w:rsidR="00BC2B09" w:rsidRDefault="00BC2B09" w:rsidP="00F82D37">
      <w:pPr>
        <w:jc w:val="center"/>
        <w:rPr>
          <w:rFonts w:asciiTheme="minorHAnsi" w:eastAsia="Arial Unicode MS" w:hAnsiTheme="minorHAnsi" w:cstheme="minorHAnsi"/>
        </w:rPr>
      </w:pPr>
    </w:p>
    <w:p w14:paraId="17AC453D" w14:textId="77777777" w:rsidR="00DF55BB" w:rsidRDefault="00DF55BB" w:rsidP="00F82D37">
      <w:pPr>
        <w:jc w:val="center"/>
      </w:pPr>
    </w:p>
    <w:p w14:paraId="17AC453E" w14:textId="77777777" w:rsidR="00BC2B09" w:rsidRDefault="00B25831" w:rsidP="00F82D37">
      <w:pPr>
        <w:jc w:val="center"/>
      </w:pPr>
      <w:r w:rsidRPr="00202B8E">
        <w:rPr>
          <w:rFonts w:eastAsia="Arial Unicode MS"/>
          <w:noProof/>
        </w:rPr>
        <w:drawing>
          <wp:anchor distT="0" distB="0" distL="114300" distR="114300" simplePos="0" relativeHeight="251900928" behindDoc="0" locked="0" layoutInCell="1" allowOverlap="1" wp14:anchorId="17AC471C" wp14:editId="17AC471D">
            <wp:simplePos x="0" y="0"/>
            <wp:positionH relativeFrom="column">
              <wp:posOffset>-56515</wp:posOffset>
            </wp:positionH>
            <wp:positionV relativeFrom="paragraph">
              <wp:posOffset>99695</wp:posOffset>
            </wp:positionV>
            <wp:extent cx="3523869" cy="3240000"/>
            <wp:effectExtent l="19050" t="19050" r="19685" b="17780"/>
            <wp:wrapNone/>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3523869" cy="3240000"/>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r w:rsidR="00DF55BB">
        <w:rPr>
          <w:noProof/>
        </w:rPr>
        <w:drawing>
          <wp:anchor distT="0" distB="0" distL="114300" distR="114300" simplePos="0" relativeHeight="251898880" behindDoc="0" locked="0" layoutInCell="1" allowOverlap="1" wp14:anchorId="17AC471E" wp14:editId="17AC471F">
            <wp:simplePos x="0" y="0"/>
            <wp:positionH relativeFrom="column">
              <wp:posOffset>3715524</wp:posOffset>
            </wp:positionH>
            <wp:positionV relativeFrom="paragraph">
              <wp:posOffset>98112</wp:posOffset>
            </wp:positionV>
            <wp:extent cx="2725695" cy="3240000"/>
            <wp:effectExtent l="19050" t="19050" r="17780" b="17780"/>
            <wp:wrapNone/>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email">
                      <a:extLst>
                        <a:ext uri="{BEBA8EAE-BF5A-486C-A8C5-ECC9F3942E4B}">
                          <a14:imgProps xmlns:a14="http://schemas.microsoft.com/office/drawing/2010/main">
                            <a14:imgLayer r:embed="rId23">
                              <a14:imgEffect>
                                <a14:brightnessContrast bright="13000" contrast="8000"/>
                              </a14:imgEffect>
                            </a14:imgLayer>
                          </a14:imgProps>
                        </a:ext>
                        <a:ext uri="{28A0092B-C50C-407E-A947-70E740481C1C}">
                          <a14:useLocalDpi xmlns:a14="http://schemas.microsoft.com/office/drawing/2010/main"/>
                        </a:ext>
                      </a:extLst>
                    </a:blip>
                    <a:srcRect l="1596" t="3604" r="2659"/>
                    <a:stretch/>
                  </pic:blipFill>
                  <pic:spPr bwMode="auto">
                    <a:xfrm>
                      <a:off x="0" y="0"/>
                      <a:ext cx="2725695" cy="3240000"/>
                    </a:xfrm>
                    <a:prstGeom prst="rect">
                      <a:avLst/>
                    </a:prstGeom>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7AC453F" w14:textId="77777777" w:rsidR="00BC2B09" w:rsidRDefault="00BC2B09" w:rsidP="00F82D37">
      <w:pPr>
        <w:jc w:val="center"/>
      </w:pPr>
    </w:p>
    <w:p w14:paraId="17AC4540" w14:textId="77777777" w:rsidR="00BC2B09" w:rsidRDefault="00BC2B09" w:rsidP="00F82D37">
      <w:pPr>
        <w:jc w:val="center"/>
      </w:pPr>
    </w:p>
    <w:p w14:paraId="17AC4541" w14:textId="77777777" w:rsidR="00BC2B09" w:rsidRDefault="00BC2B09" w:rsidP="00F82D37">
      <w:pPr>
        <w:jc w:val="center"/>
      </w:pPr>
    </w:p>
    <w:p w14:paraId="17AC4542" w14:textId="77777777" w:rsidR="00BC2B09" w:rsidRDefault="00BC2B09" w:rsidP="00F82D37">
      <w:pPr>
        <w:jc w:val="center"/>
      </w:pPr>
    </w:p>
    <w:p w14:paraId="17AC4543" w14:textId="77777777" w:rsidR="00BC2B09" w:rsidRDefault="00BC2B09" w:rsidP="00F82D37">
      <w:pPr>
        <w:jc w:val="center"/>
      </w:pPr>
    </w:p>
    <w:p w14:paraId="17AC4544" w14:textId="77777777" w:rsidR="00BC2B09" w:rsidRDefault="00BC2B09" w:rsidP="00F82D37">
      <w:pPr>
        <w:jc w:val="center"/>
      </w:pPr>
    </w:p>
    <w:p w14:paraId="17AC4545" w14:textId="77777777" w:rsidR="00BC2B09" w:rsidRDefault="00BC2B09" w:rsidP="00F82D37">
      <w:pPr>
        <w:jc w:val="center"/>
      </w:pPr>
    </w:p>
    <w:p w14:paraId="17AC4546" w14:textId="77777777" w:rsidR="00BC2B09" w:rsidRDefault="00BC2B09" w:rsidP="00F82D37">
      <w:pPr>
        <w:jc w:val="center"/>
      </w:pPr>
    </w:p>
    <w:p w14:paraId="17AC4547" w14:textId="77777777" w:rsidR="00BC2B09" w:rsidRDefault="00BC2B09" w:rsidP="00F82D37">
      <w:pPr>
        <w:jc w:val="center"/>
      </w:pPr>
    </w:p>
    <w:p w14:paraId="17AC4548" w14:textId="77777777" w:rsidR="00BC2B09" w:rsidRDefault="00BC2B09" w:rsidP="00F82D37">
      <w:pPr>
        <w:jc w:val="center"/>
      </w:pPr>
    </w:p>
    <w:p w14:paraId="17AC4549" w14:textId="77777777" w:rsidR="00BC2B09" w:rsidRDefault="00BC2B09" w:rsidP="00F82D37">
      <w:pPr>
        <w:jc w:val="center"/>
      </w:pPr>
    </w:p>
    <w:p w14:paraId="17AC454A" w14:textId="77777777" w:rsidR="00BC2B09" w:rsidRDefault="00BC2B09" w:rsidP="00F82D37">
      <w:pPr>
        <w:jc w:val="center"/>
      </w:pPr>
    </w:p>
    <w:p w14:paraId="17AC454B" w14:textId="77777777" w:rsidR="00BC2B09" w:rsidRDefault="00BC2B09" w:rsidP="00F82D37">
      <w:pPr>
        <w:jc w:val="center"/>
      </w:pPr>
    </w:p>
    <w:p w14:paraId="17AC454C" w14:textId="77777777" w:rsidR="00BC2B09" w:rsidRDefault="00BC2B09" w:rsidP="00F82D37">
      <w:pPr>
        <w:jc w:val="center"/>
      </w:pPr>
    </w:p>
    <w:p w14:paraId="17AC454D" w14:textId="77777777" w:rsidR="00BC2B09" w:rsidRDefault="00BC2B09" w:rsidP="00F82D37">
      <w:pPr>
        <w:jc w:val="center"/>
      </w:pPr>
    </w:p>
    <w:p w14:paraId="17AC454E" w14:textId="77777777" w:rsidR="00BC2B09" w:rsidRDefault="00BC2B09" w:rsidP="00F82D37">
      <w:pPr>
        <w:jc w:val="center"/>
      </w:pPr>
    </w:p>
    <w:p w14:paraId="17AC454F" w14:textId="77777777" w:rsidR="00BC2B09" w:rsidRDefault="00BC2B09" w:rsidP="00F82D37">
      <w:pPr>
        <w:jc w:val="center"/>
      </w:pPr>
    </w:p>
    <w:p w14:paraId="17AC4550" w14:textId="77777777" w:rsidR="00BC2B09" w:rsidRDefault="00BC2B09" w:rsidP="00F82D37">
      <w:pPr>
        <w:jc w:val="center"/>
      </w:pPr>
    </w:p>
    <w:p w14:paraId="17AC4551" w14:textId="77777777" w:rsidR="00BC2B09" w:rsidRDefault="00BC2B09" w:rsidP="00F82D37">
      <w:pPr>
        <w:jc w:val="center"/>
      </w:pPr>
    </w:p>
    <w:p w14:paraId="17AC4552" w14:textId="77777777" w:rsidR="00BC2B09" w:rsidRDefault="00BC2B09" w:rsidP="00F82D37">
      <w:pPr>
        <w:jc w:val="center"/>
      </w:pPr>
    </w:p>
    <w:p w14:paraId="17AC4553" w14:textId="77777777" w:rsidR="002412BF" w:rsidRDefault="002412BF">
      <w:pPr>
        <w:rPr>
          <w:rFonts w:asciiTheme="minorHAnsi" w:hAnsiTheme="minorHAnsi" w:cs="Arial"/>
          <w:b/>
          <w:bCs/>
          <w:noProof/>
          <w:szCs w:val="18"/>
        </w:rPr>
      </w:pPr>
      <w:r>
        <w:rPr>
          <w:rFonts w:asciiTheme="minorHAnsi" w:hAnsiTheme="minorHAnsi"/>
        </w:rPr>
        <w:br w:type="page"/>
      </w:r>
    </w:p>
    <w:p w14:paraId="17AC4554" w14:textId="77777777" w:rsidR="00967C30" w:rsidRPr="00527E42" w:rsidRDefault="00967C30" w:rsidP="00527E42">
      <w:pPr>
        <w:pStyle w:val="Titre3"/>
        <w:rPr>
          <w:rFonts w:asciiTheme="minorHAnsi" w:hAnsiTheme="minorHAnsi"/>
          <w:sz w:val="24"/>
        </w:rPr>
      </w:pPr>
      <w:bookmarkStart w:id="40" w:name="_Toc534796925"/>
      <w:r w:rsidRPr="00527E42">
        <w:rPr>
          <w:rFonts w:asciiTheme="minorHAnsi" w:hAnsiTheme="minorHAnsi"/>
          <w:sz w:val="24"/>
        </w:rPr>
        <w:lastRenderedPageBreak/>
        <w:t>Règles d’utilisation de l’espace coupleur dans le PM</w:t>
      </w:r>
      <w:bookmarkEnd w:id="40"/>
    </w:p>
    <w:p w14:paraId="17AC4555" w14:textId="77777777" w:rsidR="00967C30" w:rsidRDefault="00967C30" w:rsidP="00967C30"/>
    <w:p w14:paraId="17AC4556" w14:textId="77777777" w:rsidR="00967C30" w:rsidRPr="00967C30" w:rsidRDefault="00967C30" w:rsidP="00967C30">
      <w:pPr>
        <w:rPr>
          <w:rFonts w:asciiTheme="minorHAnsi" w:hAnsiTheme="minorHAnsi"/>
        </w:rPr>
      </w:pPr>
      <w:r w:rsidRPr="00967C30">
        <w:rPr>
          <w:rFonts w:asciiTheme="minorHAnsi" w:hAnsiTheme="minorHAnsi"/>
        </w:rPr>
        <w:t xml:space="preserve">L’espace pour l’installation des coupleurs </w:t>
      </w:r>
      <w:r w:rsidR="004361D4">
        <w:rPr>
          <w:rFonts w:asciiTheme="minorHAnsi" w:hAnsiTheme="minorHAnsi"/>
        </w:rPr>
        <w:t xml:space="preserve">dans le PM </w:t>
      </w:r>
      <w:r w:rsidRPr="00967C30">
        <w:rPr>
          <w:rFonts w:asciiTheme="minorHAnsi" w:hAnsiTheme="minorHAnsi"/>
        </w:rPr>
        <w:t xml:space="preserve">est partagé entre les </w:t>
      </w:r>
      <w:r w:rsidR="007307CF">
        <w:rPr>
          <w:rFonts w:asciiTheme="minorHAnsi" w:hAnsiTheme="minorHAnsi"/>
        </w:rPr>
        <w:t>O</w:t>
      </w:r>
      <w:r w:rsidRPr="00967C30">
        <w:rPr>
          <w:rFonts w:asciiTheme="minorHAnsi" w:hAnsiTheme="minorHAnsi"/>
        </w:rPr>
        <w:t xml:space="preserve">pérateurs </w:t>
      </w:r>
      <w:r w:rsidR="007307CF">
        <w:rPr>
          <w:rFonts w:asciiTheme="minorHAnsi" w:hAnsiTheme="minorHAnsi"/>
        </w:rPr>
        <w:t>C</w:t>
      </w:r>
      <w:r w:rsidR="00527E42">
        <w:rPr>
          <w:rFonts w:asciiTheme="minorHAnsi" w:hAnsiTheme="minorHAnsi"/>
        </w:rPr>
        <w:t xml:space="preserve">ommerciaux. </w:t>
      </w:r>
      <w:r w:rsidRPr="00967C30">
        <w:rPr>
          <w:rFonts w:asciiTheme="minorHAnsi" w:hAnsiTheme="minorHAnsi"/>
        </w:rPr>
        <w:t>Le partage de cet espace est défini comme suit :</w:t>
      </w:r>
    </w:p>
    <w:p w14:paraId="17AC4557" w14:textId="77777777" w:rsidR="00527E42" w:rsidRDefault="00527E42" w:rsidP="00967C30">
      <w:pPr>
        <w:rPr>
          <w:rFonts w:asciiTheme="minorHAnsi" w:hAnsiTheme="minorHAnsi"/>
        </w:rPr>
      </w:pPr>
    </w:p>
    <w:p w14:paraId="17AC4558" w14:textId="77777777" w:rsidR="00527E42" w:rsidRDefault="00967C30" w:rsidP="00967C30">
      <w:pPr>
        <w:rPr>
          <w:rFonts w:asciiTheme="minorHAnsi" w:hAnsiTheme="minorHAnsi"/>
        </w:rPr>
      </w:pPr>
      <w:r w:rsidRPr="00967C30">
        <w:rPr>
          <w:rFonts w:asciiTheme="minorHAnsi" w:hAnsiTheme="minorHAnsi"/>
        </w:rPr>
        <w:t>Dans le PM300 :</w:t>
      </w:r>
    </w:p>
    <w:p w14:paraId="17AC4559" w14:textId="77777777" w:rsidR="00354DA3" w:rsidRDefault="00354DA3" w:rsidP="004F07AC">
      <w:pPr>
        <w:pStyle w:val="Paragraphedeliste"/>
        <w:numPr>
          <w:ilvl w:val="0"/>
          <w:numId w:val="32"/>
        </w:numPr>
        <w:jc w:val="both"/>
        <w:rPr>
          <w:rFonts w:asciiTheme="minorHAnsi" w:hAnsiTheme="minorHAnsi"/>
        </w:rPr>
      </w:pPr>
      <w:r w:rsidRPr="00354DA3">
        <w:rPr>
          <w:rFonts w:asciiTheme="minorHAnsi" w:hAnsiTheme="minorHAnsi"/>
        </w:rPr>
        <w:t xml:space="preserve">Les opérateurs </w:t>
      </w:r>
      <w:proofErr w:type="spellStart"/>
      <w:r w:rsidRPr="00354DA3">
        <w:rPr>
          <w:rFonts w:asciiTheme="minorHAnsi" w:hAnsiTheme="minorHAnsi"/>
        </w:rPr>
        <w:t>cofinanceurs</w:t>
      </w:r>
      <w:proofErr w:type="spellEnd"/>
      <w:r w:rsidRPr="00354DA3">
        <w:rPr>
          <w:rFonts w:asciiTheme="minorHAnsi" w:hAnsiTheme="minorHAnsi"/>
        </w:rPr>
        <w:t xml:space="preserve"> </w:t>
      </w:r>
      <w:r>
        <w:rPr>
          <w:rFonts w:asciiTheme="minorHAnsi" w:hAnsiTheme="minorHAnsi"/>
        </w:rPr>
        <w:t>pourront</w:t>
      </w:r>
      <w:r w:rsidRPr="00354DA3">
        <w:rPr>
          <w:rFonts w:asciiTheme="minorHAnsi" w:hAnsiTheme="minorHAnsi"/>
        </w:rPr>
        <w:t xml:space="preserve"> bénéficier d’un emplacement</w:t>
      </w:r>
      <w:r w:rsidR="00E702BB">
        <w:rPr>
          <w:rFonts w:asciiTheme="minorHAnsi" w:hAnsiTheme="minorHAnsi"/>
        </w:rPr>
        <w:t xml:space="preserve"> initial</w:t>
      </w:r>
      <w:r w:rsidRPr="00354DA3">
        <w:rPr>
          <w:rFonts w:asciiTheme="minorHAnsi" w:hAnsiTheme="minorHAnsi"/>
        </w:rPr>
        <w:t xml:space="preserve"> de 3U. </w:t>
      </w:r>
      <w:r>
        <w:rPr>
          <w:rFonts w:asciiTheme="minorHAnsi" w:hAnsiTheme="minorHAnsi"/>
        </w:rPr>
        <w:t xml:space="preserve">Les opérateurs non </w:t>
      </w:r>
      <w:proofErr w:type="spellStart"/>
      <w:r>
        <w:rPr>
          <w:rFonts w:asciiTheme="minorHAnsi" w:hAnsiTheme="minorHAnsi"/>
        </w:rPr>
        <w:t>cofinanceurs</w:t>
      </w:r>
      <w:proofErr w:type="spellEnd"/>
      <w:r>
        <w:rPr>
          <w:rFonts w:asciiTheme="minorHAnsi" w:hAnsiTheme="minorHAnsi"/>
        </w:rPr>
        <w:t xml:space="preserve"> pourront bénéficier d’un emplacement </w:t>
      </w:r>
      <w:r w:rsidR="00E702BB">
        <w:rPr>
          <w:rFonts w:asciiTheme="minorHAnsi" w:hAnsiTheme="minorHAnsi"/>
        </w:rPr>
        <w:t xml:space="preserve">initial </w:t>
      </w:r>
      <w:r>
        <w:rPr>
          <w:rFonts w:asciiTheme="minorHAnsi" w:hAnsiTheme="minorHAnsi"/>
        </w:rPr>
        <w:t xml:space="preserve">de 1U pour un couplage 1v32 et de 2u </w:t>
      </w:r>
      <w:r w:rsidR="00E702BB">
        <w:rPr>
          <w:rFonts w:asciiTheme="minorHAnsi" w:hAnsiTheme="minorHAnsi"/>
        </w:rPr>
        <w:t xml:space="preserve">si un </w:t>
      </w:r>
      <w:r>
        <w:rPr>
          <w:rFonts w:asciiTheme="minorHAnsi" w:hAnsiTheme="minorHAnsi"/>
        </w:rPr>
        <w:t>couplage 1v64</w:t>
      </w:r>
      <w:r w:rsidR="00E702BB">
        <w:rPr>
          <w:rFonts w:asciiTheme="minorHAnsi" w:hAnsiTheme="minorHAnsi"/>
        </w:rPr>
        <w:t xml:space="preserve"> est argumenté</w:t>
      </w:r>
      <w:r>
        <w:rPr>
          <w:rFonts w:asciiTheme="minorHAnsi" w:hAnsiTheme="minorHAnsi"/>
        </w:rPr>
        <w:t>.</w:t>
      </w:r>
    </w:p>
    <w:p w14:paraId="17AC455A" w14:textId="77777777" w:rsidR="00527E42" w:rsidRPr="00354DA3" w:rsidRDefault="00354DA3" w:rsidP="004F07AC">
      <w:pPr>
        <w:pStyle w:val="Paragraphedeliste"/>
        <w:numPr>
          <w:ilvl w:val="0"/>
          <w:numId w:val="32"/>
        </w:numPr>
        <w:jc w:val="both"/>
        <w:rPr>
          <w:rFonts w:asciiTheme="minorHAnsi" w:hAnsiTheme="minorHAnsi"/>
        </w:rPr>
      </w:pPr>
      <w:r w:rsidRPr="00354DA3">
        <w:rPr>
          <w:rFonts w:asciiTheme="minorHAnsi" w:hAnsiTheme="minorHAnsi"/>
        </w:rPr>
        <w:t xml:space="preserve">Des demandes d’emplacements supplémentaires devront être justifiées par la saturation des équipements. </w:t>
      </w:r>
      <w:r>
        <w:rPr>
          <w:rFonts w:asciiTheme="minorHAnsi" w:hAnsiTheme="minorHAnsi"/>
        </w:rPr>
        <w:t>C</w:t>
      </w:r>
      <w:r w:rsidR="00527E42" w:rsidRPr="00354DA3">
        <w:rPr>
          <w:rFonts w:asciiTheme="minorHAnsi" w:hAnsiTheme="minorHAnsi"/>
        </w:rPr>
        <w:t xml:space="preserve">haque demande sera </w:t>
      </w:r>
      <w:r>
        <w:rPr>
          <w:rFonts w:asciiTheme="minorHAnsi" w:hAnsiTheme="minorHAnsi"/>
        </w:rPr>
        <w:t xml:space="preserve">alors </w:t>
      </w:r>
      <w:r w:rsidR="00527E42" w:rsidRPr="00354DA3">
        <w:rPr>
          <w:rFonts w:asciiTheme="minorHAnsi" w:hAnsiTheme="minorHAnsi"/>
        </w:rPr>
        <w:t xml:space="preserve">étudiée au cas par cas pour vérifier </w:t>
      </w:r>
      <w:r w:rsidR="00837133">
        <w:rPr>
          <w:rFonts w:asciiTheme="minorHAnsi" w:hAnsiTheme="minorHAnsi"/>
        </w:rPr>
        <w:t xml:space="preserve">la faisabilité technique, et le </w:t>
      </w:r>
      <w:r w:rsidR="00F9097D">
        <w:rPr>
          <w:rFonts w:asciiTheme="minorHAnsi" w:hAnsiTheme="minorHAnsi"/>
        </w:rPr>
        <w:t>Délégataire</w:t>
      </w:r>
      <w:r w:rsidR="00527E42" w:rsidRPr="00354DA3">
        <w:rPr>
          <w:rFonts w:asciiTheme="minorHAnsi" w:hAnsiTheme="minorHAnsi"/>
        </w:rPr>
        <w:t xml:space="preserve"> pourra donner son accord ou non pour ce nou</w:t>
      </w:r>
      <w:r w:rsidR="00527E42" w:rsidRPr="0052333E">
        <w:rPr>
          <w:rFonts w:asciiTheme="minorHAnsi" w:hAnsiTheme="minorHAnsi"/>
        </w:rPr>
        <w:t>vel emplacement</w:t>
      </w:r>
      <w:r w:rsidR="004361D4" w:rsidRPr="00057385">
        <w:rPr>
          <w:rFonts w:asciiTheme="minorHAnsi" w:hAnsiTheme="minorHAnsi"/>
          <w:color w:val="000000"/>
        </w:rPr>
        <w:t>.</w:t>
      </w:r>
    </w:p>
    <w:p w14:paraId="17AC455B" w14:textId="77777777" w:rsidR="00527E42" w:rsidRPr="00527E42" w:rsidRDefault="00527E42" w:rsidP="004F07AC">
      <w:pPr>
        <w:pStyle w:val="Paragraphedeliste"/>
        <w:numPr>
          <w:ilvl w:val="0"/>
          <w:numId w:val="32"/>
        </w:numPr>
        <w:jc w:val="both"/>
        <w:rPr>
          <w:rFonts w:asciiTheme="minorHAnsi" w:hAnsiTheme="minorHAnsi"/>
        </w:rPr>
      </w:pPr>
      <w:r>
        <w:rPr>
          <w:rFonts w:asciiTheme="minorHAnsi" w:hAnsiTheme="minorHAnsi"/>
        </w:rPr>
        <w:t>L</w:t>
      </w:r>
      <w:r w:rsidRPr="00527E42">
        <w:rPr>
          <w:rFonts w:asciiTheme="minorHAnsi" w:hAnsiTheme="minorHAnsi"/>
        </w:rPr>
        <w:t xml:space="preserve">es coupleurs sont installés dans leur ordre d’arrivée, de haut en bas, les uns en dessous des autres, </w:t>
      </w:r>
      <w:r w:rsidR="00F60620">
        <w:rPr>
          <w:rFonts w:asciiTheme="minorHAnsi" w:hAnsiTheme="minorHAnsi"/>
        </w:rPr>
        <w:t>dans la baie 1 de gauche.</w:t>
      </w:r>
    </w:p>
    <w:p w14:paraId="17AC455C" w14:textId="77777777" w:rsidR="00527E42" w:rsidRPr="00527E42" w:rsidRDefault="00527E42" w:rsidP="00527E42">
      <w:pPr>
        <w:rPr>
          <w:rFonts w:asciiTheme="minorHAnsi" w:hAnsiTheme="minorHAnsi"/>
        </w:rPr>
      </w:pPr>
    </w:p>
    <w:p w14:paraId="17AC455D" w14:textId="77777777" w:rsidR="00527E42" w:rsidRPr="00527E42" w:rsidRDefault="00527E42" w:rsidP="00527E42">
      <w:pPr>
        <w:rPr>
          <w:rFonts w:asciiTheme="minorHAnsi" w:hAnsiTheme="minorHAnsi"/>
        </w:rPr>
      </w:pPr>
      <w:r>
        <w:rPr>
          <w:rFonts w:asciiTheme="minorHAnsi" w:hAnsiTheme="minorHAnsi"/>
        </w:rPr>
        <w:t xml:space="preserve">Dans le </w:t>
      </w:r>
      <w:r w:rsidRPr="00527E42">
        <w:rPr>
          <w:rFonts w:asciiTheme="minorHAnsi" w:hAnsiTheme="minorHAnsi"/>
        </w:rPr>
        <w:t>PM</w:t>
      </w:r>
      <w:proofErr w:type="gramStart"/>
      <w:r w:rsidRPr="00527E42">
        <w:rPr>
          <w:rFonts w:asciiTheme="minorHAnsi" w:hAnsiTheme="minorHAnsi"/>
        </w:rPr>
        <w:t>900  :</w:t>
      </w:r>
      <w:proofErr w:type="gramEnd"/>
    </w:p>
    <w:p w14:paraId="17AC455E" w14:textId="77777777" w:rsidR="00527E42" w:rsidRDefault="00E702BB" w:rsidP="004F07AC">
      <w:pPr>
        <w:pStyle w:val="Paragraphedeliste"/>
        <w:numPr>
          <w:ilvl w:val="0"/>
          <w:numId w:val="32"/>
        </w:numPr>
        <w:jc w:val="both"/>
        <w:rPr>
          <w:rFonts w:asciiTheme="minorHAnsi" w:hAnsiTheme="minorHAnsi"/>
        </w:rPr>
      </w:pPr>
      <w:r>
        <w:rPr>
          <w:rFonts w:asciiTheme="minorHAnsi" w:hAnsiTheme="minorHAnsi"/>
        </w:rPr>
        <w:t>Les opérateurs pourront bénéficier d’un emplacement initial de 3U.</w:t>
      </w:r>
    </w:p>
    <w:p w14:paraId="17AC455F" w14:textId="77777777" w:rsidR="00527E42" w:rsidRPr="00527E42" w:rsidRDefault="00E702BB" w:rsidP="004F07AC">
      <w:pPr>
        <w:pStyle w:val="Paragraphedeliste"/>
        <w:numPr>
          <w:ilvl w:val="0"/>
          <w:numId w:val="32"/>
        </w:numPr>
        <w:jc w:val="both"/>
        <w:rPr>
          <w:rFonts w:asciiTheme="minorHAnsi" w:hAnsiTheme="minorHAnsi"/>
        </w:rPr>
      </w:pPr>
      <w:r w:rsidRPr="00354DA3">
        <w:rPr>
          <w:rFonts w:asciiTheme="minorHAnsi" w:hAnsiTheme="minorHAnsi"/>
        </w:rPr>
        <w:t xml:space="preserve">Des demandes d’emplacements supplémentaires devront être justifiées par la saturation des équipements. </w:t>
      </w:r>
      <w:r>
        <w:rPr>
          <w:rFonts w:asciiTheme="minorHAnsi" w:hAnsiTheme="minorHAnsi"/>
        </w:rPr>
        <w:t>Au-delà</w:t>
      </w:r>
      <w:r w:rsidR="00527E42" w:rsidRPr="00527E42">
        <w:rPr>
          <w:rFonts w:asciiTheme="minorHAnsi" w:hAnsiTheme="minorHAnsi"/>
        </w:rPr>
        <w:t xml:space="preserve"> de </w:t>
      </w:r>
      <w:r w:rsidR="005B39AE">
        <w:rPr>
          <w:rFonts w:asciiTheme="minorHAnsi" w:hAnsiTheme="minorHAnsi"/>
        </w:rPr>
        <w:t>9</w:t>
      </w:r>
      <w:r w:rsidRPr="00527E42">
        <w:rPr>
          <w:rFonts w:asciiTheme="minorHAnsi" w:hAnsiTheme="minorHAnsi"/>
        </w:rPr>
        <w:t>U</w:t>
      </w:r>
      <w:r w:rsidR="00527E42" w:rsidRPr="00527E42">
        <w:rPr>
          <w:rFonts w:asciiTheme="minorHAnsi" w:hAnsiTheme="minorHAnsi"/>
        </w:rPr>
        <w:t>, chaque demande sera étudiée au cas par cas pour vérifier</w:t>
      </w:r>
      <w:r w:rsidR="00837133">
        <w:rPr>
          <w:rFonts w:asciiTheme="minorHAnsi" w:hAnsiTheme="minorHAnsi"/>
        </w:rPr>
        <w:t xml:space="preserve"> la faisabilité technique, et le </w:t>
      </w:r>
      <w:r w:rsidR="00F9097D">
        <w:rPr>
          <w:rFonts w:asciiTheme="minorHAnsi" w:hAnsiTheme="minorHAnsi"/>
        </w:rPr>
        <w:t>Délégataire</w:t>
      </w:r>
      <w:r w:rsidR="00527E42" w:rsidRPr="00527E42">
        <w:rPr>
          <w:rFonts w:asciiTheme="minorHAnsi" w:hAnsiTheme="minorHAnsi"/>
        </w:rPr>
        <w:t xml:space="preserve"> pourra donner son accord ou non pour ce nouvel emplacement</w:t>
      </w:r>
      <w:r w:rsidR="00527E42" w:rsidRPr="00527E42">
        <w:rPr>
          <w:rFonts w:asciiTheme="minorHAnsi" w:hAnsiTheme="minorHAnsi"/>
          <w:color w:val="000000"/>
        </w:rPr>
        <w:t>.</w:t>
      </w:r>
    </w:p>
    <w:p w14:paraId="17AC4560" w14:textId="77777777" w:rsidR="00527E42" w:rsidRPr="00527E42" w:rsidRDefault="00527E42" w:rsidP="004F07AC">
      <w:pPr>
        <w:pStyle w:val="Paragraphedeliste"/>
        <w:numPr>
          <w:ilvl w:val="0"/>
          <w:numId w:val="32"/>
        </w:numPr>
        <w:jc w:val="both"/>
        <w:rPr>
          <w:rFonts w:asciiTheme="minorHAnsi" w:hAnsiTheme="minorHAnsi"/>
        </w:rPr>
      </w:pPr>
      <w:r>
        <w:rPr>
          <w:rFonts w:asciiTheme="minorHAnsi" w:hAnsiTheme="minorHAnsi"/>
        </w:rPr>
        <w:t>L</w:t>
      </w:r>
      <w:r w:rsidRPr="00527E42">
        <w:rPr>
          <w:rFonts w:asciiTheme="minorHAnsi" w:hAnsiTheme="minorHAnsi"/>
        </w:rPr>
        <w:t xml:space="preserve">es coupleurs sont installés dans leur ordre d’arrivée, de haut en bas, les uns en dessous des autres, </w:t>
      </w:r>
      <w:r w:rsidR="00F60620">
        <w:rPr>
          <w:rFonts w:asciiTheme="minorHAnsi" w:hAnsiTheme="minorHAnsi"/>
        </w:rPr>
        <w:t>dans la baie 1 de gauche.</w:t>
      </w:r>
    </w:p>
    <w:p w14:paraId="17AC4561" w14:textId="77777777" w:rsidR="00967C30" w:rsidRDefault="00967C30" w:rsidP="00B25831"/>
    <w:p w14:paraId="17AC4562" w14:textId="77777777" w:rsidR="00967C30" w:rsidRPr="00E72A03" w:rsidRDefault="00E72A03" w:rsidP="00B25831">
      <w:pPr>
        <w:rPr>
          <w:rFonts w:asciiTheme="minorHAnsi" w:hAnsiTheme="minorHAnsi"/>
          <w:i/>
          <w:sz w:val="22"/>
          <w:u w:val="single"/>
        </w:rPr>
      </w:pPr>
      <w:r w:rsidRPr="00E72A03">
        <w:rPr>
          <w:rFonts w:asciiTheme="minorHAnsi" w:hAnsiTheme="minorHAnsi"/>
          <w:i/>
          <w:sz w:val="22"/>
          <w:u w:val="single"/>
        </w:rPr>
        <w:t>Exemple au PM300</w:t>
      </w:r>
    </w:p>
    <w:p w14:paraId="17AC4563" w14:textId="77777777" w:rsidR="00967C30" w:rsidRDefault="002231E0" w:rsidP="00B25831">
      <w:r w:rsidRPr="00E72A03">
        <w:rPr>
          <w:noProof/>
        </w:rPr>
        <w:drawing>
          <wp:anchor distT="0" distB="0" distL="114300" distR="114300" simplePos="0" relativeHeight="251921408" behindDoc="0" locked="0" layoutInCell="1" allowOverlap="1" wp14:anchorId="17AC4720" wp14:editId="17AC4721">
            <wp:simplePos x="0" y="0"/>
            <wp:positionH relativeFrom="column">
              <wp:posOffset>286385</wp:posOffset>
            </wp:positionH>
            <wp:positionV relativeFrom="paragraph">
              <wp:posOffset>40005</wp:posOffset>
            </wp:positionV>
            <wp:extent cx="3124200" cy="3461253"/>
            <wp:effectExtent l="0" t="0" r="0" b="635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email">
                      <a:extLst>
                        <a:ext uri="{28A0092B-C50C-407E-A947-70E740481C1C}">
                          <a14:useLocalDpi xmlns:a14="http://schemas.microsoft.com/office/drawing/2010/main"/>
                        </a:ext>
                      </a:extLst>
                    </a:blip>
                    <a:stretch>
                      <a:fillRect/>
                    </a:stretch>
                  </pic:blipFill>
                  <pic:spPr>
                    <a:xfrm>
                      <a:off x="0" y="0"/>
                      <a:ext cx="3124774" cy="3461889"/>
                    </a:xfrm>
                    <a:prstGeom prst="rect">
                      <a:avLst/>
                    </a:prstGeom>
                  </pic:spPr>
                </pic:pic>
              </a:graphicData>
            </a:graphic>
            <wp14:sizeRelH relativeFrom="page">
              <wp14:pctWidth>0</wp14:pctWidth>
            </wp14:sizeRelH>
            <wp14:sizeRelV relativeFrom="page">
              <wp14:pctHeight>0</wp14:pctHeight>
            </wp14:sizeRelV>
          </wp:anchor>
        </w:drawing>
      </w:r>
    </w:p>
    <w:p w14:paraId="17AC4564" w14:textId="77777777" w:rsidR="00967C30" w:rsidRDefault="00967C30" w:rsidP="00B25831"/>
    <w:p w14:paraId="17AC4565" w14:textId="77777777" w:rsidR="00967C30" w:rsidRDefault="00967C30" w:rsidP="00B25831"/>
    <w:p w14:paraId="17AC4566" w14:textId="77777777" w:rsidR="00967C30" w:rsidRDefault="00967C30" w:rsidP="00B25831"/>
    <w:p w14:paraId="17AC4567" w14:textId="77777777" w:rsidR="00967C30" w:rsidRDefault="00967C30" w:rsidP="00B25831"/>
    <w:p w14:paraId="17AC4568" w14:textId="77777777" w:rsidR="00967C30" w:rsidRDefault="00967C30" w:rsidP="00B25831"/>
    <w:p w14:paraId="17AC4569" w14:textId="77777777" w:rsidR="00967C30" w:rsidRDefault="00967C30" w:rsidP="00B25831"/>
    <w:p w14:paraId="17AC456A" w14:textId="77777777" w:rsidR="00967C30" w:rsidRDefault="00967C30" w:rsidP="00B25831"/>
    <w:p w14:paraId="17AC456B" w14:textId="77777777" w:rsidR="00967C30" w:rsidRDefault="00967C30" w:rsidP="00B25831"/>
    <w:p w14:paraId="17AC456C" w14:textId="77777777" w:rsidR="00967C30" w:rsidRDefault="00967C30" w:rsidP="00B25831"/>
    <w:p w14:paraId="17AC456D" w14:textId="77777777" w:rsidR="00967C30" w:rsidRDefault="00967C30" w:rsidP="00B25831"/>
    <w:p w14:paraId="17AC456E" w14:textId="77777777" w:rsidR="00967C30" w:rsidRDefault="00967C30" w:rsidP="00B25831"/>
    <w:p w14:paraId="17AC456F" w14:textId="77777777" w:rsidR="00967C30" w:rsidRDefault="00967C30" w:rsidP="00B25831"/>
    <w:p w14:paraId="17AC4570" w14:textId="77777777" w:rsidR="00967C30" w:rsidRDefault="00967C30" w:rsidP="00B25831"/>
    <w:p w14:paraId="17AC4571" w14:textId="77777777" w:rsidR="00967C30" w:rsidRDefault="00967C30" w:rsidP="00B25831"/>
    <w:p w14:paraId="17AC4572" w14:textId="77777777" w:rsidR="00967C30" w:rsidRDefault="00967C30" w:rsidP="00B25831"/>
    <w:p w14:paraId="17AC4573" w14:textId="77777777" w:rsidR="00967C30" w:rsidRDefault="00967C30" w:rsidP="00B25831"/>
    <w:p w14:paraId="17AC4574" w14:textId="77777777" w:rsidR="00967C30" w:rsidRDefault="00967C30" w:rsidP="00B25831"/>
    <w:p w14:paraId="17AC4575" w14:textId="77777777" w:rsidR="00967C30" w:rsidRDefault="00967C30" w:rsidP="00B25831"/>
    <w:p w14:paraId="17AC4576" w14:textId="77777777" w:rsidR="00967C30" w:rsidRDefault="00967C30" w:rsidP="00B25831"/>
    <w:p w14:paraId="17AC4577" w14:textId="77777777" w:rsidR="00967C30" w:rsidRPr="002231E0" w:rsidRDefault="002231E0" w:rsidP="00B25831">
      <w:pPr>
        <w:rPr>
          <w:rFonts w:asciiTheme="minorHAnsi" w:hAnsiTheme="minorHAnsi"/>
        </w:rPr>
      </w:pPr>
      <w:r w:rsidRPr="002231E0">
        <w:rPr>
          <w:rFonts w:asciiTheme="minorHAnsi" w:hAnsiTheme="minorHAnsi"/>
        </w:rPr>
        <w:t>Remarque :</w:t>
      </w:r>
    </w:p>
    <w:p w14:paraId="17AC4578" w14:textId="77777777" w:rsidR="00931C90" w:rsidRPr="006459E2" w:rsidRDefault="002231E0">
      <w:pPr>
        <w:rPr>
          <w:rFonts w:asciiTheme="minorHAnsi" w:hAnsiTheme="minorHAnsi"/>
        </w:rPr>
      </w:pPr>
      <w:r w:rsidRPr="002231E0">
        <w:rPr>
          <w:rFonts w:asciiTheme="minorHAnsi" w:hAnsiTheme="minorHAnsi"/>
        </w:rPr>
        <w:t xml:space="preserve">Le tiroir de transport </w:t>
      </w:r>
      <w:r>
        <w:rPr>
          <w:rFonts w:asciiTheme="minorHAnsi" w:hAnsiTheme="minorHAnsi"/>
        </w:rPr>
        <w:t>d</w:t>
      </w:r>
      <w:r w:rsidRPr="002231E0">
        <w:rPr>
          <w:rFonts w:asciiTheme="minorHAnsi" w:hAnsiTheme="minorHAnsi"/>
        </w:rPr>
        <w:t>e</w:t>
      </w:r>
      <w:r w:rsidR="004361D4">
        <w:rPr>
          <w:rFonts w:asciiTheme="minorHAnsi" w:hAnsiTheme="minorHAnsi"/>
        </w:rPr>
        <w:t xml:space="preserve"> l’</w:t>
      </w:r>
      <w:r w:rsidRPr="002231E0">
        <w:rPr>
          <w:rFonts w:asciiTheme="minorHAnsi" w:hAnsiTheme="minorHAnsi"/>
        </w:rPr>
        <w:t>O.C.</w:t>
      </w:r>
      <w:r>
        <w:rPr>
          <w:rFonts w:asciiTheme="minorHAnsi" w:hAnsiTheme="minorHAnsi"/>
        </w:rPr>
        <w:t xml:space="preserve"> (câble NRO</w:t>
      </w:r>
      <w:r w:rsidRPr="002231E0">
        <w:rPr>
          <w:rFonts w:asciiTheme="minorHAnsi" w:hAnsiTheme="minorHAnsi"/>
        </w:rPr>
        <w:sym w:font="Wingdings" w:char="F0F3"/>
      </w:r>
      <w:r>
        <w:rPr>
          <w:rFonts w:asciiTheme="minorHAnsi" w:hAnsiTheme="minorHAnsi"/>
        </w:rPr>
        <w:t>PM)</w:t>
      </w:r>
      <w:r w:rsidRPr="002231E0">
        <w:rPr>
          <w:rFonts w:asciiTheme="minorHAnsi" w:hAnsiTheme="minorHAnsi"/>
        </w:rPr>
        <w:t xml:space="preserve"> </w:t>
      </w:r>
      <w:r w:rsidR="004361D4">
        <w:rPr>
          <w:rFonts w:asciiTheme="minorHAnsi" w:hAnsiTheme="minorHAnsi"/>
        </w:rPr>
        <w:t xml:space="preserve">est </w:t>
      </w:r>
      <w:r>
        <w:rPr>
          <w:rFonts w:asciiTheme="minorHAnsi" w:hAnsiTheme="minorHAnsi"/>
        </w:rPr>
        <w:t xml:space="preserve">à </w:t>
      </w:r>
      <w:r w:rsidRPr="002231E0">
        <w:rPr>
          <w:rFonts w:asciiTheme="minorHAnsi" w:hAnsiTheme="minorHAnsi"/>
        </w:rPr>
        <w:t>install</w:t>
      </w:r>
      <w:r>
        <w:rPr>
          <w:rFonts w:asciiTheme="minorHAnsi" w:hAnsiTheme="minorHAnsi"/>
        </w:rPr>
        <w:t>er</w:t>
      </w:r>
      <w:r w:rsidRPr="002231E0">
        <w:rPr>
          <w:rFonts w:asciiTheme="minorHAnsi" w:hAnsiTheme="minorHAnsi"/>
        </w:rPr>
        <w:t xml:space="preserve"> dans la baie 2 de droite, de bas en haut en fonction de </w:t>
      </w:r>
      <w:r w:rsidR="004361D4">
        <w:rPr>
          <w:rFonts w:asciiTheme="minorHAnsi" w:hAnsiTheme="minorHAnsi"/>
        </w:rPr>
        <w:t xml:space="preserve">son </w:t>
      </w:r>
      <w:r w:rsidRPr="002231E0">
        <w:rPr>
          <w:rFonts w:asciiTheme="minorHAnsi" w:hAnsiTheme="minorHAnsi"/>
        </w:rPr>
        <w:t>arrivé</w:t>
      </w:r>
      <w:r w:rsidR="004361D4">
        <w:rPr>
          <w:rFonts w:asciiTheme="minorHAnsi" w:hAnsiTheme="minorHAnsi"/>
        </w:rPr>
        <w:t>e</w:t>
      </w:r>
      <w:r w:rsidRPr="002231E0">
        <w:rPr>
          <w:rFonts w:asciiTheme="minorHAnsi" w:hAnsiTheme="minorHAnsi"/>
        </w:rPr>
        <w:t>.</w:t>
      </w:r>
      <w:r w:rsidR="00F82D37">
        <w:rPr>
          <w:noProof/>
        </w:rPr>
        <mc:AlternateContent>
          <mc:Choice Requires="wps">
            <w:drawing>
              <wp:anchor distT="0" distB="0" distL="114300" distR="114300" simplePos="0" relativeHeight="251881472" behindDoc="0" locked="0" layoutInCell="1" allowOverlap="1" wp14:anchorId="17AC4722" wp14:editId="17AC4723">
                <wp:simplePos x="0" y="0"/>
                <wp:positionH relativeFrom="column">
                  <wp:posOffset>2454910</wp:posOffset>
                </wp:positionH>
                <wp:positionV relativeFrom="paragraph">
                  <wp:posOffset>3723640</wp:posOffset>
                </wp:positionV>
                <wp:extent cx="1181898" cy="73319"/>
                <wp:effectExtent l="0" t="0" r="18415" b="22225"/>
                <wp:wrapNone/>
                <wp:docPr id="39" name="Rectangle 39"/>
                <wp:cNvGraphicFramePr/>
                <a:graphic xmlns:a="http://schemas.openxmlformats.org/drawingml/2006/main">
                  <a:graphicData uri="http://schemas.microsoft.com/office/word/2010/wordprocessingShape">
                    <wps:wsp>
                      <wps:cNvSpPr/>
                      <wps:spPr>
                        <a:xfrm>
                          <a:off x="0" y="0"/>
                          <a:ext cx="1181898" cy="73319"/>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070C50" id="Rectangle 39" o:spid="_x0000_s1026" style="position:absolute;margin-left:193.3pt;margin-top:293.2pt;width:93.05pt;height:5.7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" fillcolor="white [3212]" strokecolor="white [3212]" strokeweight="2pt"/>
            </w:pict>
          </mc:Fallback>
        </mc:AlternateContent>
      </w:r>
      <w:r w:rsidR="00931C90">
        <w:br w:type="page"/>
      </w:r>
    </w:p>
    <w:p w14:paraId="17AC4579" w14:textId="77777777" w:rsidR="00346C07" w:rsidRDefault="00346C07"/>
    <w:p w14:paraId="17AC457A" w14:textId="77777777" w:rsidR="005D6E41" w:rsidRPr="005D6E41" w:rsidRDefault="005D6E41" w:rsidP="008576D9">
      <w:pPr>
        <w:pStyle w:val="Titre1"/>
        <w:framePr w:wrap="notBeside"/>
      </w:pPr>
      <w:bookmarkStart w:id="41" w:name="_Toc534796926"/>
      <w:r>
        <w:t>Modalité de raccordement au PRDM</w:t>
      </w:r>
      <w:bookmarkEnd w:id="41"/>
    </w:p>
    <w:p w14:paraId="17AC457B" w14:textId="77777777" w:rsidR="00351A17" w:rsidRDefault="00351A17" w:rsidP="00351A17">
      <w:pPr>
        <w:jc w:val="both"/>
        <w:rPr>
          <w:b/>
          <w:bCs/>
        </w:rPr>
      </w:pPr>
    </w:p>
    <w:p w14:paraId="17AC457C" w14:textId="77777777" w:rsidR="0045046E" w:rsidRPr="0084620E" w:rsidRDefault="0045046E" w:rsidP="0045046E">
      <w:pPr>
        <w:jc w:val="both"/>
        <w:rPr>
          <w:rFonts w:asciiTheme="minorHAnsi" w:hAnsiTheme="minorHAnsi" w:cstheme="minorHAnsi"/>
          <w:bCs/>
        </w:rPr>
      </w:pPr>
      <w:r w:rsidRPr="0084620E">
        <w:rPr>
          <w:rFonts w:asciiTheme="minorHAnsi" w:hAnsiTheme="minorHAnsi" w:cstheme="minorHAnsi"/>
          <w:bCs/>
        </w:rPr>
        <w:t>La localisation des PRDM avec la vis</w:t>
      </w:r>
      <w:r w:rsidR="004F6EF9" w:rsidRPr="0084620E">
        <w:rPr>
          <w:rFonts w:asciiTheme="minorHAnsi" w:hAnsiTheme="minorHAnsi" w:cstheme="minorHAnsi"/>
          <w:bCs/>
        </w:rPr>
        <w:t>ibilité sur la zone arrière des</w:t>
      </w:r>
      <w:r w:rsidRPr="0084620E">
        <w:rPr>
          <w:rFonts w:asciiTheme="minorHAnsi" w:hAnsiTheme="minorHAnsi" w:cstheme="minorHAnsi"/>
          <w:bCs/>
        </w:rPr>
        <w:t xml:space="preserve"> PRDM est mise à disposition au travers des flux tels que défini</w:t>
      </w:r>
      <w:r w:rsidR="004F6EF9" w:rsidRPr="0084620E">
        <w:rPr>
          <w:rFonts w:asciiTheme="minorHAnsi" w:hAnsiTheme="minorHAnsi" w:cstheme="minorHAnsi"/>
          <w:bCs/>
        </w:rPr>
        <w:t>s</w:t>
      </w:r>
      <w:r w:rsidRPr="0084620E">
        <w:rPr>
          <w:rFonts w:asciiTheme="minorHAnsi" w:hAnsiTheme="minorHAnsi" w:cstheme="minorHAnsi"/>
          <w:bCs/>
        </w:rPr>
        <w:t xml:space="preserve"> dans le protocole </w:t>
      </w:r>
      <w:r w:rsidR="00156910" w:rsidRPr="0084620E">
        <w:rPr>
          <w:rFonts w:asciiTheme="minorHAnsi" w:hAnsiTheme="minorHAnsi" w:cstheme="minorHAnsi"/>
          <w:bCs/>
        </w:rPr>
        <w:t xml:space="preserve">d’échanges </w:t>
      </w:r>
      <w:proofErr w:type="spellStart"/>
      <w:r w:rsidR="0084620E">
        <w:rPr>
          <w:rFonts w:asciiTheme="minorHAnsi" w:hAnsiTheme="minorHAnsi" w:cstheme="minorHAnsi"/>
          <w:bCs/>
        </w:rPr>
        <w:t>interop</w:t>
      </w:r>
      <w:proofErr w:type="spellEnd"/>
      <w:r w:rsidR="00144867">
        <w:rPr>
          <w:rFonts w:asciiTheme="minorHAnsi" w:hAnsiTheme="minorHAnsi" w:cstheme="minorHAnsi"/>
          <w:bCs/>
        </w:rPr>
        <w:t>.</w:t>
      </w:r>
    </w:p>
    <w:p w14:paraId="17AC457D" w14:textId="77777777" w:rsidR="00DD0ADB" w:rsidRPr="0084620E" w:rsidRDefault="00DD0ADB" w:rsidP="0045046E">
      <w:pPr>
        <w:jc w:val="both"/>
        <w:rPr>
          <w:rFonts w:asciiTheme="minorHAnsi" w:hAnsiTheme="minorHAnsi" w:cstheme="minorHAnsi"/>
          <w:bCs/>
        </w:rPr>
      </w:pPr>
    </w:p>
    <w:p w14:paraId="17AC457E" w14:textId="77777777" w:rsidR="0045046E" w:rsidRPr="0084620E" w:rsidRDefault="0045046E" w:rsidP="0045046E">
      <w:pPr>
        <w:jc w:val="both"/>
        <w:rPr>
          <w:rFonts w:asciiTheme="minorHAnsi" w:hAnsiTheme="minorHAnsi" w:cstheme="minorHAnsi"/>
          <w:bCs/>
        </w:rPr>
      </w:pPr>
      <w:r w:rsidRPr="0084620E">
        <w:rPr>
          <w:rFonts w:asciiTheme="minorHAnsi" w:hAnsiTheme="minorHAnsi" w:cstheme="minorHAnsi"/>
          <w:bCs/>
        </w:rPr>
        <w:t>Pour permettre le raccordement de l’OC au PRDM, l’OC indiquera</w:t>
      </w:r>
      <w:r w:rsidR="004F6EF9" w:rsidRPr="0084620E">
        <w:rPr>
          <w:rFonts w:asciiTheme="minorHAnsi" w:hAnsiTheme="minorHAnsi" w:cstheme="minorHAnsi"/>
          <w:bCs/>
        </w:rPr>
        <w:t> </w:t>
      </w:r>
      <w:r w:rsidR="00DD0ADB" w:rsidRPr="0084620E">
        <w:rPr>
          <w:rFonts w:asciiTheme="minorHAnsi" w:hAnsiTheme="minorHAnsi" w:cstheme="minorHAnsi"/>
          <w:bCs/>
        </w:rPr>
        <w:t xml:space="preserve">au préalable </w:t>
      </w:r>
      <w:r w:rsidR="004F6EF9" w:rsidRPr="0084620E">
        <w:rPr>
          <w:rFonts w:asciiTheme="minorHAnsi" w:hAnsiTheme="minorHAnsi" w:cstheme="minorHAnsi"/>
          <w:bCs/>
        </w:rPr>
        <w:t>:</w:t>
      </w:r>
      <w:r w:rsidRPr="0084620E">
        <w:rPr>
          <w:rFonts w:asciiTheme="minorHAnsi" w:hAnsiTheme="minorHAnsi" w:cstheme="minorHAnsi"/>
          <w:bCs/>
        </w:rPr>
        <w:t xml:space="preserve"> </w:t>
      </w:r>
    </w:p>
    <w:p w14:paraId="17AC457F" w14:textId="77777777" w:rsidR="0045046E" w:rsidRPr="0084620E" w:rsidRDefault="0045046E" w:rsidP="0084620E">
      <w:pPr>
        <w:pStyle w:val="Paragraphedeliste"/>
        <w:numPr>
          <w:ilvl w:val="0"/>
          <w:numId w:val="33"/>
        </w:numPr>
        <w:jc w:val="both"/>
        <w:rPr>
          <w:rFonts w:asciiTheme="minorHAnsi" w:hAnsiTheme="minorHAnsi" w:cstheme="minorHAnsi"/>
          <w:bCs/>
        </w:rPr>
      </w:pPr>
      <w:r w:rsidRPr="0084620E">
        <w:rPr>
          <w:rFonts w:asciiTheme="minorHAnsi" w:hAnsiTheme="minorHAnsi" w:cstheme="minorHAnsi"/>
          <w:bCs/>
        </w:rPr>
        <w:t xml:space="preserve">Le PRDM souhaité </w:t>
      </w:r>
      <w:proofErr w:type="gramStart"/>
      <w:r w:rsidRPr="0084620E">
        <w:rPr>
          <w:rFonts w:asciiTheme="minorHAnsi" w:hAnsiTheme="minorHAnsi" w:cstheme="minorHAnsi"/>
          <w:bCs/>
        </w:rPr>
        <w:t>en terme de</w:t>
      </w:r>
      <w:proofErr w:type="gramEnd"/>
      <w:r w:rsidRPr="0084620E">
        <w:rPr>
          <w:rFonts w:asciiTheme="minorHAnsi" w:hAnsiTheme="minorHAnsi" w:cstheme="minorHAnsi"/>
          <w:bCs/>
        </w:rPr>
        <w:t xml:space="preserve"> raccordement</w:t>
      </w:r>
    </w:p>
    <w:p w14:paraId="17AC4580" w14:textId="77777777" w:rsidR="0045046E" w:rsidRPr="0084620E" w:rsidRDefault="0045046E" w:rsidP="0084620E">
      <w:pPr>
        <w:pStyle w:val="Paragraphedeliste"/>
        <w:numPr>
          <w:ilvl w:val="0"/>
          <w:numId w:val="33"/>
        </w:numPr>
        <w:jc w:val="both"/>
        <w:rPr>
          <w:rFonts w:asciiTheme="minorHAnsi" w:hAnsiTheme="minorHAnsi" w:cstheme="minorHAnsi"/>
          <w:bCs/>
        </w:rPr>
      </w:pPr>
      <w:r w:rsidRPr="0084620E">
        <w:rPr>
          <w:rFonts w:asciiTheme="minorHAnsi" w:hAnsiTheme="minorHAnsi" w:cstheme="minorHAnsi"/>
          <w:bCs/>
        </w:rPr>
        <w:t>La liste des PM souhaités</w:t>
      </w:r>
      <w:r w:rsidR="00156910" w:rsidRPr="0084620E">
        <w:rPr>
          <w:rFonts w:asciiTheme="minorHAnsi" w:hAnsiTheme="minorHAnsi" w:cstheme="minorHAnsi"/>
          <w:bCs/>
        </w:rPr>
        <w:t>.</w:t>
      </w:r>
    </w:p>
    <w:p w14:paraId="17AC4581" w14:textId="77777777" w:rsidR="00DD0ADB" w:rsidRPr="0084620E" w:rsidRDefault="00DD0ADB" w:rsidP="0045046E">
      <w:pPr>
        <w:jc w:val="both"/>
        <w:rPr>
          <w:rFonts w:asciiTheme="minorHAnsi" w:hAnsiTheme="minorHAnsi" w:cstheme="minorHAnsi"/>
          <w:bCs/>
        </w:rPr>
      </w:pPr>
    </w:p>
    <w:p w14:paraId="17AC4582" w14:textId="77777777" w:rsidR="00156910" w:rsidRPr="0084620E" w:rsidRDefault="0045046E" w:rsidP="0045046E">
      <w:pPr>
        <w:jc w:val="both"/>
        <w:rPr>
          <w:rFonts w:asciiTheme="minorHAnsi" w:eastAsia="Arial Unicode MS" w:hAnsiTheme="minorHAnsi" w:cstheme="minorHAnsi"/>
          <w:lang w:eastAsia="en-US"/>
        </w:rPr>
      </w:pPr>
      <w:r w:rsidRPr="0084620E">
        <w:rPr>
          <w:rFonts w:asciiTheme="minorHAnsi" w:eastAsia="Arial Unicode MS" w:hAnsiTheme="minorHAnsi" w:cstheme="minorHAnsi"/>
          <w:lang w:eastAsia="en-US"/>
        </w:rPr>
        <w:t xml:space="preserve">Sur faisabilité de la demande, </w:t>
      </w:r>
      <w:r w:rsidR="004F6EF9" w:rsidRPr="0084620E">
        <w:rPr>
          <w:rFonts w:asciiTheme="minorHAnsi" w:eastAsia="Arial Unicode MS" w:hAnsiTheme="minorHAnsi" w:cstheme="minorHAnsi"/>
          <w:lang w:eastAsia="en-US"/>
        </w:rPr>
        <w:t>et pour permettre à l’</w:t>
      </w:r>
      <w:r w:rsidR="00DD0ADB" w:rsidRPr="0084620E">
        <w:rPr>
          <w:rFonts w:asciiTheme="minorHAnsi" w:eastAsia="Arial Unicode MS" w:hAnsiTheme="minorHAnsi" w:cstheme="minorHAnsi"/>
          <w:lang w:eastAsia="en-US"/>
        </w:rPr>
        <w:t>OC</w:t>
      </w:r>
      <w:r w:rsidR="004F6EF9" w:rsidRPr="0084620E">
        <w:rPr>
          <w:rFonts w:asciiTheme="minorHAnsi" w:eastAsia="Arial Unicode MS" w:hAnsiTheme="minorHAnsi" w:cstheme="minorHAnsi"/>
          <w:lang w:eastAsia="en-US"/>
        </w:rPr>
        <w:t xml:space="preserve"> de relier ces fibres optiques à son propre réseau, </w:t>
      </w:r>
      <w:r w:rsidRPr="0084620E">
        <w:rPr>
          <w:rFonts w:asciiTheme="minorHAnsi" w:eastAsia="Arial Unicode MS" w:hAnsiTheme="minorHAnsi" w:cstheme="minorHAnsi"/>
          <w:lang w:eastAsia="en-US"/>
        </w:rPr>
        <w:t>l’O</w:t>
      </w:r>
      <w:r w:rsidR="00DD0ADB" w:rsidRPr="0084620E">
        <w:rPr>
          <w:rFonts w:asciiTheme="minorHAnsi" w:eastAsia="Arial Unicode MS" w:hAnsiTheme="minorHAnsi" w:cstheme="minorHAnsi"/>
          <w:lang w:eastAsia="en-US"/>
        </w:rPr>
        <w:t>C</w:t>
      </w:r>
      <w:r w:rsidR="004F6EF9" w:rsidRPr="0084620E">
        <w:rPr>
          <w:rFonts w:asciiTheme="minorHAnsi" w:eastAsia="Arial Unicode MS" w:hAnsiTheme="minorHAnsi" w:cstheme="minorHAnsi"/>
          <w:lang w:eastAsia="en-US"/>
        </w:rPr>
        <w:t xml:space="preserve"> d</w:t>
      </w:r>
      <w:r w:rsidRPr="0084620E">
        <w:rPr>
          <w:rFonts w:asciiTheme="minorHAnsi" w:eastAsia="Arial Unicode MS" w:hAnsiTheme="minorHAnsi" w:cstheme="minorHAnsi"/>
          <w:lang w:eastAsia="en-US"/>
        </w:rPr>
        <w:t>éploiera son câble de t</w:t>
      </w:r>
      <w:r w:rsidR="00837133">
        <w:rPr>
          <w:rFonts w:asciiTheme="minorHAnsi" w:eastAsia="Arial Unicode MS" w:hAnsiTheme="minorHAnsi" w:cstheme="minorHAnsi"/>
          <w:lang w:eastAsia="en-US"/>
        </w:rPr>
        <w:t xml:space="preserve">ransport jusqu’à une chambre du </w:t>
      </w:r>
      <w:r w:rsidR="00F9097D">
        <w:rPr>
          <w:rFonts w:asciiTheme="minorHAnsi" w:eastAsia="Arial Unicode MS" w:hAnsiTheme="minorHAnsi" w:cstheme="minorHAnsi"/>
          <w:lang w:eastAsia="en-US"/>
        </w:rPr>
        <w:t>Délégataire</w:t>
      </w:r>
      <w:r w:rsidR="00837133">
        <w:rPr>
          <w:rFonts w:asciiTheme="minorHAnsi" w:eastAsia="Arial Unicode MS" w:hAnsiTheme="minorHAnsi" w:cstheme="minorHAnsi"/>
          <w:lang w:eastAsia="en-US"/>
        </w:rPr>
        <w:t xml:space="preserve"> contenant une BPE PRDM du </w:t>
      </w:r>
      <w:r w:rsidR="00F9097D">
        <w:rPr>
          <w:rFonts w:asciiTheme="minorHAnsi" w:eastAsia="Arial Unicode MS" w:hAnsiTheme="minorHAnsi" w:cstheme="minorHAnsi"/>
          <w:lang w:eastAsia="en-US"/>
        </w:rPr>
        <w:t>Délégataire</w:t>
      </w:r>
      <w:r w:rsidR="00837133">
        <w:rPr>
          <w:rFonts w:asciiTheme="minorHAnsi" w:eastAsia="Arial Unicode MS" w:hAnsiTheme="minorHAnsi" w:cstheme="minorHAnsi"/>
          <w:lang w:eastAsia="en-US"/>
        </w:rPr>
        <w:t xml:space="preserve">. Le </w:t>
      </w:r>
      <w:r w:rsidR="00F9097D">
        <w:rPr>
          <w:rFonts w:asciiTheme="minorHAnsi" w:eastAsia="Arial Unicode MS" w:hAnsiTheme="minorHAnsi" w:cstheme="minorHAnsi"/>
          <w:lang w:eastAsia="en-US"/>
        </w:rPr>
        <w:t>Délégataire</w:t>
      </w:r>
      <w:r w:rsidR="004F6EF9" w:rsidRPr="0084620E">
        <w:rPr>
          <w:rFonts w:asciiTheme="minorHAnsi" w:eastAsia="Arial Unicode MS" w:hAnsiTheme="minorHAnsi" w:cstheme="minorHAnsi"/>
          <w:lang w:eastAsia="en-US"/>
        </w:rPr>
        <w:t xml:space="preserve"> </w:t>
      </w:r>
      <w:r w:rsidR="00DD0ADB" w:rsidRPr="0084620E">
        <w:rPr>
          <w:rFonts w:asciiTheme="minorHAnsi" w:eastAsia="Arial Unicode MS" w:hAnsiTheme="minorHAnsi" w:cstheme="minorHAnsi"/>
          <w:lang w:eastAsia="en-US"/>
        </w:rPr>
        <w:t xml:space="preserve">accompagnera les équipes de l’OC pour </w:t>
      </w:r>
      <w:r w:rsidR="00195A3B" w:rsidRPr="0084620E">
        <w:rPr>
          <w:rFonts w:asciiTheme="minorHAnsi" w:eastAsia="Arial Unicode MS" w:hAnsiTheme="minorHAnsi" w:cstheme="minorHAnsi"/>
          <w:lang w:eastAsia="en-US"/>
        </w:rPr>
        <w:t>accéder</w:t>
      </w:r>
      <w:r w:rsidR="00837133">
        <w:rPr>
          <w:rFonts w:asciiTheme="minorHAnsi" w:eastAsia="Arial Unicode MS" w:hAnsiTheme="minorHAnsi" w:cstheme="minorHAnsi"/>
          <w:lang w:eastAsia="en-US"/>
        </w:rPr>
        <w:t xml:space="preserve"> à la BPE PRDM du </w:t>
      </w:r>
      <w:r w:rsidR="00F9097D">
        <w:rPr>
          <w:rFonts w:asciiTheme="minorHAnsi" w:eastAsia="Arial Unicode MS" w:hAnsiTheme="minorHAnsi" w:cstheme="minorHAnsi"/>
          <w:lang w:eastAsia="en-US"/>
        </w:rPr>
        <w:t>Délégataire</w:t>
      </w:r>
      <w:r w:rsidR="007307CF">
        <w:rPr>
          <w:rFonts w:asciiTheme="minorHAnsi" w:eastAsia="Arial Unicode MS" w:hAnsiTheme="minorHAnsi" w:cstheme="minorHAnsi"/>
          <w:lang w:eastAsia="en-US"/>
        </w:rPr>
        <w:t xml:space="preserve"> ou jusqu’à la chambre d’adduction du NRO</w:t>
      </w:r>
      <w:r w:rsidR="00DD0ADB" w:rsidRPr="0084620E">
        <w:rPr>
          <w:rFonts w:asciiTheme="minorHAnsi" w:eastAsia="Arial Unicode MS" w:hAnsiTheme="minorHAnsi" w:cstheme="minorHAnsi"/>
          <w:lang w:eastAsia="en-US"/>
        </w:rPr>
        <w:t>.</w:t>
      </w:r>
    </w:p>
    <w:p w14:paraId="17AC4583" w14:textId="77777777" w:rsidR="00DD0ADB" w:rsidRPr="0084620E" w:rsidRDefault="00DD0ADB" w:rsidP="0045046E">
      <w:pPr>
        <w:jc w:val="both"/>
        <w:rPr>
          <w:rFonts w:asciiTheme="minorHAnsi" w:eastAsia="Arial Unicode MS" w:hAnsiTheme="minorHAnsi" w:cstheme="minorHAnsi"/>
          <w:lang w:eastAsia="en-US"/>
        </w:rPr>
      </w:pPr>
    </w:p>
    <w:p w14:paraId="17AC4584" w14:textId="77777777" w:rsidR="00156910" w:rsidRPr="0084620E" w:rsidRDefault="00837133" w:rsidP="00156910">
      <w:pPr>
        <w:jc w:val="both"/>
        <w:rPr>
          <w:rFonts w:asciiTheme="minorHAnsi" w:hAnsiTheme="minorHAnsi" w:cstheme="minorHAnsi"/>
          <w:b/>
          <w:bCs/>
        </w:rPr>
      </w:pPr>
      <w:r>
        <w:rPr>
          <w:rFonts w:asciiTheme="minorHAnsi" w:eastAsia="Arial Unicode MS" w:hAnsiTheme="minorHAnsi" w:cstheme="minorHAnsi"/>
          <w:lang w:eastAsia="en-US"/>
        </w:rPr>
        <w:t xml:space="preserve">Le </w:t>
      </w:r>
      <w:r w:rsidR="00F9097D">
        <w:rPr>
          <w:rFonts w:asciiTheme="minorHAnsi" w:eastAsia="Arial Unicode MS" w:hAnsiTheme="minorHAnsi" w:cstheme="minorHAnsi"/>
          <w:lang w:eastAsia="en-US"/>
        </w:rPr>
        <w:t>Délégataire</w:t>
      </w:r>
      <w:r w:rsidR="00156910" w:rsidRPr="0084620E">
        <w:rPr>
          <w:rFonts w:asciiTheme="minorHAnsi" w:eastAsia="Arial Unicode MS" w:hAnsiTheme="minorHAnsi" w:cstheme="minorHAnsi"/>
          <w:lang w:eastAsia="en-US"/>
        </w:rPr>
        <w:t xml:space="preserve"> réalise</w:t>
      </w:r>
      <w:r w:rsidR="00DD0ADB" w:rsidRPr="0084620E">
        <w:rPr>
          <w:rFonts w:asciiTheme="minorHAnsi" w:eastAsia="Arial Unicode MS" w:hAnsiTheme="minorHAnsi" w:cstheme="minorHAnsi"/>
          <w:lang w:eastAsia="en-US"/>
        </w:rPr>
        <w:t>ra</w:t>
      </w:r>
      <w:r w:rsidR="00156910" w:rsidRPr="0084620E">
        <w:rPr>
          <w:rFonts w:asciiTheme="minorHAnsi" w:eastAsia="Arial Unicode MS" w:hAnsiTheme="minorHAnsi" w:cstheme="minorHAnsi"/>
          <w:lang w:eastAsia="en-US"/>
        </w:rPr>
        <w:t xml:space="preserve"> la </w:t>
      </w:r>
      <w:proofErr w:type="gramStart"/>
      <w:r w:rsidR="00156910" w:rsidRPr="0084620E">
        <w:rPr>
          <w:rFonts w:asciiTheme="minorHAnsi" w:eastAsia="Arial Unicode MS" w:hAnsiTheme="minorHAnsi" w:cstheme="minorHAnsi"/>
          <w:lang w:eastAsia="en-US"/>
        </w:rPr>
        <w:t>liaison  entre</w:t>
      </w:r>
      <w:proofErr w:type="gramEnd"/>
      <w:r w:rsidR="00156910" w:rsidRPr="0084620E">
        <w:rPr>
          <w:rFonts w:asciiTheme="minorHAnsi" w:eastAsia="Arial Unicode MS" w:hAnsiTheme="minorHAnsi" w:cstheme="minorHAnsi"/>
          <w:lang w:eastAsia="en-US"/>
        </w:rPr>
        <w:t xml:space="preserve"> le c</w:t>
      </w:r>
      <w:r w:rsidR="004F6EF9" w:rsidRPr="0084620E">
        <w:rPr>
          <w:rFonts w:asciiTheme="minorHAnsi" w:eastAsia="Arial Unicode MS" w:hAnsiTheme="minorHAnsi" w:cstheme="minorHAnsi"/>
          <w:lang w:eastAsia="en-US"/>
        </w:rPr>
        <w:t xml:space="preserve">âble de </w:t>
      </w:r>
      <w:r w:rsidR="00156910" w:rsidRPr="0084620E">
        <w:rPr>
          <w:rFonts w:asciiTheme="minorHAnsi" w:eastAsia="Arial Unicode MS" w:hAnsiTheme="minorHAnsi" w:cstheme="minorHAnsi"/>
          <w:lang w:eastAsia="en-US"/>
        </w:rPr>
        <w:t>tra</w:t>
      </w:r>
      <w:r>
        <w:rPr>
          <w:rFonts w:asciiTheme="minorHAnsi" w:eastAsia="Arial Unicode MS" w:hAnsiTheme="minorHAnsi" w:cstheme="minorHAnsi"/>
          <w:lang w:eastAsia="en-US"/>
        </w:rPr>
        <w:t xml:space="preserve">nsport de l’OC et la BPE PRDM du </w:t>
      </w:r>
      <w:r w:rsidR="00F9097D">
        <w:rPr>
          <w:rFonts w:asciiTheme="minorHAnsi" w:eastAsia="Arial Unicode MS" w:hAnsiTheme="minorHAnsi" w:cstheme="minorHAnsi"/>
          <w:lang w:eastAsia="en-US"/>
        </w:rPr>
        <w:t>Délégataire</w:t>
      </w:r>
      <w:r w:rsidR="00156910" w:rsidRPr="0084620E">
        <w:rPr>
          <w:rFonts w:asciiTheme="minorHAnsi" w:eastAsia="Arial Unicode MS" w:hAnsiTheme="minorHAnsi" w:cstheme="minorHAnsi"/>
          <w:lang w:eastAsia="en-US"/>
        </w:rPr>
        <w:t xml:space="preserve"> ainsi que la liaison vers les PM souhaités par l’OC</w:t>
      </w:r>
      <w:r w:rsidR="00156910" w:rsidRPr="0084620E">
        <w:rPr>
          <w:rFonts w:asciiTheme="minorHAnsi" w:hAnsiTheme="minorHAnsi" w:cstheme="minorHAnsi"/>
          <w:b/>
          <w:bCs/>
        </w:rPr>
        <w:t>.</w:t>
      </w:r>
    </w:p>
    <w:p w14:paraId="17AC4585" w14:textId="77777777" w:rsidR="0045046E" w:rsidRPr="0045046E" w:rsidRDefault="00156910" w:rsidP="00156910">
      <w:pPr>
        <w:jc w:val="both"/>
        <w:rPr>
          <w:b/>
          <w:bCs/>
        </w:rPr>
      </w:pPr>
      <w:r>
        <w:rPr>
          <w:b/>
          <w:bCs/>
        </w:rPr>
        <w:t xml:space="preserve"> </w:t>
      </w:r>
    </w:p>
    <w:p w14:paraId="17AC4586" w14:textId="77777777" w:rsidR="005D6E41" w:rsidRDefault="005D6E41" w:rsidP="0084620E">
      <w:pPr>
        <w:jc w:val="both"/>
      </w:pPr>
    </w:p>
    <w:p w14:paraId="17AC4587" w14:textId="77777777" w:rsidR="001B22C9" w:rsidRDefault="00B82528" w:rsidP="00B82528">
      <w:pPr>
        <w:jc w:val="center"/>
      </w:pPr>
      <w:r w:rsidRPr="00B82528">
        <w:rPr>
          <w:noProof/>
        </w:rPr>
        <w:drawing>
          <wp:inline distT="0" distB="0" distL="0" distR="0" wp14:anchorId="17AC4724" wp14:editId="17AC4725">
            <wp:extent cx="5362940" cy="3702050"/>
            <wp:effectExtent l="0" t="0" r="952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5362940" cy="3702050"/>
                    </a:xfrm>
                    <a:prstGeom prst="rect">
                      <a:avLst/>
                    </a:prstGeom>
                    <a:noFill/>
                    <a:ln>
                      <a:noFill/>
                    </a:ln>
                  </pic:spPr>
                </pic:pic>
              </a:graphicData>
            </a:graphic>
          </wp:inline>
        </w:drawing>
      </w:r>
      <w:r w:rsidR="001B22C9">
        <w:rPr>
          <w:b/>
          <w:bCs/>
        </w:rPr>
        <w:br w:type="page"/>
      </w:r>
    </w:p>
    <w:p w14:paraId="17AC4588" w14:textId="77777777" w:rsidR="005F6BD2" w:rsidRPr="00AA2BBA" w:rsidRDefault="0054513C" w:rsidP="008576D9">
      <w:pPr>
        <w:pStyle w:val="Titre1"/>
        <w:framePr w:wrap="notBeside"/>
      </w:pPr>
      <w:bookmarkStart w:id="42" w:name="_Toc534796927"/>
      <w:r>
        <w:lastRenderedPageBreak/>
        <w:t>Opérations de r</w:t>
      </w:r>
      <w:r w:rsidR="005F6BD2" w:rsidRPr="00AA2BBA">
        <w:t>accordement</w:t>
      </w:r>
      <w:r w:rsidR="002D6CD9">
        <w:t xml:space="preserve"> d’abonnés</w:t>
      </w:r>
      <w:bookmarkEnd w:id="42"/>
    </w:p>
    <w:p w14:paraId="17AC4589" w14:textId="77777777" w:rsidR="000B449E" w:rsidRPr="00AA2BBA" w:rsidRDefault="0054513C" w:rsidP="00527E42">
      <w:pPr>
        <w:pStyle w:val="Titre2"/>
      </w:pPr>
      <w:bookmarkStart w:id="43" w:name="_Toc534796928"/>
      <w:r>
        <w:t>Au PM</w:t>
      </w:r>
      <w:bookmarkEnd w:id="43"/>
    </w:p>
    <w:p w14:paraId="17AC458A" w14:textId="77777777" w:rsidR="000731C4" w:rsidRDefault="005F6BD2" w:rsidP="006E750A">
      <w:pPr>
        <w:pStyle w:val="Paragraphedeliste"/>
        <w:ind w:left="0" w:right="1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raccordement d’un abonné au PM se réalise en installant une jarretière </w:t>
      </w:r>
      <w:r w:rsidR="00A3684D">
        <w:rPr>
          <w:rFonts w:asciiTheme="minorHAnsi" w:eastAsia="Arial Unicode MS" w:hAnsiTheme="minorHAnsi" w:cstheme="minorHAnsi"/>
          <w:lang w:eastAsia="en-US"/>
        </w:rPr>
        <w:t>de la couleur attribuée à l’OC</w:t>
      </w:r>
      <w:r w:rsidR="00D76CD1" w:rsidRPr="00AA2BBA">
        <w:rPr>
          <w:rFonts w:asciiTheme="minorHAnsi" w:eastAsia="Arial Unicode MS" w:hAnsiTheme="minorHAnsi" w:cstheme="minorHAnsi"/>
          <w:lang w:eastAsia="en-US"/>
        </w:rPr>
        <w:t xml:space="preserve"> </w:t>
      </w:r>
      <w:r w:rsidRPr="00AA2BBA">
        <w:rPr>
          <w:rFonts w:asciiTheme="minorHAnsi" w:eastAsia="Arial Unicode MS" w:hAnsiTheme="minorHAnsi" w:cstheme="minorHAnsi"/>
          <w:lang w:eastAsia="en-US"/>
        </w:rPr>
        <w:t xml:space="preserve">entre la position communiquée par </w:t>
      </w:r>
      <w:r w:rsidR="00837133">
        <w:rPr>
          <w:rFonts w:asciiTheme="minorHAnsi" w:eastAsia="Arial Unicode MS" w:hAnsiTheme="minorHAnsi" w:cstheme="minorHAnsi"/>
          <w:lang w:eastAsia="en-US"/>
        </w:rPr>
        <w:t xml:space="preserve">le </w:t>
      </w:r>
      <w:r w:rsidR="00F9097D">
        <w:rPr>
          <w:rFonts w:asciiTheme="minorHAnsi" w:eastAsia="Arial Unicode MS" w:hAnsiTheme="minorHAnsi" w:cstheme="minorHAnsi"/>
          <w:lang w:eastAsia="en-US"/>
        </w:rPr>
        <w:t>Délégataire</w:t>
      </w:r>
      <w:r w:rsidR="00A3684D">
        <w:rPr>
          <w:rFonts w:asciiTheme="minorHAnsi" w:eastAsia="Arial Unicode MS" w:hAnsiTheme="minorHAnsi" w:cstheme="minorHAnsi"/>
          <w:lang w:eastAsia="en-US"/>
        </w:rPr>
        <w:t xml:space="preserve"> sur les terminaison</w:t>
      </w:r>
      <w:r w:rsidR="000731C4">
        <w:rPr>
          <w:rFonts w:asciiTheme="minorHAnsi" w:eastAsia="Arial Unicode MS" w:hAnsiTheme="minorHAnsi" w:cstheme="minorHAnsi"/>
          <w:lang w:eastAsia="en-US"/>
        </w:rPr>
        <w:t>s</w:t>
      </w:r>
      <w:r w:rsidR="00A3684D">
        <w:rPr>
          <w:rFonts w:asciiTheme="minorHAnsi" w:eastAsia="Arial Unicode MS" w:hAnsiTheme="minorHAnsi" w:cstheme="minorHAnsi"/>
          <w:lang w:eastAsia="en-US"/>
        </w:rPr>
        <w:t xml:space="preserve"> </w:t>
      </w:r>
      <w:r w:rsidR="000731C4">
        <w:rPr>
          <w:rFonts w:asciiTheme="minorHAnsi" w:eastAsia="Arial Unicode MS" w:hAnsiTheme="minorHAnsi" w:cstheme="minorHAnsi"/>
          <w:lang w:eastAsia="en-US"/>
        </w:rPr>
        <w:t>de fibres c</w:t>
      </w:r>
      <w:r w:rsidR="00A3684D">
        <w:rPr>
          <w:rFonts w:asciiTheme="minorHAnsi" w:eastAsia="Arial Unicode MS" w:hAnsiTheme="minorHAnsi" w:cstheme="minorHAnsi"/>
          <w:lang w:eastAsia="en-US"/>
        </w:rPr>
        <w:t>lients</w:t>
      </w:r>
      <w:r w:rsidR="00B25831">
        <w:rPr>
          <w:rFonts w:asciiTheme="minorHAnsi" w:eastAsia="Arial Unicode MS" w:hAnsiTheme="minorHAnsi" w:cstheme="minorHAnsi"/>
          <w:lang w:eastAsia="en-US"/>
        </w:rPr>
        <w:t xml:space="preserve"> (tiroir 144 </w:t>
      </w:r>
      <w:proofErr w:type="spellStart"/>
      <w:r w:rsidR="00B25831">
        <w:rPr>
          <w:rFonts w:asciiTheme="minorHAnsi" w:eastAsia="Arial Unicode MS" w:hAnsiTheme="minorHAnsi" w:cstheme="minorHAnsi"/>
          <w:lang w:eastAsia="en-US"/>
        </w:rPr>
        <w:t>fo</w:t>
      </w:r>
      <w:proofErr w:type="spellEnd"/>
      <w:r w:rsidR="00B25831">
        <w:rPr>
          <w:rFonts w:asciiTheme="minorHAnsi" w:eastAsia="Arial Unicode MS" w:hAnsiTheme="minorHAnsi" w:cstheme="minorHAnsi"/>
          <w:lang w:eastAsia="en-US"/>
        </w:rPr>
        <w:t xml:space="preserve"> de distribution)</w:t>
      </w:r>
      <w:r w:rsidR="00A3684D">
        <w:rPr>
          <w:rFonts w:asciiTheme="minorHAnsi" w:eastAsia="Arial Unicode MS" w:hAnsiTheme="minorHAnsi" w:cstheme="minorHAnsi"/>
          <w:lang w:eastAsia="en-US"/>
        </w:rPr>
        <w:t xml:space="preserve">, </w:t>
      </w:r>
      <w:r w:rsidRPr="00AA2BBA">
        <w:rPr>
          <w:rFonts w:asciiTheme="minorHAnsi" w:eastAsia="Arial Unicode MS" w:hAnsiTheme="minorHAnsi" w:cstheme="minorHAnsi"/>
          <w:lang w:eastAsia="en-US"/>
        </w:rPr>
        <w:t xml:space="preserve">et la </w:t>
      </w:r>
      <w:r w:rsidR="00A42F3D">
        <w:rPr>
          <w:rFonts w:asciiTheme="minorHAnsi" w:eastAsia="Arial Unicode MS" w:hAnsiTheme="minorHAnsi" w:cstheme="minorHAnsi"/>
          <w:lang w:eastAsia="en-US"/>
        </w:rPr>
        <w:t xml:space="preserve">propre </w:t>
      </w:r>
      <w:r w:rsidRPr="00AA2BBA">
        <w:rPr>
          <w:rFonts w:asciiTheme="minorHAnsi" w:eastAsia="Arial Unicode MS" w:hAnsiTheme="minorHAnsi" w:cstheme="minorHAnsi"/>
          <w:lang w:eastAsia="en-US"/>
        </w:rPr>
        <w:t xml:space="preserve">position </w:t>
      </w:r>
      <w:r w:rsidR="00A3684D">
        <w:rPr>
          <w:rFonts w:asciiTheme="minorHAnsi" w:eastAsia="Arial Unicode MS" w:hAnsiTheme="minorHAnsi" w:cstheme="minorHAnsi"/>
          <w:lang w:eastAsia="en-US"/>
        </w:rPr>
        <w:t xml:space="preserve">de </w:t>
      </w:r>
      <w:r w:rsidR="00C36DFC" w:rsidRPr="00AA2BBA">
        <w:rPr>
          <w:rFonts w:asciiTheme="minorHAnsi" w:eastAsia="Arial Unicode MS" w:hAnsiTheme="minorHAnsi" w:cstheme="minorHAnsi"/>
          <w:lang w:eastAsia="en-US"/>
        </w:rPr>
        <w:t>l’</w:t>
      </w:r>
      <w:r w:rsidR="00A3684D">
        <w:rPr>
          <w:rFonts w:asciiTheme="minorHAnsi" w:eastAsia="Arial Unicode MS" w:hAnsiTheme="minorHAnsi" w:cstheme="minorHAnsi"/>
          <w:lang w:eastAsia="en-US"/>
        </w:rPr>
        <w:t xml:space="preserve">OC sur la sortie </w:t>
      </w:r>
      <w:r w:rsidR="00CE69E6">
        <w:rPr>
          <w:rFonts w:asciiTheme="minorHAnsi" w:eastAsia="Arial Unicode MS" w:hAnsiTheme="minorHAnsi" w:cstheme="minorHAnsi"/>
          <w:lang w:eastAsia="en-US"/>
        </w:rPr>
        <w:t xml:space="preserve">de son </w:t>
      </w:r>
      <w:r w:rsidR="00A3684D">
        <w:rPr>
          <w:rFonts w:asciiTheme="minorHAnsi" w:eastAsia="Arial Unicode MS" w:hAnsiTheme="minorHAnsi" w:cstheme="minorHAnsi"/>
          <w:lang w:eastAsia="en-US"/>
        </w:rPr>
        <w:t>coupleur ou bien la sortie de son équipement actif.</w:t>
      </w:r>
    </w:p>
    <w:p w14:paraId="17AC458B" w14:textId="77777777" w:rsidR="000731C4" w:rsidRDefault="000731C4" w:rsidP="006E750A">
      <w:pPr>
        <w:pStyle w:val="Paragraphedeliste"/>
        <w:ind w:left="0" w:right="10"/>
        <w:jc w:val="both"/>
        <w:rPr>
          <w:rFonts w:asciiTheme="minorHAnsi" w:eastAsia="Arial Unicode MS" w:hAnsiTheme="minorHAnsi" w:cstheme="minorHAnsi"/>
          <w:lang w:eastAsia="en-US"/>
        </w:rPr>
      </w:pPr>
    </w:p>
    <w:p w14:paraId="17AC458C" w14:textId="77777777" w:rsidR="00F961FE" w:rsidRDefault="000731C4" w:rsidP="006E750A">
      <w:pPr>
        <w:pStyle w:val="Paragraphedeliste"/>
        <w:ind w:left="0" w:right="10"/>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S’il s’agit du premier raccordement de </w:t>
      </w:r>
      <w:r w:rsidR="007307CF">
        <w:rPr>
          <w:rFonts w:asciiTheme="minorHAnsi" w:eastAsia="Arial Unicode MS" w:hAnsiTheme="minorHAnsi" w:cstheme="minorHAnsi"/>
          <w:lang w:eastAsia="en-US"/>
        </w:rPr>
        <w:t>C</w:t>
      </w:r>
      <w:r>
        <w:rPr>
          <w:rFonts w:asciiTheme="minorHAnsi" w:eastAsia="Arial Unicode MS" w:hAnsiTheme="minorHAnsi" w:cstheme="minorHAnsi"/>
          <w:lang w:eastAsia="en-US"/>
        </w:rPr>
        <w:t>lients</w:t>
      </w:r>
      <w:r w:rsidR="007307CF">
        <w:rPr>
          <w:rFonts w:asciiTheme="minorHAnsi" w:eastAsia="Arial Unicode MS" w:hAnsiTheme="minorHAnsi" w:cstheme="minorHAnsi"/>
          <w:lang w:eastAsia="en-US"/>
        </w:rPr>
        <w:t xml:space="preserve"> finals</w:t>
      </w:r>
      <w:r>
        <w:rPr>
          <w:rFonts w:asciiTheme="minorHAnsi" w:eastAsia="Arial Unicode MS" w:hAnsiTheme="minorHAnsi" w:cstheme="minorHAnsi"/>
          <w:lang w:eastAsia="en-US"/>
        </w:rPr>
        <w:t xml:space="preserve"> pour un OC, il lui faudra d’abord installer son équipement actif dans l’emplacement </w:t>
      </w:r>
      <w:r w:rsidR="007307CF">
        <w:rPr>
          <w:rFonts w:asciiTheme="minorHAnsi" w:eastAsia="Arial Unicode MS" w:hAnsiTheme="minorHAnsi" w:cstheme="minorHAnsi"/>
          <w:lang w:eastAsia="en-US"/>
        </w:rPr>
        <w:t xml:space="preserve">du NRO </w:t>
      </w:r>
      <w:r>
        <w:rPr>
          <w:rFonts w:asciiTheme="minorHAnsi" w:eastAsia="Arial Unicode MS" w:hAnsiTheme="minorHAnsi" w:cstheme="minorHAnsi"/>
          <w:lang w:eastAsia="en-US"/>
        </w:rPr>
        <w:t xml:space="preserve">prévu à cet effet, ou son/ses coupleur(s) dans la baie prévue à cet effet, </w:t>
      </w:r>
      <w:r w:rsidR="00A42F3D">
        <w:rPr>
          <w:rFonts w:asciiTheme="minorHAnsi" w:eastAsia="Arial Unicode MS" w:hAnsiTheme="minorHAnsi" w:cstheme="minorHAnsi"/>
          <w:lang w:eastAsia="en-US"/>
        </w:rPr>
        <w:t xml:space="preserve">conformément aux choix techniques faits </w:t>
      </w:r>
      <w:r w:rsidR="00837133">
        <w:rPr>
          <w:rFonts w:asciiTheme="minorHAnsi" w:eastAsia="Arial Unicode MS" w:hAnsiTheme="minorHAnsi" w:cstheme="minorHAnsi"/>
          <w:lang w:eastAsia="en-US"/>
        </w:rPr>
        <w:t xml:space="preserve">par le </w:t>
      </w:r>
      <w:r w:rsidR="00F9097D">
        <w:rPr>
          <w:rFonts w:asciiTheme="minorHAnsi" w:eastAsia="Arial Unicode MS" w:hAnsiTheme="minorHAnsi" w:cstheme="minorHAnsi"/>
          <w:lang w:eastAsia="en-US"/>
        </w:rPr>
        <w:t>Délégataire</w:t>
      </w:r>
      <w:r>
        <w:rPr>
          <w:rFonts w:asciiTheme="minorHAnsi" w:eastAsia="Arial Unicode MS" w:hAnsiTheme="minorHAnsi" w:cstheme="minorHAnsi"/>
          <w:lang w:eastAsia="en-US"/>
        </w:rPr>
        <w:t>.</w:t>
      </w:r>
    </w:p>
    <w:p w14:paraId="17AC458D" w14:textId="77777777" w:rsidR="000731C4" w:rsidRDefault="000731C4" w:rsidP="006E750A">
      <w:pPr>
        <w:pStyle w:val="Paragraphedeliste"/>
        <w:ind w:left="0" w:right="10"/>
        <w:jc w:val="both"/>
        <w:rPr>
          <w:rFonts w:asciiTheme="minorHAnsi" w:eastAsia="Arial Unicode MS" w:hAnsiTheme="minorHAnsi" w:cstheme="minorHAnsi"/>
          <w:lang w:eastAsia="en-US"/>
        </w:rPr>
      </w:pPr>
    </w:p>
    <w:p w14:paraId="17AC458E" w14:textId="77777777" w:rsidR="004943FE" w:rsidRDefault="000731C4" w:rsidP="008475D8">
      <w:pPr>
        <w:jc w:val="both"/>
        <w:rPr>
          <w:rFonts w:asciiTheme="minorHAnsi" w:eastAsia="Arial Unicode MS" w:hAnsiTheme="minorHAnsi" w:cstheme="minorHAnsi"/>
          <w:sz w:val="20"/>
          <w:szCs w:val="20"/>
          <w:lang w:eastAsia="en-US"/>
        </w:rPr>
      </w:pPr>
      <w:r w:rsidRPr="008475D8">
        <w:rPr>
          <w:rFonts w:asciiTheme="minorHAnsi" w:eastAsia="Arial Unicode MS" w:hAnsiTheme="minorHAnsi" w:cstheme="minorHAnsi"/>
          <w:lang w:eastAsia="en-US"/>
        </w:rPr>
        <w:t>L</w:t>
      </w:r>
      <w:r w:rsidR="00A50CB7" w:rsidRPr="008475D8">
        <w:rPr>
          <w:rFonts w:asciiTheme="minorHAnsi" w:eastAsia="Arial Unicode MS" w:hAnsiTheme="minorHAnsi" w:cstheme="minorHAnsi"/>
          <w:lang w:eastAsia="en-US"/>
        </w:rPr>
        <w:t>es</w:t>
      </w:r>
      <w:r w:rsidRPr="008475D8">
        <w:rPr>
          <w:rFonts w:asciiTheme="minorHAnsi" w:eastAsia="Arial Unicode MS" w:hAnsiTheme="minorHAnsi" w:cstheme="minorHAnsi"/>
          <w:lang w:eastAsia="en-US"/>
        </w:rPr>
        <w:t xml:space="preserve"> longueur</w:t>
      </w:r>
      <w:r w:rsidR="00A50CB7" w:rsidRPr="008475D8">
        <w:rPr>
          <w:rFonts w:asciiTheme="minorHAnsi" w:eastAsia="Arial Unicode MS" w:hAnsiTheme="minorHAnsi" w:cstheme="minorHAnsi"/>
          <w:lang w:eastAsia="en-US"/>
        </w:rPr>
        <w:t>s</w:t>
      </w:r>
      <w:r w:rsidR="00D87E01" w:rsidRPr="008475D8">
        <w:rPr>
          <w:rFonts w:asciiTheme="minorHAnsi" w:eastAsia="Arial Unicode MS" w:hAnsiTheme="minorHAnsi" w:cstheme="minorHAnsi"/>
          <w:lang w:eastAsia="en-US"/>
        </w:rPr>
        <w:t xml:space="preserve"> </w:t>
      </w:r>
      <w:r w:rsidR="00B25831" w:rsidRPr="008475D8">
        <w:rPr>
          <w:rFonts w:asciiTheme="minorHAnsi" w:eastAsia="Arial Unicode MS" w:hAnsiTheme="minorHAnsi" w:cstheme="minorHAnsi"/>
          <w:lang w:eastAsia="en-US"/>
        </w:rPr>
        <w:t>et le</w:t>
      </w:r>
      <w:r w:rsidR="00A50CB7" w:rsidRPr="008475D8">
        <w:rPr>
          <w:rFonts w:asciiTheme="minorHAnsi" w:eastAsia="Arial Unicode MS" w:hAnsiTheme="minorHAnsi" w:cstheme="minorHAnsi"/>
          <w:lang w:eastAsia="en-US"/>
        </w:rPr>
        <w:t>s</w:t>
      </w:r>
      <w:r w:rsidR="00B25831" w:rsidRPr="008475D8">
        <w:rPr>
          <w:rFonts w:asciiTheme="minorHAnsi" w:eastAsia="Arial Unicode MS" w:hAnsiTheme="minorHAnsi" w:cstheme="minorHAnsi"/>
          <w:lang w:eastAsia="en-US"/>
        </w:rPr>
        <w:t xml:space="preserve"> diamètre</w:t>
      </w:r>
      <w:r w:rsidR="00A50CB7" w:rsidRPr="008475D8">
        <w:rPr>
          <w:rFonts w:asciiTheme="minorHAnsi" w:eastAsia="Arial Unicode MS" w:hAnsiTheme="minorHAnsi" w:cstheme="minorHAnsi"/>
          <w:lang w:eastAsia="en-US"/>
        </w:rPr>
        <w:t>s</w:t>
      </w:r>
      <w:r w:rsidR="00B25831" w:rsidRPr="008475D8">
        <w:rPr>
          <w:rFonts w:asciiTheme="minorHAnsi" w:eastAsia="Arial Unicode MS" w:hAnsiTheme="minorHAnsi" w:cstheme="minorHAnsi"/>
          <w:lang w:eastAsia="en-US"/>
        </w:rPr>
        <w:t xml:space="preserve"> </w:t>
      </w:r>
      <w:r w:rsidRPr="008475D8">
        <w:rPr>
          <w:rFonts w:asciiTheme="minorHAnsi" w:eastAsia="Arial Unicode MS" w:hAnsiTheme="minorHAnsi" w:cstheme="minorHAnsi"/>
          <w:lang w:eastAsia="en-US"/>
        </w:rPr>
        <w:t xml:space="preserve">des jarretières à installer </w:t>
      </w:r>
      <w:r w:rsidR="00A50CB7" w:rsidRPr="008475D8">
        <w:rPr>
          <w:rFonts w:asciiTheme="minorHAnsi" w:eastAsia="Arial Unicode MS" w:hAnsiTheme="minorHAnsi" w:cstheme="minorHAnsi"/>
          <w:lang w:eastAsia="en-US"/>
        </w:rPr>
        <w:t xml:space="preserve">dans chaque type de PM (PM300-PM900) </w:t>
      </w:r>
      <w:r w:rsidRPr="008475D8">
        <w:rPr>
          <w:rFonts w:asciiTheme="minorHAnsi" w:eastAsia="Arial Unicode MS" w:hAnsiTheme="minorHAnsi" w:cstheme="minorHAnsi"/>
          <w:lang w:eastAsia="en-US"/>
        </w:rPr>
        <w:t>s</w:t>
      </w:r>
      <w:r w:rsidR="00B25831" w:rsidRPr="008475D8">
        <w:rPr>
          <w:rFonts w:asciiTheme="minorHAnsi" w:eastAsia="Arial Unicode MS" w:hAnsiTheme="minorHAnsi" w:cstheme="minorHAnsi"/>
          <w:lang w:eastAsia="en-US"/>
        </w:rPr>
        <w:t>ont défini</w:t>
      </w:r>
      <w:r w:rsidR="008475D8" w:rsidRPr="008475D8">
        <w:rPr>
          <w:rFonts w:asciiTheme="minorHAnsi" w:eastAsia="Arial Unicode MS" w:hAnsiTheme="minorHAnsi" w:cstheme="minorHAnsi"/>
          <w:lang w:eastAsia="en-US"/>
        </w:rPr>
        <w:t xml:space="preserve">s </w:t>
      </w:r>
      <w:r w:rsidR="007307CF">
        <w:rPr>
          <w:rFonts w:asciiTheme="minorHAnsi" w:eastAsia="Arial Unicode MS" w:hAnsiTheme="minorHAnsi" w:cstheme="minorHAnsi"/>
          <w:lang w:eastAsia="en-US"/>
        </w:rPr>
        <w:t>ci-après</w:t>
      </w:r>
      <w:r w:rsidR="008475D8" w:rsidRPr="008475D8">
        <w:rPr>
          <w:rFonts w:asciiTheme="minorHAnsi" w:hAnsiTheme="minorHAnsi" w:cstheme="minorHAnsi"/>
          <w:b/>
          <w:i/>
        </w:rPr>
        <w:t>.</w:t>
      </w:r>
      <w:r w:rsidR="008475D8" w:rsidRPr="008475D8">
        <w:rPr>
          <w:rFonts w:asciiTheme="minorHAnsi" w:eastAsia="Arial Unicode MS" w:hAnsiTheme="minorHAnsi" w:cstheme="minorHAnsi"/>
          <w:sz w:val="20"/>
          <w:szCs w:val="20"/>
          <w:lang w:eastAsia="en-US"/>
        </w:rPr>
        <w:t xml:space="preserve"> </w:t>
      </w:r>
    </w:p>
    <w:p w14:paraId="17AC458F" w14:textId="77777777" w:rsidR="008475D8" w:rsidRPr="008475D8" w:rsidRDefault="008475D8" w:rsidP="008475D8">
      <w:pPr>
        <w:jc w:val="both"/>
        <w:rPr>
          <w:rFonts w:asciiTheme="minorHAnsi" w:eastAsia="Arial Unicode MS" w:hAnsiTheme="minorHAnsi" w:cstheme="minorHAnsi"/>
          <w:sz w:val="20"/>
          <w:szCs w:val="20"/>
          <w:lang w:eastAsia="en-US"/>
        </w:rPr>
      </w:pPr>
    </w:p>
    <w:p w14:paraId="17AC4590" w14:textId="77777777" w:rsidR="00A50CB7" w:rsidRPr="0010521C" w:rsidRDefault="00EE3C11" w:rsidP="00A50CB7">
      <w:pPr>
        <w:ind w:right="10"/>
        <w:jc w:val="both"/>
        <w:rPr>
          <w:rFonts w:ascii="Calibri" w:eastAsia="Arial Unicode MS" w:hAnsi="Calibri" w:cs="Calibri"/>
          <w:b/>
          <w:lang w:eastAsia="en-US"/>
        </w:rPr>
      </w:pPr>
      <w:r>
        <w:rPr>
          <w:rFonts w:ascii="Calibri" w:eastAsia="Arial Unicode MS" w:hAnsi="Calibri" w:cs="Calibri"/>
          <w:b/>
          <w:lang w:eastAsia="en-US"/>
        </w:rPr>
        <w:t xml:space="preserve">Le </w:t>
      </w:r>
      <w:r w:rsidR="00F9097D">
        <w:rPr>
          <w:rFonts w:ascii="Calibri" w:eastAsia="Arial Unicode MS" w:hAnsi="Calibri" w:cs="Calibri"/>
          <w:b/>
          <w:lang w:eastAsia="en-US"/>
        </w:rPr>
        <w:t>Délégataire</w:t>
      </w:r>
      <w:r w:rsidR="00A50CB7" w:rsidRPr="0010521C">
        <w:rPr>
          <w:rFonts w:ascii="Calibri" w:eastAsia="Arial Unicode MS" w:hAnsi="Calibri" w:cs="Calibri"/>
          <w:b/>
          <w:lang w:eastAsia="en-US"/>
        </w:rPr>
        <w:t xml:space="preserve"> se réserve le droit d’intervenir en cas de non-respect des règles d’utilisation des PM qu’il aura installé</w:t>
      </w:r>
      <w:r w:rsidR="007307CF">
        <w:rPr>
          <w:rFonts w:ascii="Calibri" w:eastAsia="Arial Unicode MS" w:hAnsi="Calibri" w:cs="Calibri"/>
          <w:b/>
          <w:lang w:eastAsia="en-US"/>
        </w:rPr>
        <w:t>s</w:t>
      </w:r>
      <w:r w:rsidR="00A50CB7" w:rsidRPr="0010521C">
        <w:rPr>
          <w:rFonts w:ascii="Calibri" w:eastAsia="Arial Unicode MS" w:hAnsi="Calibri" w:cs="Calibri"/>
          <w:b/>
          <w:lang w:eastAsia="en-US"/>
        </w:rPr>
        <w:t xml:space="preserve">, et si l’exploitation faite de ceux-ci par les différents intervenants rend ingérable le PM. Ce constat se traduira par une mise en demeure vers le(s) OC ne respectant pas les règles d’utilisation, puis sans effet de celle-ci dans </w:t>
      </w:r>
      <w:r>
        <w:rPr>
          <w:rFonts w:ascii="Calibri" w:eastAsia="Arial Unicode MS" w:hAnsi="Calibri" w:cs="Calibri"/>
          <w:b/>
          <w:lang w:eastAsia="en-US"/>
        </w:rPr>
        <w:t xml:space="preserve">les 2 mois par la dépose </w:t>
      </w:r>
      <w:r w:rsidR="007307CF">
        <w:rPr>
          <w:rFonts w:ascii="Calibri" w:eastAsia="Arial Unicode MS" w:hAnsi="Calibri" w:cs="Calibri"/>
          <w:b/>
          <w:lang w:eastAsia="en-US"/>
        </w:rPr>
        <w:t>à l’initiative du</w:t>
      </w:r>
      <w:r>
        <w:rPr>
          <w:rFonts w:ascii="Calibri" w:eastAsia="Arial Unicode MS" w:hAnsi="Calibri" w:cs="Calibri"/>
          <w:b/>
          <w:lang w:eastAsia="en-US"/>
        </w:rPr>
        <w:t xml:space="preserve"> </w:t>
      </w:r>
      <w:r w:rsidR="00F9097D">
        <w:rPr>
          <w:rFonts w:ascii="Calibri" w:eastAsia="Arial Unicode MS" w:hAnsi="Calibri" w:cs="Calibri"/>
          <w:b/>
          <w:lang w:eastAsia="en-US"/>
        </w:rPr>
        <w:t>Délégataire</w:t>
      </w:r>
      <w:r w:rsidR="00A50CB7" w:rsidRPr="0010521C">
        <w:rPr>
          <w:rFonts w:ascii="Calibri" w:eastAsia="Arial Unicode MS" w:hAnsi="Calibri" w:cs="Calibri"/>
          <w:b/>
          <w:lang w:eastAsia="en-US"/>
        </w:rPr>
        <w:t xml:space="preserve"> des éléments incriminés.</w:t>
      </w:r>
    </w:p>
    <w:p w14:paraId="17AC4591" w14:textId="77777777" w:rsidR="00477B2A" w:rsidRDefault="00477B2A" w:rsidP="006E750A">
      <w:pPr>
        <w:ind w:right="10"/>
        <w:jc w:val="both"/>
        <w:rPr>
          <w:rFonts w:asciiTheme="minorHAnsi" w:eastAsia="Arial Unicode MS" w:hAnsiTheme="minorHAnsi" w:cstheme="minorHAnsi"/>
          <w:lang w:eastAsia="en-US"/>
        </w:rPr>
      </w:pPr>
    </w:p>
    <w:p w14:paraId="17AC4592" w14:textId="77777777" w:rsidR="00373A69" w:rsidRDefault="00373A69">
      <w:pPr>
        <w:rPr>
          <w:rFonts w:asciiTheme="minorHAnsi" w:eastAsia="Arial Unicode MS" w:hAnsiTheme="minorHAnsi" w:cs="Arial"/>
          <w:b/>
          <w:bCs/>
          <w:noProof/>
          <w:szCs w:val="18"/>
          <w:lang w:eastAsia="en-US"/>
        </w:rPr>
      </w:pPr>
      <w:r>
        <w:rPr>
          <w:rFonts w:asciiTheme="minorHAnsi" w:eastAsia="Arial Unicode MS" w:hAnsiTheme="minorHAnsi"/>
          <w:lang w:eastAsia="en-US"/>
        </w:rPr>
        <w:br w:type="page"/>
      </w:r>
    </w:p>
    <w:p w14:paraId="17AC4593" w14:textId="77777777" w:rsidR="00A50CB7" w:rsidRPr="00607A7D" w:rsidRDefault="00A50CB7" w:rsidP="00A50CB7">
      <w:pPr>
        <w:pStyle w:val="Titre3"/>
        <w:rPr>
          <w:rFonts w:asciiTheme="minorHAnsi" w:eastAsia="Arial Unicode MS" w:hAnsiTheme="minorHAnsi"/>
          <w:sz w:val="24"/>
          <w:lang w:eastAsia="en-US"/>
        </w:rPr>
      </w:pPr>
      <w:bookmarkStart w:id="44" w:name="_Toc534796929"/>
      <w:r w:rsidRPr="00607A7D">
        <w:rPr>
          <w:rFonts w:asciiTheme="minorHAnsi" w:eastAsia="Arial Unicode MS" w:hAnsiTheme="minorHAnsi"/>
          <w:sz w:val="24"/>
          <w:lang w:eastAsia="en-US"/>
        </w:rPr>
        <w:lastRenderedPageBreak/>
        <w:t>Au PM300</w:t>
      </w:r>
      <w:bookmarkEnd w:id="44"/>
    </w:p>
    <w:p w14:paraId="17AC4594" w14:textId="77777777" w:rsidR="00A50CB7" w:rsidRDefault="00A50CB7" w:rsidP="00A50CB7">
      <w:pPr>
        <w:rPr>
          <w:rFonts w:eastAsia="Arial Unicode MS"/>
          <w:lang w:eastAsia="en-US"/>
        </w:rPr>
      </w:pPr>
    </w:p>
    <w:p w14:paraId="17AC4595" w14:textId="77777777" w:rsidR="000805CF" w:rsidRDefault="00A50CB7" w:rsidP="00A50CB7">
      <w:pPr>
        <w:rPr>
          <w:rFonts w:ascii="Calibri" w:eastAsia="Arial Unicode MS" w:hAnsi="Calibri" w:cs="Calibri"/>
          <w:lang w:eastAsia="en-US"/>
        </w:rPr>
      </w:pPr>
      <w:r>
        <w:rPr>
          <w:rFonts w:ascii="Calibri" w:eastAsia="Arial Unicode MS" w:hAnsi="Calibri" w:cs="Calibri"/>
          <w:lang w:eastAsia="en-US"/>
        </w:rPr>
        <w:t xml:space="preserve">La longueur des jarretières à installer dans des PM300 sera unique et de </w:t>
      </w:r>
      <w:r w:rsidRPr="008F0BFE">
        <w:rPr>
          <w:rFonts w:ascii="Calibri" w:eastAsia="Arial Unicode MS" w:hAnsi="Calibri" w:cs="Calibri"/>
          <w:b/>
          <w:i/>
          <w:u w:val="single"/>
          <w:lang w:eastAsia="en-US"/>
        </w:rPr>
        <w:t>3</w:t>
      </w:r>
      <w:r w:rsidR="000805CF" w:rsidRPr="008F0BFE">
        <w:rPr>
          <w:rFonts w:ascii="Calibri" w:eastAsia="Arial Unicode MS" w:hAnsi="Calibri" w:cs="Calibri"/>
          <w:b/>
          <w:i/>
          <w:u w:val="single"/>
          <w:lang w:eastAsia="en-US"/>
        </w:rPr>
        <w:t>,</w:t>
      </w:r>
      <w:r w:rsidRPr="008F0BFE">
        <w:rPr>
          <w:rFonts w:ascii="Calibri" w:eastAsia="Arial Unicode MS" w:hAnsi="Calibri" w:cs="Calibri"/>
          <w:b/>
          <w:i/>
          <w:u w:val="single"/>
          <w:lang w:eastAsia="en-US"/>
        </w:rPr>
        <w:t>50</w:t>
      </w:r>
      <w:r w:rsidR="000805CF" w:rsidRPr="008F0BFE">
        <w:rPr>
          <w:rFonts w:ascii="Calibri" w:eastAsia="Arial Unicode MS" w:hAnsi="Calibri" w:cs="Calibri"/>
          <w:b/>
          <w:i/>
          <w:u w:val="single"/>
          <w:lang w:eastAsia="en-US"/>
        </w:rPr>
        <w:t xml:space="preserve"> </w:t>
      </w:r>
      <w:r w:rsidRPr="008F0BFE">
        <w:rPr>
          <w:rFonts w:ascii="Calibri" w:eastAsia="Arial Unicode MS" w:hAnsi="Calibri" w:cs="Calibri"/>
          <w:b/>
          <w:i/>
          <w:u w:val="single"/>
          <w:lang w:eastAsia="en-US"/>
        </w:rPr>
        <w:t>m</w:t>
      </w:r>
      <w:r>
        <w:rPr>
          <w:rFonts w:ascii="Calibri" w:eastAsia="Arial Unicode MS" w:hAnsi="Calibri" w:cs="Calibri"/>
          <w:lang w:eastAsia="en-US"/>
        </w:rPr>
        <w:t>, qu’ils soient fabriqués par IDEA OPTICAL ou CORNING.</w:t>
      </w:r>
      <w:r w:rsidR="000805CF">
        <w:rPr>
          <w:rFonts w:ascii="Calibri" w:eastAsia="Arial Unicode MS" w:hAnsi="Calibri" w:cs="Calibri"/>
          <w:lang w:eastAsia="en-US"/>
        </w:rPr>
        <w:t xml:space="preserve"> Le diamètre des jarretières sera </w:t>
      </w:r>
      <w:r w:rsidR="000C485D">
        <w:rPr>
          <w:rFonts w:ascii="Calibri" w:eastAsia="Arial Unicode MS" w:hAnsi="Calibri" w:cs="Calibri"/>
          <w:lang w:eastAsia="en-US"/>
        </w:rPr>
        <w:t>égal</w:t>
      </w:r>
      <w:r w:rsidR="000805CF">
        <w:rPr>
          <w:rFonts w:ascii="Calibri" w:eastAsia="Arial Unicode MS" w:hAnsi="Calibri" w:cs="Calibri"/>
          <w:lang w:eastAsia="en-US"/>
        </w:rPr>
        <w:t xml:space="preserve"> à </w:t>
      </w:r>
      <w:r w:rsidR="000805CF" w:rsidRPr="008F0BFE">
        <w:rPr>
          <w:rFonts w:ascii="Calibri" w:eastAsia="Arial Unicode MS" w:hAnsi="Calibri" w:cs="Calibri"/>
          <w:b/>
          <w:i/>
          <w:u w:val="single"/>
          <w:lang w:eastAsia="en-US"/>
        </w:rPr>
        <w:t xml:space="preserve">1,6 </w:t>
      </w:r>
      <w:proofErr w:type="spellStart"/>
      <w:r w:rsidR="000805CF" w:rsidRPr="008F0BFE">
        <w:rPr>
          <w:rFonts w:ascii="Calibri" w:eastAsia="Arial Unicode MS" w:hAnsi="Calibri" w:cs="Calibri"/>
          <w:b/>
          <w:i/>
          <w:u w:val="single"/>
          <w:lang w:eastAsia="en-US"/>
        </w:rPr>
        <w:t>mm</w:t>
      </w:r>
      <w:r w:rsidR="000805CF">
        <w:rPr>
          <w:rFonts w:ascii="Calibri" w:eastAsia="Arial Unicode MS" w:hAnsi="Calibri" w:cs="Calibri"/>
          <w:lang w:eastAsia="en-US"/>
        </w:rPr>
        <w:t>.</w:t>
      </w:r>
      <w:proofErr w:type="spellEnd"/>
      <w:r>
        <w:rPr>
          <w:rFonts w:ascii="Calibri" w:eastAsia="Arial Unicode MS" w:hAnsi="Calibri" w:cs="Calibri"/>
          <w:lang w:eastAsia="en-US"/>
        </w:rPr>
        <w:t xml:space="preserve"> </w:t>
      </w:r>
    </w:p>
    <w:p w14:paraId="17AC4596" w14:textId="77777777" w:rsidR="000805CF" w:rsidRDefault="000805CF" w:rsidP="00A50CB7">
      <w:pPr>
        <w:rPr>
          <w:rFonts w:ascii="Calibri" w:eastAsia="Arial Unicode MS" w:hAnsi="Calibri" w:cs="Calibri"/>
          <w:lang w:eastAsia="en-US"/>
        </w:rPr>
      </w:pPr>
    </w:p>
    <w:p w14:paraId="17AC4597" w14:textId="77777777" w:rsidR="000805CF" w:rsidRDefault="00A50CB7" w:rsidP="00A50CB7">
      <w:pPr>
        <w:rPr>
          <w:rFonts w:ascii="Calibri" w:eastAsia="Arial Unicode MS" w:hAnsi="Calibri" w:cs="Calibri"/>
          <w:lang w:eastAsia="en-US"/>
        </w:rPr>
      </w:pPr>
      <w:r>
        <w:rPr>
          <w:rFonts w:ascii="Calibri" w:eastAsia="Arial Unicode MS" w:hAnsi="Calibri" w:cs="Calibri"/>
          <w:lang w:eastAsia="en-US"/>
        </w:rPr>
        <w:t xml:space="preserve">Le plan suivant </w:t>
      </w:r>
      <w:r w:rsidR="007307CF">
        <w:rPr>
          <w:rFonts w:ascii="Calibri" w:eastAsia="Arial Unicode MS" w:hAnsi="Calibri" w:cs="Calibri"/>
          <w:lang w:eastAsia="en-US"/>
        </w:rPr>
        <w:t xml:space="preserve">donné à titre d’exemple </w:t>
      </w:r>
      <w:r>
        <w:rPr>
          <w:rFonts w:ascii="Calibri" w:eastAsia="Arial Unicode MS" w:hAnsi="Calibri" w:cs="Calibri"/>
          <w:lang w:eastAsia="en-US"/>
        </w:rPr>
        <w:t>(</w:t>
      </w:r>
      <w:r>
        <w:rPr>
          <w:rFonts w:ascii="Calibri" w:eastAsia="Arial Unicode MS" w:hAnsi="Calibri" w:cs="Calibri"/>
          <w:i/>
          <w:lang w:eastAsia="en-US"/>
        </w:rPr>
        <w:t>extrait notice de câblage du PM300 IDEA OPTICAL</w:t>
      </w:r>
      <w:r>
        <w:rPr>
          <w:rFonts w:ascii="Calibri" w:eastAsia="Arial Unicode MS" w:hAnsi="Calibri" w:cs="Calibri"/>
          <w:lang w:eastAsia="en-US"/>
        </w:rPr>
        <w:t>) sera fixé sur l’intérieur de la porte gauche, expliquant le cheminement des jarretières pour un bon usage et une bonne exploitation du PM</w:t>
      </w:r>
      <w:r w:rsidR="000805CF">
        <w:rPr>
          <w:rFonts w:ascii="Calibri" w:eastAsia="Arial Unicode MS" w:hAnsi="Calibri" w:cs="Calibri"/>
          <w:lang w:eastAsia="en-US"/>
        </w:rPr>
        <w:t>.</w:t>
      </w:r>
    </w:p>
    <w:p w14:paraId="17AC4598" w14:textId="77777777" w:rsidR="000805CF" w:rsidRDefault="000805CF" w:rsidP="00A50CB7">
      <w:pPr>
        <w:rPr>
          <w:rFonts w:ascii="Calibri" w:eastAsia="Arial Unicode MS" w:hAnsi="Calibri" w:cs="Calibri"/>
          <w:lang w:eastAsia="en-US"/>
        </w:rPr>
      </w:pPr>
    </w:p>
    <w:p w14:paraId="17AC4599" w14:textId="77777777" w:rsidR="00A50CB7" w:rsidRDefault="00A50CB7" w:rsidP="006E750A">
      <w:pPr>
        <w:ind w:right="10"/>
        <w:jc w:val="both"/>
        <w:rPr>
          <w:rFonts w:asciiTheme="minorHAnsi" w:eastAsia="Arial Unicode MS" w:hAnsiTheme="minorHAnsi" w:cstheme="minorHAnsi"/>
          <w:b/>
          <w:lang w:eastAsia="en-US"/>
        </w:rPr>
      </w:pPr>
    </w:p>
    <w:p w14:paraId="17AC459A" w14:textId="77777777" w:rsidR="00A50CB7" w:rsidRDefault="000805CF" w:rsidP="006E750A">
      <w:pPr>
        <w:ind w:right="10"/>
        <w:jc w:val="both"/>
        <w:rPr>
          <w:rFonts w:asciiTheme="minorHAnsi" w:eastAsia="Arial Unicode MS" w:hAnsiTheme="minorHAnsi" w:cstheme="minorHAnsi"/>
          <w:b/>
          <w:lang w:eastAsia="en-US"/>
        </w:rPr>
      </w:pPr>
      <w:r>
        <w:rPr>
          <w:noProof/>
        </w:rPr>
        <w:drawing>
          <wp:anchor distT="0" distB="0" distL="114300" distR="114300" simplePos="0" relativeHeight="251902976" behindDoc="0" locked="0" layoutInCell="1" allowOverlap="1" wp14:anchorId="17AC4726" wp14:editId="17AC4727">
            <wp:simplePos x="0" y="0"/>
            <wp:positionH relativeFrom="column">
              <wp:posOffset>300051</wp:posOffset>
            </wp:positionH>
            <wp:positionV relativeFrom="paragraph">
              <wp:posOffset>-2540</wp:posOffset>
            </wp:positionV>
            <wp:extent cx="5972400" cy="5410800"/>
            <wp:effectExtent l="19050" t="19050" r="9525" b="19050"/>
            <wp:wrapNone/>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email">
                      <a:extLst>
                        <a:ext uri="{28A0092B-C50C-407E-A947-70E740481C1C}">
                          <a14:useLocalDpi xmlns:a14="http://schemas.microsoft.com/office/drawing/2010/main"/>
                        </a:ext>
                      </a:extLst>
                    </a:blip>
                    <a:stretch>
                      <a:fillRect/>
                    </a:stretch>
                  </pic:blipFill>
                  <pic:spPr>
                    <a:xfrm>
                      <a:off x="0" y="0"/>
                      <a:ext cx="5972400" cy="5410800"/>
                    </a:xfrm>
                    <a:prstGeom prst="rect">
                      <a:avLst/>
                    </a:prstGeom>
                    <a:ln w="1270">
                      <a:solidFill>
                        <a:srgbClr val="FF0000"/>
                      </a:solidFill>
                    </a:ln>
                  </pic:spPr>
                </pic:pic>
              </a:graphicData>
            </a:graphic>
            <wp14:sizeRelH relativeFrom="margin">
              <wp14:pctWidth>0</wp14:pctWidth>
            </wp14:sizeRelH>
            <wp14:sizeRelV relativeFrom="margin">
              <wp14:pctHeight>0</wp14:pctHeight>
            </wp14:sizeRelV>
          </wp:anchor>
        </w:drawing>
      </w:r>
    </w:p>
    <w:p w14:paraId="17AC459B" w14:textId="77777777" w:rsidR="00A50CB7" w:rsidRDefault="00A50CB7" w:rsidP="006E750A">
      <w:pPr>
        <w:ind w:right="10"/>
        <w:jc w:val="both"/>
        <w:rPr>
          <w:rFonts w:asciiTheme="minorHAnsi" w:eastAsia="Arial Unicode MS" w:hAnsiTheme="minorHAnsi" w:cstheme="minorHAnsi"/>
          <w:b/>
          <w:lang w:eastAsia="en-US"/>
        </w:rPr>
      </w:pPr>
    </w:p>
    <w:p w14:paraId="17AC459C" w14:textId="77777777" w:rsidR="000805CF" w:rsidRDefault="000805CF" w:rsidP="006E750A">
      <w:pPr>
        <w:ind w:right="10"/>
        <w:jc w:val="both"/>
        <w:rPr>
          <w:rFonts w:asciiTheme="minorHAnsi" w:eastAsia="Arial Unicode MS" w:hAnsiTheme="minorHAnsi" w:cstheme="minorHAnsi"/>
          <w:b/>
          <w:lang w:eastAsia="en-US"/>
        </w:rPr>
      </w:pPr>
    </w:p>
    <w:p w14:paraId="17AC459D" w14:textId="77777777" w:rsidR="000805CF" w:rsidRDefault="000805CF" w:rsidP="006E750A">
      <w:pPr>
        <w:ind w:right="10"/>
        <w:jc w:val="both"/>
        <w:rPr>
          <w:rFonts w:asciiTheme="minorHAnsi" w:eastAsia="Arial Unicode MS" w:hAnsiTheme="minorHAnsi" w:cstheme="minorHAnsi"/>
          <w:b/>
          <w:lang w:eastAsia="en-US"/>
        </w:rPr>
      </w:pPr>
    </w:p>
    <w:p w14:paraId="17AC459E" w14:textId="77777777" w:rsidR="000805CF" w:rsidRDefault="000805CF" w:rsidP="006E750A">
      <w:pPr>
        <w:ind w:right="10"/>
        <w:jc w:val="both"/>
        <w:rPr>
          <w:rFonts w:asciiTheme="minorHAnsi" w:eastAsia="Arial Unicode MS" w:hAnsiTheme="minorHAnsi" w:cstheme="minorHAnsi"/>
          <w:b/>
          <w:lang w:eastAsia="en-US"/>
        </w:rPr>
      </w:pPr>
    </w:p>
    <w:p w14:paraId="17AC459F" w14:textId="77777777" w:rsidR="000805CF" w:rsidRDefault="000805CF" w:rsidP="006E750A">
      <w:pPr>
        <w:ind w:right="10"/>
        <w:jc w:val="both"/>
        <w:rPr>
          <w:rFonts w:asciiTheme="minorHAnsi" w:eastAsia="Arial Unicode MS" w:hAnsiTheme="minorHAnsi" w:cstheme="minorHAnsi"/>
          <w:b/>
          <w:lang w:eastAsia="en-US"/>
        </w:rPr>
      </w:pPr>
    </w:p>
    <w:p w14:paraId="17AC45A0" w14:textId="77777777" w:rsidR="000805CF" w:rsidRDefault="000805CF" w:rsidP="006E750A">
      <w:pPr>
        <w:ind w:right="10"/>
        <w:jc w:val="both"/>
        <w:rPr>
          <w:rFonts w:asciiTheme="minorHAnsi" w:eastAsia="Arial Unicode MS" w:hAnsiTheme="minorHAnsi" w:cstheme="minorHAnsi"/>
          <w:b/>
          <w:lang w:eastAsia="en-US"/>
        </w:rPr>
      </w:pPr>
    </w:p>
    <w:p w14:paraId="17AC45A1" w14:textId="77777777" w:rsidR="000805CF" w:rsidRDefault="000805CF" w:rsidP="006E750A">
      <w:pPr>
        <w:ind w:right="10"/>
        <w:jc w:val="both"/>
        <w:rPr>
          <w:rFonts w:asciiTheme="minorHAnsi" w:eastAsia="Arial Unicode MS" w:hAnsiTheme="minorHAnsi" w:cstheme="minorHAnsi"/>
          <w:b/>
          <w:lang w:eastAsia="en-US"/>
        </w:rPr>
      </w:pPr>
    </w:p>
    <w:p w14:paraId="17AC45A2" w14:textId="77777777" w:rsidR="000805CF" w:rsidRDefault="000805CF" w:rsidP="006E750A">
      <w:pPr>
        <w:ind w:right="10"/>
        <w:jc w:val="both"/>
        <w:rPr>
          <w:rFonts w:asciiTheme="minorHAnsi" w:eastAsia="Arial Unicode MS" w:hAnsiTheme="minorHAnsi" w:cstheme="minorHAnsi"/>
          <w:b/>
          <w:lang w:eastAsia="en-US"/>
        </w:rPr>
      </w:pPr>
    </w:p>
    <w:p w14:paraId="17AC45A3" w14:textId="77777777" w:rsidR="000805CF" w:rsidRDefault="000805CF" w:rsidP="006E750A">
      <w:pPr>
        <w:ind w:right="10"/>
        <w:jc w:val="both"/>
        <w:rPr>
          <w:rFonts w:asciiTheme="minorHAnsi" w:eastAsia="Arial Unicode MS" w:hAnsiTheme="minorHAnsi" w:cstheme="minorHAnsi"/>
          <w:b/>
          <w:lang w:eastAsia="en-US"/>
        </w:rPr>
      </w:pPr>
    </w:p>
    <w:p w14:paraId="17AC45A4" w14:textId="77777777" w:rsidR="000805CF" w:rsidRDefault="000805CF" w:rsidP="006E750A">
      <w:pPr>
        <w:ind w:right="10"/>
        <w:jc w:val="both"/>
        <w:rPr>
          <w:rFonts w:asciiTheme="minorHAnsi" w:eastAsia="Arial Unicode MS" w:hAnsiTheme="minorHAnsi" w:cstheme="minorHAnsi"/>
          <w:b/>
          <w:lang w:eastAsia="en-US"/>
        </w:rPr>
      </w:pPr>
    </w:p>
    <w:p w14:paraId="17AC45A5" w14:textId="77777777" w:rsidR="000805CF" w:rsidRDefault="000805CF" w:rsidP="006E750A">
      <w:pPr>
        <w:ind w:right="10"/>
        <w:jc w:val="both"/>
        <w:rPr>
          <w:rFonts w:asciiTheme="minorHAnsi" w:eastAsia="Arial Unicode MS" w:hAnsiTheme="minorHAnsi" w:cstheme="minorHAnsi"/>
          <w:b/>
          <w:lang w:eastAsia="en-US"/>
        </w:rPr>
      </w:pPr>
    </w:p>
    <w:p w14:paraId="17AC45A6" w14:textId="77777777" w:rsidR="000805CF" w:rsidRDefault="000805CF" w:rsidP="006E750A">
      <w:pPr>
        <w:ind w:right="10"/>
        <w:jc w:val="both"/>
        <w:rPr>
          <w:rFonts w:asciiTheme="minorHAnsi" w:eastAsia="Arial Unicode MS" w:hAnsiTheme="minorHAnsi" w:cstheme="minorHAnsi"/>
          <w:b/>
          <w:lang w:eastAsia="en-US"/>
        </w:rPr>
      </w:pPr>
    </w:p>
    <w:p w14:paraId="17AC45A7" w14:textId="77777777" w:rsidR="000805CF" w:rsidRDefault="000805CF" w:rsidP="006E750A">
      <w:pPr>
        <w:ind w:right="10"/>
        <w:jc w:val="both"/>
        <w:rPr>
          <w:rFonts w:asciiTheme="minorHAnsi" w:eastAsia="Arial Unicode MS" w:hAnsiTheme="minorHAnsi" w:cstheme="minorHAnsi"/>
          <w:b/>
          <w:lang w:eastAsia="en-US"/>
        </w:rPr>
      </w:pPr>
    </w:p>
    <w:p w14:paraId="17AC45A8" w14:textId="77777777" w:rsidR="000805CF" w:rsidRDefault="000805CF" w:rsidP="006E750A">
      <w:pPr>
        <w:ind w:right="10"/>
        <w:jc w:val="both"/>
        <w:rPr>
          <w:rFonts w:asciiTheme="minorHAnsi" w:eastAsia="Arial Unicode MS" w:hAnsiTheme="minorHAnsi" w:cstheme="minorHAnsi"/>
          <w:b/>
          <w:lang w:eastAsia="en-US"/>
        </w:rPr>
      </w:pPr>
    </w:p>
    <w:p w14:paraId="17AC45A9" w14:textId="77777777" w:rsidR="000805CF" w:rsidRDefault="000805CF" w:rsidP="006E750A">
      <w:pPr>
        <w:ind w:right="10"/>
        <w:jc w:val="both"/>
        <w:rPr>
          <w:rFonts w:asciiTheme="minorHAnsi" w:eastAsia="Arial Unicode MS" w:hAnsiTheme="minorHAnsi" w:cstheme="minorHAnsi"/>
          <w:b/>
          <w:lang w:eastAsia="en-US"/>
        </w:rPr>
      </w:pPr>
    </w:p>
    <w:p w14:paraId="17AC45AA" w14:textId="77777777" w:rsidR="000805CF" w:rsidRDefault="000805CF" w:rsidP="006E750A">
      <w:pPr>
        <w:ind w:right="10"/>
        <w:jc w:val="both"/>
        <w:rPr>
          <w:rFonts w:asciiTheme="minorHAnsi" w:eastAsia="Arial Unicode MS" w:hAnsiTheme="minorHAnsi" w:cstheme="minorHAnsi"/>
          <w:b/>
          <w:lang w:eastAsia="en-US"/>
        </w:rPr>
      </w:pPr>
    </w:p>
    <w:p w14:paraId="17AC45AB" w14:textId="77777777" w:rsidR="000805CF" w:rsidRDefault="000805CF" w:rsidP="006E750A">
      <w:pPr>
        <w:ind w:right="10"/>
        <w:jc w:val="both"/>
        <w:rPr>
          <w:rFonts w:asciiTheme="minorHAnsi" w:eastAsia="Arial Unicode MS" w:hAnsiTheme="minorHAnsi" w:cstheme="minorHAnsi"/>
          <w:b/>
          <w:lang w:eastAsia="en-US"/>
        </w:rPr>
      </w:pPr>
    </w:p>
    <w:p w14:paraId="17AC45AC" w14:textId="77777777" w:rsidR="000805CF" w:rsidRDefault="000805CF" w:rsidP="006E750A">
      <w:pPr>
        <w:ind w:right="10"/>
        <w:jc w:val="both"/>
        <w:rPr>
          <w:rFonts w:asciiTheme="minorHAnsi" w:eastAsia="Arial Unicode MS" w:hAnsiTheme="minorHAnsi" w:cstheme="minorHAnsi"/>
          <w:b/>
          <w:lang w:eastAsia="en-US"/>
        </w:rPr>
      </w:pPr>
    </w:p>
    <w:p w14:paraId="17AC45AD" w14:textId="77777777" w:rsidR="000805CF" w:rsidRDefault="000805CF" w:rsidP="006E750A">
      <w:pPr>
        <w:ind w:right="10"/>
        <w:jc w:val="both"/>
        <w:rPr>
          <w:rFonts w:asciiTheme="minorHAnsi" w:eastAsia="Arial Unicode MS" w:hAnsiTheme="minorHAnsi" w:cstheme="minorHAnsi"/>
          <w:b/>
          <w:lang w:eastAsia="en-US"/>
        </w:rPr>
      </w:pPr>
    </w:p>
    <w:p w14:paraId="17AC45AE" w14:textId="77777777" w:rsidR="000805CF" w:rsidRDefault="000805CF" w:rsidP="006E750A">
      <w:pPr>
        <w:ind w:right="10"/>
        <w:jc w:val="both"/>
        <w:rPr>
          <w:rFonts w:asciiTheme="minorHAnsi" w:eastAsia="Arial Unicode MS" w:hAnsiTheme="minorHAnsi" w:cstheme="minorHAnsi"/>
          <w:b/>
          <w:lang w:eastAsia="en-US"/>
        </w:rPr>
      </w:pPr>
    </w:p>
    <w:p w14:paraId="17AC45AF" w14:textId="77777777" w:rsidR="000805CF" w:rsidRDefault="000805CF" w:rsidP="006E750A">
      <w:pPr>
        <w:ind w:right="10"/>
        <w:jc w:val="both"/>
        <w:rPr>
          <w:rFonts w:asciiTheme="minorHAnsi" w:eastAsia="Arial Unicode MS" w:hAnsiTheme="minorHAnsi" w:cstheme="minorHAnsi"/>
          <w:b/>
          <w:lang w:eastAsia="en-US"/>
        </w:rPr>
      </w:pPr>
    </w:p>
    <w:p w14:paraId="17AC45B0" w14:textId="77777777" w:rsidR="000805CF" w:rsidRDefault="000805CF" w:rsidP="006E750A">
      <w:pPr>
        <w:ind w:right="10"/>
        <w:jc w:val="both"/>
        <w:rPr>
          <w:rFonts w:asciiTheme="minorHAnsi" w:eastAsia="Arial Unicode MS" w:hAnsiTheme="minorHAnsi" w:cstheme="minorHAnsi"/>
          <w:b/>
          <w:lang w:eastAsia="en-US"/>
        </w:rPr>
      </w:pPr>
    </w:p>
    <w:p w14:paraId="17AC45B1" w14:textId="77777777" w:rsidR="000805CF" w:rsidRDefault="000805CF" w:rsidP="006E750A">
      <w:pPr>
        <w:ind w:right="10"/>
        <w:jc w:val="both"/>
        <w:rPr>
          <w:rFonts w:asciiTheme="minorHAnsi" w:eastAsia="Arial Unicode MS" w:hAnsiTheme="minorHAnsi" w:cstheme="minorHAnsi"/>
          <w:b/>
          <w:lang w:eastAsia="en-US"/>
        </w:rPr>
      </w:pPr>
    </w:p>
    <w:p w14:paraId="17AC45B2" w14:textId="77777777" w:rsidR="000805CF" w:rsidRDefault="000805CF" w:rsidP="006E750A">
      <w:pPr>
        <w:ind w:right="10"/>
        <w:jc w:val="both"/>
        <w:rPr>
          <w:rFonts w:asciiTheme="minorHAnsi" w:eastAsia="Arial Unicode MS" w:hAnsiTheme="minorHAnsi" w:cstheme="minorHAnsi"/>
          <w:b/>
          <w:lang w:eastAsia="en-US"/>
        </w:rPr>
      </w:pPr>
    </w:p>
    <w:p w14:paraId="17AC45B3" w14:textId="77777777" w:rsidR="000805CF" w:rsidRDefault="000805CF" w:rsidP="006E750A">
      <w:pPr>
        <w:ind w:right="10"/>
        <w:jc w:val="both"/>
        <w:rPr>
          <w:rFonts w:asciiTheme="minorHAnsi" w:eastAsia="Arial Unicode MS" w:hAnsiTheme="minorHAnsi" w:cstheme="minorHAnsi"/>
          <w:b/>
          <w:lang w:eastAsia="en-US"/>
        </w:rPr>
      </w:pPr>
    </w:p>
    <w:p w14:paraId="17AC45B4" w14:textId="77777777" w:rsidR="000805CF" w:rsidRDefault="000805CF" w:rsidP="006E750A">
      <w:pPr>
        <w:ind w:right="10"/>
        <w:jc w:val="both"/>
        <w:rPr>
          <w:rFonts w:asciiTheme="minorHAnsi" w:eastAsia="Arial Unicode MS" w:hAnsiTheme="minorHAnsi" w:cstheme="minorHAnsi"/>
          <w:b/>
          <w:lang w:eastAsia="en-US"/>
        </w:rPr>
      </w:pPr>
    </w:p>
    <w:p w14:paraId="17AC45B5" w14:textId="77777777" w:rsidR="000805CF" w:rsidRDefault="000805CF" w:rsidP="006E750A">
      <w:pPr>
        <w:ind w:right="10"/>
        <w:jc w:val="both"/>
        <w:rPr>
          <w:rFonts w:asciiTheme="minorHAnsi" w:eastAsia="Arial Unicode MS" w:hAnsiTheme="minorHAnsi" w:cstheme="minorHAnsi"/>
          <w:b/>
          <w:lang w:eastAsia="en-US"/>
        </w:rPr>
      </w:pPr>
    </w:p>
    <w:p w14:paraId="17AC45B6" w14:textId="77777777" w:rsidR="000805CF" w:rsidRDefault="000805CF" w:rsidP="006E750A">
      <w:pPr>
        <w:ind w:right="10"/>
        <w:jc w:val="both"/>
        <w:rPr>
          <w:rFonts w:asciiTheme="minorHAnsi" w:eastAsia="Arial Unicode MS" w:hAnsiTheme="minorHAnsi" w:cstheme="minorHAnsi"/>
          <w:b/>
          <w:lang w:eastAsia="en-US"/>
        </w:rPr>
      </w:pPr>
    </w:p>
    <w:p w14:paraId="17AC45B7" w14:textId="77777777" w:rsidR="000805CF" w:rsidRDefault="000805CF" w:rsidP="006E750A">
      <w:pPr>
        <w:ind w:right="10"/>
        <w:jc w:val="both"/>
        <w:rPr>
          <w:rFonts w:asciiTheme="minorHAnsi" w:eastAsia="Arial Unicode MS" w:hAnsiTheme="minorHAnsi" w:cstheme="minorHAnsi"/>
          <w:b/>
          <w:lang w:eastAsia="en-US"/>
        </w:rPr>
      </w:pPr>
    </w:p>
    <w:p w14:paraId="17AC45B8" w14:textId="77777777" w:rsidR="00A50CB7" w:rsidRDefault="00A50CB7" w:rsidP="006E750A">
      <w:pPr>
        <w:ind w:right="10"/>
        <w:jc w:val="both"/>
        <w:rPr>
          <w:rFonts w:asciiTheme="minorHAnsi" w:eastAsia="Arial Unicode MS" w:hAnsiTheme="minorHAnsi" w:cstheme="minorHAnsi"/>
          <w:b/>
          <w:lang w:eastAsia="en-US"/>
        </w:rPr>
      </w:pPr>
    </w:p>
    <w:p w14:paraId="17AC45B9" w14:textId="77777777" w:rsidR="000805CF" w:rsidRPr="000805CF" w:rsidRDefault="000805CF" w:rsidP="000805CF">
      <w:pPr>
        <w:rPr>
          <w:rFonts w:eastAsia="Arial Unicode MS"/>
          <w:i/>
          <w:lang w:eastAsia="en-US"/>
        </w:rPr>
      </w:pPr>
      <w:r w:rsidRPr="000805CF">
        <w:rPr>
          <w:rFonts w:asciiTheme="minorHAnsi" w:hAnsiTheme="minorHAnsi" w:cstheme="minorHAnsi"/>
          <w:b/>
          <w:i/>
        </w:rPr>
        <w:t xml:space="preserve">Les plans de câblage des PM300 </w:t>
      </w:r>
      <w:proofErr w:type="spellStart"/>
      <w:r w:rsidRPr="000805CF">
        <w:rPr>
          <w:rFonts w:asciiTheme="minorHAnsi" w:hAnsiTheme="minorHAnsi" w:cstheme="minorHAnsi"/>
          <w:b/>
          <w:i/>
        </w:rPr>
        <w:t>I</w:t>
      </w:r>
      <w:r>
        <w:rPr>
          <w:rFonts w:asciiTheme="minorHAnsi" w:hAnsiTheme="minorHAnsi" w:cstheme="minorHAnsi"/>
          <w:b/>
          <w:i/>
        </w:rPr>
        <w:t>dea</w:t>
      </w:r>
      <w:proofErr w:type="spellEnd"/>
      <w:r>
        <w:rPr>
          <w:rFonts w:asciiTheme="minorHAnsi" w:hAnsiTheme="minorHAnsi" w:cstheme="minorHAnsi"/>
          <w:b/>
          <w:i/>
        </w:rPr>
        <w:t xml:space="preserve"> Optical</w:t>
      </w:r>
      <w:r w:rsidRPr="000805CF">
        <w:rPr>
          <w:rFonts w:asciiTheme="minorHAnsi" w:hAnsiTheme="minorHAnsi" w:cstheme="minorHAnsi"/>
          <w:b/>
          <w:i/>
        </w:rPr>
        <w:t xml:space="preserve"> et C</w:t>
      </w:r>
      <w:r>
        <w:rPr>
          <w:rFonts w:asciiTheme="minorHAnsi" w:hAnsiTheme="minorHAnsi" w:cstheme="minorHAnsi"/>
          <w:b/>
          <w:i/>
        </w:rPr>
        <w:t>orning</w:t>
      </w:r>
      <w:r w:rsidRPr="000805CF">
        <w:rPr>
          <w:rFonts w:asciiTheme="minorHAnsi" w:hAnsiTheme="minorHAnsi" w:cstheme="minorHAnsi"/>
          <w:b/>
          <w:i/>
        </w:rPr>
        <w:t xml:space="preserve"> sont livrés dans les a</w:t>
      </w:r>
      <w:r w:rsidR="0010521C">
        <w:rPr>
          <w:rFonts w:asciiTheme="minorHAnsi" w:hAnsiTheme="minorHAnsi" w:cstheme="minorHAnsi"/>
          <w:b/>
          <w:i/>
        </w:rPr>
        <w:t xml:space="preserve">nnexes en paragraphe </w:t>
      </w:r>
      <w:r w:rsidR="00CA338A">
        <w:rPr>
          <w:rFonts w:asciiTheme="minorHAnsi" w:hAnsiTheme="minorHAnsi" w:cstheme="minorHAnsi"/>
          <w:b/>
          <w:i/>
        </w:rPr>
        <w:t>10</w:t>
      </w:r>
      <w:r w:rsidRPr="000805CF">
        <w:rPr>
          <w:rFonts w:asciiTheme="minorHAnsi" w:hAnsiTheme="minorHAnsi" w:cstheme="minorHAnsi"/>
          <w:b/>
          <w:i/>
        </w:rPr>
        <w:t>.</w:t>
      </w:r>
    </w:p>
    <w:p w14:paraId="17AC45BA" w14:textId="77777777" w:rsidR="00A50CB7" w:rsidRDefault="00A50CB7" w:rsidP="006E750A">
      <w:pPr>
        <w:ind w:right="10"/>
        <w:jc w:val="both"/>
        <w:rPr>
          <w:rFonts w:asciiTheme="minorHAnsi" w:eastAsia="Arial Unicode MS" w:hAnsiTheme="minorHAnsi" w:cstheme="minorHAnsi"/>
          <w:b/>
          <w:lang w:eastAsia="en-US"/>
        </w:rPr>
      </w:pPr>
    </w:p>
    <w:p w14:paraId="17AC45BB" w14:textId="77777777" w:rsidR="00373A69" w:rsidRDefault="00373A69">
      <w:pPr>
        <w:rPr>
          <w:rFonts w:asciiTheme="minorHAnsi" w:eastAsia="Arial Unicode MS" w:hAnsiTheme="minorHAnsi"/>
          <w:lang w:eastAsia="en-US"/>
        </w:rPr>
      </w:pPr>
      <w:r>
        <w:rPr>
          <w:rFonts w:asciiTheme="minorHAnsi" w:eastAsia="Arial Unicode MS" w:hAnsiTheme="minorHAnsi"/>
          <w:lang w:eastAsia="en-US"/>
        </w:rPr>
        <w:br w:type="page"/>
      </w:r>
    </w:p>
    <w:p w14:paraId="17AC45BC" w14:textId="77777777" w:rsidR="00931C90" w:rsidRDefault="00931C90">
      <w:pPr>
        <w:rPr>
          <w:rFonts w:asciiTheme="minorHAnsi" w:eastAsia="Arial Unicode MS" w:hAnsiTheme="minorHAnsi" w:cs="Arial"/>
          <w:b/>
          <w:bCs/>
          <w:noProof/>
          <w:szCs w:val="18"/>
          <w:lang w:eastAsia="en-US"/>
        </w:rPr>
      </w:pPr>
    </w:p>
    <w:p w14:paraId="17AC45BD" w14:textId="77777777" w:rsidR="00E30A67" w:rsidRPr="00607A7D" w:rsidRDefault="00E30A67" w:rsidP="00E30A67">
      <w:pPr>
        <w:pStyle w:val="Titre3"/>
        <w:rPr>
          <w:rFonts w:asciiTheme="minorHAnsi" w:eastAsia="Arial Unicode MS" w:hAnsiTheme="minorHAnsi"/>
          <w:sz w:val="24"/>
          <w:lang w:eastAsia="en-US"/>
        </w:rPr>
      </w:pPr>
      <w:bookmarkStart w:id="45" w:name="_Toc534796930"/>
      <w:r w:rsidRPr="00607A7D">
        <w:rPr>
          <w:rFonts w:asciiTheme="minorHAnsi" w:eastAsia="Arial Unicode MS" w:hAnsiTheme="minorHAnsi"/>
          <w:sz w:val="24"/>
          <w:lang w:eastAsia="en-US"/>
        </w:rPr>
        <w:t>Au PM900</w:t>
      </w:r>
      <w:bookmarkEnd w:id="45"/>
    </w:p>
    <w:p w14:paraId="17AC45BE" w14:textId="77777777" w:rsidR="00E30A67" w:rsidRDefault="00E30A67" w:rsidP="00E30A67">
      <w:pPr>
        <w:rPr>
          <w:rFonts w:eastAsia="Arial Unicode MS"/>
          <w:lang w:eastAsia="en-US"/>
        </w:rPr>
      </w:pPr>
    </w:p>
    <w:p w14:paraId="17AC45BF" w14:textId="77777777" w:rsidR="00E30A67" w:rsidRDefault="00E30A67" w:rsidP="00E30A67">
      <w:pPr>
        <w:rPr>
          <w:rFonts w:ascii="Calibri" w:eastAsia="Arial Unicode MS" w:hAnsi="Calibri" w:cs="Calibri"/>
          <w:lang w:eastAsia="en-US"/>
        </w:rPr>
      </w:pPr>
      <w:r>
        <w:rPr>
          <w:rFonts w:ascii="Calibri" w:eastAsia="Arial Unicode MS" w:hAnsi="Calibri" w:cs="Calibri"/>
          <w:lang w:eastAsia="en-US"/>
        </w:rPr>
        <w:t xml:space="preserve">La longueur des jarretières à installer dans le PM900 est </w:t>
      </w:r>
      <w:r w:rsidRPr="00E30A67">
        <w:rPr>
          <w:rFonts w:ascii="Calibri" w:eastAsia="Arial Unicode MS" w:hAnsi="Calibri" w:cs="Calibri"/>
          <w:b/>
          <w:lang w:eastAsia="en-US"/>
        </w:rPr>
        <w:t>unique</w:t>
      </w:r>
      <w:r>
        <w:rPr>
          <w:rFonts w:ascii="Calibri" w:eastAsia="Arial Unicode MS" w:hAnsi="Calibri" w:cs="Calibri"/>
          <w:lang w:eastAsia="en-US"/>
        </w:rPr>
        <w:t xml:space="preserve"> pour les 2 constructeurs (IDEA </w:t>
      </w:r>
      <w:r w:rsidR="003A2BD9">
        <w:rPr>
          <w:rFonts w:ascii="Calibri" w:eastAsia="Arial Unicode MS" w:hAnsi="Calibri" w:cs="Calibri"/>
          <w:lang w:eastAsia="en-US"/>
        </w:rPr>
        <w:t xml:space="preserve">OPTICAL </w:t>
      </w:r>
      <w:r>
        <w:rPr>
          <w:rFonts w:ascii="Calibri" w:eastAsia="Arial Unicode MS" w:hAnsi="Calibri" w:cs="Calibri"/>
          <w:lang w:eastAsia="en-US"/>
        </w:rPr>
        <w:t xml:space="preserve">et CORNING) et devra </w:t>
      </w:r>
      <w:r w:rsidR="003A2BD9">
        <w:rPr>
          <w:rFonts w:ascii="Calibri" w:eastAsia="Arial Unicode MS" w:hAnsi="Calibri" w:cs="Calibri"/>
          <w:lang w:eastAsia="en-US"/>
        </w:rPr>
        <w:t xml:space="preserve">être </w:t>
      </w:r>
      <w:r>
        <w:rPr>
          <w:rFonts w:ascii="Calibri" w:eastAsia="Arial Unicode MS" w:hAnsi="Calibri" w:cs="Calibri"/>
          <w:lang w:eastAsia="en-US"/>
        </w:rPr>
        <w:t xml:space="preserve">de </w:t>
      </w:r>
      <w:r w:rsidR="00EC5445">
        <w:rPr>
          <w:rFonts w:ascii="Calibri" w:eastAsia="Arial Unicode MS" w:hAnsi="Calibri" w:cs="Calibri"/>
          <w:b/>
          <w:i/>
          <w:u w:val="single"/>
          <w:lang w:eastAsia="en-US"/>
        </w:rPr>
        <w:t>3,5</w:t>
      </w:r>
      <w:r w:rsidRPr="003A2BD9">
        <w:rPr>
          <w:rFonts w:ascii="Calibri" w:eastAsia="Arial Unicode MS" w:hAnsi="Calibri" w:cs="Calibri"/>
          <w:b/>
          <w:i/>
          <w:u w:val="single"/>
          <w:lang w:eastAsia="en-US"/>
        </w:rPr>
        <w:t xml:space="preserve"> m</w:t>
      </w:r>
      <w:r>
        <w:rPr>
          <w:rFonts w:ascii="Calibri" w:eastAsia="Arial Unicode MS" w:hAnsi="Calibri" w:cs="Calibri"/>
          <w:lang w:eastAsia="en-US"/>
        </w:rPr>
        <w:t xml:space="preserve"> avec un diamètre égal à </w:t>
      </w:r>
      <w:r w:rsidRPr="003A2BD9">
        <w:rPr>
          <w:rFonts w:ascii="Calibri" w:eastAsia="Arial Unicode MS" w:hAnsi="Calibri" w:cs="Calibri"/>
          <w:b/>
          <w:i/>
          <w:u w:val="single"/>
          <w:lang w:eastAsia="en-US"/>
        </w:rPr>
        <w:t>1,</w:t>
      </w:r>
      <w:r w:rsidR="003A2BD9">
        <w:rPr>
          <w:rFonts w:ascii="Calibri" w:eastAsia="Arial Unicode MS" w:hAnsi="Calibri" w:cs="Calibri"/>
          <w:b/>
          <w:i/>
          <w:u w:val="single"/>
          <w:lang w:eastAsia="en-US"/>
        </w:rPr>
        <w:t xml:space="preserve">6 </w:t>
      </w:r>
      <w:proofErr w:type="spellStart"/>
      <w:r w:rsidRPr="003A2BD9">
        <w:rPr>
          <w:rFonts w:ascii="Calibri" w:eastAsia="Arial Unicode MS" w:hAnsi="Calibri" w:cs="Calibri"/>
          <w:b/>
          <w:i/>
          <w:u w:val="single"/>
          <w:lang w:eastAsia="en-US"/>
        </w:rPr>
        <w:t>mm</w:t>
      </w:r>
      <w:r>
        <w:rPr>
          <w:rFonts w:ascii="Calibri" w:eastAsia="Arial Unicode MS" w:hAnsi="Calibri" w:cs="Calibri"/>
          <w:lang w:eastAsia="en-US"/>
        </w:rPr>
        <w:t>.</w:t>
      </w:r>
      <w:proofErr w:type="spellEnd"/>
      <w:r>
        <w:rPr>
          <w:rFonts w:ascii="Calibri" w:eastAsia="Arial Unicode MS" w:hAnsi="Calibri" w:cs="Calibri"/>
          <w:lang w:eastAsia="en-US"/>
        </w:rPr>
        <w:t xml:space="preserve"> </w:t>
      </w:r>
    </w:p>
    <w:p w14:paraId="17AC45C0" w14:textId="77777777" w:rsidR="00E30A67" w:rsidRPr="008475D8" w:rsidRDefault="00E30A67" w:rsidP="008475D8">
      <w:pPr>
        <w:pStyle w:val="Paragraphedeliste"/>
        <w:numPr>
          <w:ilvl w:val="1"/>
          <w:numId w:val="26"/>
        </w:numPr>
        <w:jc w:val="both"/>
        <w:rPr>
          <w:rFonts w:asciiTheme="minorHAnsi" w:hAnsiTheme="minorHAnsi" w:cstheme="minorHAnsi"/>
        </w:rPr>
      </w:pPr>
      <w:r w:rsidRPr="008475D8">
        <w:rPr>
          <w:rFonts w:asciiTheme="minorHAnsi" w:hAnsiTheme="minorHAnsi" w:cstheme="minorHAnsi"/>
        </w:rPr>
        <w:t>Les abaques fournis par les concepteurs des systèmes optiques (</w:t>
      </w:r>
      <w:r w:rsidR="008475D8" w:rsidRPr="008F0BFE">
        <w:rPr>
          <w:rFonts w:asciiTheme="minorHAnsi" w:hAnsiTheme="minorHAnsi" w:cstheme="minorHAnsi"/>
        </w:rPr>
        <w:t xml:space="preserve">Cf. paragraphe </w:t>
      </w:r>
      <w:r w:rsidR="00CA338A">
        <w:rPr>
          <w:rFonts w:asciiTheme="minorHAnsi" w:hAnsiTheme="minorHAnsi" w:cstheme="minorHAnsi"/>
        </w:rPr>
        <w:t>10</w:t>
      </w:r>
      <w:r w:rsidR="008F0BFE" w:rsidRPr="008F0BFE">
        <w:rPr>
          <w:rFonts w:asciiTheme="minorHAnsi" w:hAnsiTheme="minorHAnsi" w:cstheme="minorHAnsi"/>
        </w:rPr>
        <w:t> :</w:t>
      </w:r>
      <w:r w:rsidR="008475D8" w:rsidRPr="008F0BFE">
        <w:rPr>
          <w:rFonts w:asciiTheme="minorHAnsi" w:hAnsiTheme="minorHAnsi" w:cstheme="minorHAnsi"/>
        </w:rPr>
        <w:t xml:space="preserve"> Annexes Techniques</w:t>
      </w:r>
      <w:r w:rsidRPr="008F0BFE">
        <w:rPr>
          <w:rFonts w:asciiTheme="minorHAnsi" w:hAnsiTheme="minorHAnsi" w:cstheme="minorHAnsi"/>
        </w:rPr>
        <w:t>)</w:t>
      </w:r>
      <w:r w:rsidRPr="008475D8">
        <w:rPr>
          <w:rFonts w:asciiTheme="minorHAnsi" w:hAnsiTheme="minorHAnsi" w:cstheme="minorHAnsi"/>
        </w:rPr>
        <w:t xml:space="preserve"> indiquent le cheminement à respecter impérativement en fonction du départ et d’arrivée dans chaque zone du PM.</w:t>
      </w:r>
    </w:p>
    <w:p w14:paraId="17AC45C1" w14:textId="77777777" w:rsidR="00E30A67" w:rsidRDefault="00E30A67" w:rsidP="00E30A67">
      <w:pPr>
        <w:rPr>
          <w:rFonts w:eastAsia="Arial Unicode MS"/>
          <w:lang w:eastAsia="en-US"/>
        </w:rPr>
      </w:pPr>
    </w:p>
    <w:p w14:paraId="17AC45C2" w14:textId="77777777" w:rsidR="003A2BD9" w:rsidRDefault="003A2BD9" w:rsidP="003A2BD9">
      <w:pPr>
        <w:rPr>
          <w:rFonts w:ascii="Calibri" w:eastAsia="Arial Unicode MS" w:hAnsi="Calibri" w:cs="Calibri"/>
          <w:lang w:eastAsia="en-US"/>
        </w:rPr>
      </w:pPr>
      <w:r>
        <w:rPr>
          <w:rFonts w:ascii="Calibri" w:eastAsia="Arial Unicode MS" w:hAnsi="Calibri" w:cs="Calibri"/>
          <w:lang w:eastAsia="en-US"/>
        </w:rPr>
        <w:t xml:space="preserve">Le </w:t>
      </w:r>
      <w:r w:rsidR="00EC5445">
        <w:rPr>
          <w:rFonts w:ascii="Calibri" w:eastAsia="Arial Unicode MS" w:hAnsi="Calibri" w:cs="Calibri"/>
          <w:lang w:eastAsia="en-US"/>
        </w:rPr>
        <w:t xml:space="preserve">type de </w:t>
      </w:r>
      <w:r>
        <w:rPr>
          <w:rFonts w:ascii="Calibri" w:eastAsia="Arial Unicode MS" w:hAnsi="Calibri" w:cs="Calibri"/>
          <w:lang w:eastAsia="en-US"/>
        </w:rPr>
        <w:t>plan suivant expliquant le cheminement des jarretières pour un bon usage et une bonne exploitation du PM</w:t>
      </w:r>
      <w:r w:rsidR="00EC5445">
        <w:rPr>
          <w:rFonts w:ascii="Calibri" w:eastAsia="Arial Unicode MS" w:hAnsi="Calibri" w:cs="Calibri"/>
          <w:lang w:eastAsia="en-US"/>
        </w:rPr>
        <w:t xml:space="preserve"> sera disponible dans le local PM</w:t>
      </w:r>
      <w:r>
        <w:rPr>
          <w:rFonts w:ascii="Calibri" w:eastAsia="Arial Unicode MS" w:hAnsi="Calibri" w:cs="Calibri"/>
          <w:lang w:eastAsia="en-US"/>
        </w:rPr>
        <w:t>.</w:t>
      </w:r>
    </w:p>
    <w:p w14:paraId="17AC45C3" w14:textId="77777777" w:rsidR="003A2BD9" w:rsidRDefault="003A2BD9" w:rsidP="00E30A67">
      <w:pPr>
        <w:rPr>
          <w:rFonts w:eastAsia="Arial Unicode MS"/>
          <w:lang w:eastAsia="en-US"/>
        </w:rPr>
      </w:pPr>
    </w:p>
    <w:p w14:paraId="17AC45C4" w14:textId="77777777" w:rsidR="003A2BD9" w:rsidRDefault="003A2BD9" w:rsidP="00E30A67">
      <w:pPr>
        <w:rPr>
          <w:rFonts w:eastAsia="Arial Unicode MS"/>
          <w:lang w:eastAsia="en-US"/>
        </w:rPr>
      </w:pPr>
      <w:r>
        <w:rPr>
          <w:noProof/>
        </w:rPr>
        <w:drawing>
          <wp:anchor distT="0" distB="0" distL="114300" distR="114300" simplePos="0" relativeHeight="251811839" behindDoc="0" locked="0" layoutInCell="1" allowOverlap="1" wp14:anchorId="17AC4728" wp14:editId="17AC4729">
            <wp:simplePos x="0" y="0"/>
            <wp:positionH relativeFrom="column">
              <wp:posOffset>6985</wp:posOffset>
            </wp:positionH>
            <wp:positionV relativeFrom="paragraph">
              <wp:posOffset>58420</wp:posOffset>
            </wp:positionV>
            <wp:extent cx="3845613" cy="3648075"/>
            <wp:effectExtent l="19050" t="19050" r="21590" b="9525"/>
            <wp:wrapNone/>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cstate="email">
                      <a:extLst>
                        <a:ext uri="{28A0092B-C50C-407E-A947-70E740481C1C}">
                          <a14:useLocalDpi xmlns:a14="http://schemas.microsoft.com/office/drawing/2010/main"/>
                        </a:ext>
                      </a:extLst>
                    </a:blip>
                    <a:srcRect/>
                    <a:stretch/>
                  </pic:blipFill>
                  <pic:spPr bwMode="auto">
                    <a:xfrm>
                      <a:off x="0" y="0"/>
                      <a:ext cx="3850638" cy="3652842"/>
                    </a:xfrm>
                    <a:prstGeom prst="rect">
                      <a:avLst/>
                    </a:prstGeom>
                    <a:ln w="127">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7AC45C5" w14:textId="77777777" w:rsidR="003A2BD9" w:rsidRDefault="003A2BD9" w:rsidP="00E30A67">
      <w:pPr>
        <w:rPr>
          <w:rFonts w:eastAsia="Arial Unicode MS"/>
          <w:lang w:eastAsia="en-US"/>
        </w:rPr>
      </w:pPr>
    </w:p>
    <w:p w14:paraId="17AC45C6" w14:textId="77777777" w:rsidR="003A2BD9" w:rsidRPr="003A2BD9" w:rsidRDefault="003A2BD9" w:rsidP="00E30A67">
      <w:pPr>
        <w:rPr>
          <w:rFonts w:asciiTheme="minorHAnsi" w:eastAsia="Arial Unicode MS" w:hAnsiTheme="minorHAnsi"/>
          <w:sz w:val="22"/>
          <w:lang w:eastAsia="en-US"/>
        </w:rPr>
      </w:pPr>
      <w:r>
        <w:rPr>
          <w:noProof/>
        </w:rPr>
        <w:drawing>
          <wp:anchor distT="0" distB="0" distL="114300" distR="114300" simplePos="0" relativeHeight="251906048" behindDoc="0" locked="0" layoutInCell="1" allowOverlap="1" wp14:anchorId="17AC472A" wp14:editId="17AC472B">
            <wp:simplePos x="0" y="0"/>
            <wp:positionH relativeFrom="column">
              <wp:posOffset>4162635</wp:posOffset>
            </wp:positionH>
            <wp:positionV relativeFrom="paragraph">
              <wp:posOffset>307975</wp:posOffset>
            </wp:positionV>
            <wp:extent cx="2464226" cy="2914650"/>
            <wp:effectExtent l="19050" t="19050" r="12700" b="19050"/>
            <wp:wrapNone/>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email">
                      <a:extLst>
                        <a:ext uri="{28A0092B-C50C-407E-A947-70E740481C1C}">
                          <a14:useLocalDpi xmlns:a14="http://schemas.microsoft.com/office/drawing/2010/main"/>
                        </a:ext>
                      </a:extLst>
                    </a:blip>
                    <a:stretch>
                      <a:fillRect/>
                    </a:stretch>
                  </pic:blipFill>
                  <pic:spPr>
                    <a:xfrm>
                      <a:off x="0" y="0"/>
                      <a:ext cx="2469950" cy="2921420"/>
                    </a:xfrm>
                    <a:prstGeom prst="rect">
                      <a:avLst/>
                    </a:prstGeom>
                    <a:ln w="127">
                      <a:solidFill>
                        <a:srgbClr val="FF0000"/>
                      </a:solidFill>
                    </a:ln>
                  </pic:spPr>
                </pic:pic>
              </a:graphicData>
            </a:graphic>
            <wp14:sizeRelH relativeFrom="margin">
              <wp14:pctWidth>0</wp14:pctWidth>
            </wp14:sizeRelH>
            <wp14:sizeRelV relativeFrom="margin">
              <wp14:pctHeight>0</wp14:pctHeight>
            </wp14:sizeRelV>
          </wp:anchor>
        </w:drawing>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sidRPr="003A2BD9">
        <w:rPr>
          <w:rFonts w:asciiTheme="minorHAnsi" w:eastAsia="Arial Unicode MS" w:hAnsiTheme="minorHAnsi"/>
          <w:sz w:val="22"/>
          <w:lang w:eastAsia="en-US"/>
        </w:rPr>
        <w:t xml:space="preserve">Photo du PM900 avec jarretières </w:t>
      </w:r>
      <w:proofErr w:type="gramStart"/>
      <w:r w:rsidRPr="003A2BD9">
        <w:rPr>
          <w:rFonts w:asciiTheme="minorHAnsi" w:eastAsia="Arial Unicode MS" w:hAnsiTheme="minorHAnsi"/>
          <w:sz w:val="22"/>
          <w:lang w:eastAsia="en-US"/>
        </w:rPr>
        <w:t>installées  passage</w:t>
      </w:r>
      <w:proofErr w:type="gramEnd"/>
      <w:r w:rsidRPr="003A2BD9">
        <w:rPr>
          <w:rFonts w:asciiTheme="minorHAnsi" w:eastAsia="Arial Unicode MS" w:hAnsiTheme="minorHAnsi"/>
          <w:sz w:val="22"/>
          <w:lang w:eastAsia="en-US"/>
        </w:rPr>
        <w:t xml:space="preserve"> des jarretières</w:t>
      </w:r>
    </w:p>
    <w:p w14:paraId="17AC45C7" w14:textId="77777777" w:rsidR="000805CF" w:rsidRDefault="000805CF" w:rsidP="006E750A">
      <w:pPr>
        <w:ind w:right="10"/>
        <w:jc w:val="both"/>
        <w:rPr>
          <w:rFonts w:asciiTheme="minorHAnsi" w:eastAsia="Arial Unicode MS" w:hAnsiTheme="minorHAnsi" w:cstheme="minorHAnsi"/>
          <w:b/>
          <w:lang w:eastAsia="en-US"/>
        </w:rPr>
      </w:pPr>
    </w:p>
    <w:p w14:paraId="17AC45C8" w14:textId="77777777" w:rsidR="000805CF" w:rsidRDefault="000805CF" w:rsidP="006E750A">
      <w:pPr>
        <w:ind w:right="10"/>
        <w:jc w:val="both"/>
        <w:rPr>
          <w:rFonts w:asciiTheme="minorHAnsi" w:eastAsia="Arial Unicode MS" w:hAnsiTheme="minorHAnsi" w:cstheme="minorHAnsi"/>
          <w:b/>
          <w:lang w:eastAsia="en-US"/>
        </w:rPr>
      </w:pPr>
    </w:p>
    <w:p w14:paraId="17AC45C9" w14:textId="77777777" w:rsidR="000805CF" w:rsidRDefault="000805CF" w:rsidP="006E750A">
      <w:pPr>
        <w:ind w:right="10"/>
        <w:jc w:val="both"/>
        <w:rPr>
          <w:rFonts w:asciiTheme="minorHAnsi" w:eastAsia="Arial Unicode MS" w:hAnsiTheme="minorHAnsi" w:cstheme="minorHAnsi"/>
          <w:b/>
          <w:lang w:eastAsia="en-US"/>
        </w:rPr>
      </w:pPr>
    </w:p>
    <w:p w14:paraId="17AC45CA" w14:textId="77777777" w:rsidR="000805CF" w:rsidRDefault="000805CF" w:rsidP="006E750A">
      <w:pPr>
        <w:ind w:right="10"/>
        <w:jc w:val="both"/>
        <w:rPr>
          <w:rFonts w:asciiTheme="minorHAnsi" w:eastAsia="Arial Unicode MS" w:hAnsiTheme="minorHAnsi" w:cstheme="minorHAnsi"/>
          <w:b/>
          <w:lang w:eastAsia="en-US"/>
        </w:rPr>
      </w:pPr>
    </w:p>
    <w:p w14:paraId="17AC45CB" w14:textId="77777777" w:rsidR="000805CF" w:rsidRDefault="000805CF" w:rsidP="006E750A">
      <w:pPr>
        <w:ind w:right="10"/>
        <w:jc w:val="both"/>
        <w:rPr>
          <w:rFonts w:asciiTheme="minorHAnsi" w:eastAsia="Arial Unicode MS" w:hAnsiTheme="minorHAnsi" w:cstheme="minorHAnsi"/>
          <w:b/>
          <w:lang w:eastAsia="en-US"/>
        </w:rPr>
      </w:pPr>
    </w:p>
    <w:p w14:paraId="17AC45CC" w14:textId="77777777" w:rsidR="000805CF" w:rsidRDefault="000805CF" w:rsidP="006E750A">
      <w:pPr>
        <w:ind w:right="10"/>
        <w:jc w:val="both"/>
        <w:rPr>
          <w:rFonts w:asciiTheme="minorHAnsi" w:eastAsia="Arial Unicode MS" w:hAnsiTheme="minorHAnsi" w:cstheme="minorHAnsi"/>
          <w:b/>
          <w:lang w:eastAsia="en-US"/>
        </w:rPr>
      </w:pPr>
    </w:p>
    <w:p w14:paraId="17AC45CD" w14:textId="77777777" w:rsidR="000805CF" w:rsidRDefault="000805CF" w:rsidP="006E750A">
      <w:pPr>
        <w:ind w:right="10"/>
        <w:jc w:val="both"/>
        <w:rPr>
          <w:rFonts w:asciiTheme="minorHAnsi" w:eastAsia="Arial Unicode MS" w:hAnsiTheme="minorHAnsi" w:cstheme="minorHAnsi"/>
          <w:b/>
          <w:lang w:eastAsia="en-US"/>
        </w:rPr>
      </w:pPr>
    </w:p>
    <w:p w14:paraId="17AC45CE" w14:textId="77777777" w:rsidR="000805CF" w:rsidRDefault="000805CF" w:rsidP="006E750A">
      <w:pPr>
        <w:ind w:right="10"/>
        <w:jc w:val="both"/>
        <w:rPr>
          <w:rFonts w:asciiTheme="minorHAnsi" w:eastAsia="Arial Unicode MS" w:hAnsiTheme="minorHAnsi" w:cstheme="minorHAnsi"/>
          <w:b/>
          <w:lang w:eastAsia="en-US"/>
        </w:rPr>
      </w:pPr>
    </w:p>
    <w:p w14:paraId="17AC45CF" w14:textId="77777777" w:rsidR="000C485D" w:rsidRDefault="000C485D" w:rsidP="006E750A">
      <w:pPr>
        <w:ind w:right="10"/>
        <w:jc w:val="both"/>
        <w:rPr>
          <w:rFonts w:asciiTheme="minorHAnsi" w:eastAsia="Arial Unicode MS" w:hAnsiTheme="minorHAnsi" w:cstheme="minorHAnsi"/>
          <w:b/>
          <w:lang w:eastAsia="en-US"/>
        </w:rPr>
      </w:pPr>
    </w:p>
    <w:p w14:paraId="17AC45D0" w14:textId="77777777" w:rsidR="000C485D" w:rsidRDefault="000C485D" w:rsidP="006E750A">
      <w:pPr>
        <w:ind w:right="10"/>
        <w:jc w:val="both"/>
        <w:rPr>
          <w:rFonts w:asciiTheme="minorHAnsi" w:eastAsia="Arial Unicode MS" w:hAnsiTheme="minorHAnsi" w:cstheme="minorHAnsi"/>
          <w:b/>
          <w:lang w:eastAsia="en-US"/>
        </w:rPr>
      </w:pPr>
    </w:p>
    <w:p w14:paraId="17AC45D1" w14:textId="77777777" w:rsidR="000C485D" w:rsidRDefault="000C485D" w:rsidP="006E750A">
      <w:pPr>
        <w:ind w:right="10"/>
        <w:jc w:val="both"/>
        <w:rPr>
          <w:rFonts w:asciiTheme="minorHAnsi" w:eastAsia="Arial Unicode MS" w:hAnsiTheme="minorHAnsi" w:cstheme="minorHAnsi"/>
          <w:b/>
          <w:lang w:eastAsia="en-US"/>
        </w:rPr>
      </w:pPr>
    </w:p>
    <w:p w14:paraId="17AC45D2" w14:textId="77777777" w:rsidR="000C485D" w:rsidRDefault="000C485D" w:rsidP="006E750A">
      <w:pPr>
        <w:ind w:right="10"/>
        <w:jc w:val="both"/>
        <w:rPr>
          <w:rFonts w:asciiTheme="minorHAnsi" w:eastAsia="Arial Unicode MS" w:hAnsiTheme="minorHAnsi" w:cstheme="minorHAnsi"/>
          <w:b/>
          <w:lang w:eastAsia="en-US"/>
        </w:rPr>
      </w:pPr>
    </w:p>
    <w:p w14:paraId="17AC45D3" w14:textId="77777777" w:rsidR="000C485D" w:rsidRDefault="000C485D" w:rsidP="006E750A">
      <w:pPr>
        <w:ind w:right="10"/>
        <w:jc w:val="both"/>
        <w:rPr>
          <w:rFonts w:asciiTheme="minorHAnsi" w:eastAsia="Arial Unicode MS" w:hAnsiTheme="minorHAnsi" w:cstheme="minorHAnsi"/>
          <w:b/>
          <w:lang w:eastAsia="en-US"/>
        </w:rPr>
      </w:pPr>
    </w:p>
    <w:p w14:paraId="17AC45D4" w14:textId="77777777" w:rsidR="000C485D" w:rsidRDefault="000C485D" w:rsidP="006E750A">
      <w:pPr>
        <w:ind w:right="10"/>
        <w:jc w:val="both"/>
        <w:rPr>
          <w:rFonts w:asciiTheme="minorHAnsi" w:eastAsia="Arial Unicode MS" w:hAnsiTheme="minorHAnsi" w:cstheme="minorHAnsi"/>
          <w:b/>
          <w:lang w:eastAsia="en-US"/>
        </w:rPr>
      </w:pPr>
    </w:p>
    <w:p w14:paraId="17AC45D5" w14:textId="77777777" w:rsidR="000C485D" w:rsidRDefault="000C485D" w:rsidP="006E750A">
      <w:pPr>
        <w:ind w:right="10"/>
        <w:jc w:val="both"/>
        <w:rPr>
          <w:rFonts w:asciiTheme="minorHAnsi" w:eastAsia="Arial Unicode MS" w:hAnsiTheme="minorHAnsi" w:cstheme="minorHAnsi"/>
          <w:b/>
          <w:lang w:eastAsia="en-US"/>
        </w:rPr>
      </w:pPr>
    </w:p>
    <w:p w14:paraId="17AC45D6" w14:textId="77777777" w:rsidR="00A50CB7" w:rsidRDefault="00A50CB7" w:rsidP="006E750A">
      <w:pPr>
        <w:ind w:right="10"/>
        <w:jc w:val="both"/>
        <w:rPr>
          <w:rFonts w:asciiTheme="minorHAnsi" w:eastAsia="Arial Unicode MS" w:hAnsiTheme="minorHAnsi" w:cstheme="minorHAnsi"/>
          <w:lang w:eastAsia="en-US"/>
        </w:rPr>
      </w:pPr>
    </w:p>
    <w:p w14:paraId="17AC45D7" w14:textId="77777777" w:rsidR="00CA7D72" w:rsidRDefault="00CA7D72" w:rsidP="006E750A">
      <w:pPr>
        <w:ind w:right="10"/>
        <w:jc w:val="both"/>
        <w:rPr>
          <w:rFonts w:asciiTheme="minorHAnsi" w:eastAsia="Arial Unicode MS" w:hAnsiTheme="minorHAnsi" w:cstheme="minorHAnsi"/>
          <w:lang w:eastAsia="en-US"/>
        </w:rPr>
      </w:pPr>
    </w:p>
    <w:p w14:paraId="17AC45D8" w14:textId="77777777" w:rsidR="00CA7D72" w:rsidRDefault="00CA7D72" w:rsidP="006E750A">
      <w:pPr>
        <w:ind w:right="10"/>
        <w:jc w:val="both"/>
        <w:rPr>
          <w:rFonts w:asciiTheme="minorHAnsi" w:eastAsia="Arial Unicode MS" w:hAnsiTheme="minorHAnsi" w:cstheme="minorHAnsi"/>
          <w:lang w:eastAsia="en-US"/>
        </w:rPr>
      </w:pPr>
    </w:p>
    <w:p w14:paraId="17AC45D9" w14:textId="77777777" w:rsidR="00CA7D72" w:rsidRDefault="00CA7D72" w:rsidP="006E750A">
      <w:pPr>
        <w:ind w:right="10"/>
        <w:jc w:val="both"/>
        <w:rPr>
          <w:rFonts w:asciiTheme="minorHAnsi" w:eastAsia="Arial Unicode MS" w:hAnsiTheme="minorHAnsi" w:cstheme="minorHAnsi"/>
          <w:lang w:eastAsia="en-US"/>
        </w:rPr>
      </w:pPr>
      <w:r>
        <w:rPr>
          <w:rFonts w:asciiTheme="minorHAnsi" w:eastAsia="Arial Unicode MS" w:hAnsiTheme="minorHAnsi" w:cstheme="minorHAnsi"/>
          <w:b/>
          <w:noProof/>
        </w:rPr>
        <w:drawing>
          <wp:anchor distT="0" distB="0" distL="114300" distR="114300" simplePos="0" relativeHeight="251945984" behindDoc="0" locked="0" layoutInCell="1" allowOverlap="1" wp14:anchorId="17AC472C" wp14:editId="17AC472D">
            <wp:simplePos x="0" y="0"/>
            <wp:positionH relativeFrom="column">
              <wp:posOffset>4026535</wp:posOffset>
            </wp:positionH>
            <wp:positionV relativeFrom="paragraph">
              <wp:posOffset>129540</wp:posOffset>
            </wp:positionV>
            <wp:extent cx="1809750" cy="2364270"/>
            <wp:effectExtent l="0" t="0" r="0" b="0"/>
            <wp:wrapNone/>
            <wp:docPr id="3189" name="Imag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1809750" cy="23642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AC45DA" w14:textId="77777777" w:rsidR="00E30A67" w:rsidRDefault="00232E25" w:rsidP="006E750A">
      <w:pPr>
        <w:ind w:right="10"/>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Le principe de passage des jarretières est le suivant : </w:t>
      </w:r>
    </w:p>
    <w:p w14:paraId="17AC45DB" w14:textId="77777777" w:rsidR="00346C07" w:rsidRDefault="00346C07" w:rsidP="009C76F7">
      <w:pPr>
        <w:jc w:val="center"/>
        <w:rPr>
          <w:rFonts w:asciiTheme="minorHAnsi" w:eastAsia="Arial Unicode MS" w:hAnsiTheme="minorHAnsi" w:cstheme="minorHAnsi"/>
          <w:b/>
          <w:bCs/>
          <w:i/>
          <w:iCs/>
          <w:noProof/>
          <w:sz w:val="28"/>
          <w:szCs w:val="26"/>
          <w:lang w:eastAsia="en-US"/>
        </w:rPr>
      </w:pPr>
      <w:r>
        <w:br w:type="page"/>
      </w:r>
    </w:p>
    <w:p w14:paraId="17AC45DC" w14:textId="77777777" w:rsidR="00D76CD1" w:rsidRPr="00143FF4" w:rsidRDefault="00143FF4" w:rsidP="00527E42">
      <w:pPr>
        <w:pStyle w:val="Titre2"/>
      </w:pPr>
      <w:bookmarkStart w:id="46" w:name="_Toc534796931"/>
      <w:r w:rsidRPr="00143FF4">
        <w:lastRenderedPageBreak/>
        <w:t>A</w:t>
      </w:r>
      <w:r w:rsidR="00D76CD1" w:rsidRPr="00143FF4">
        <w:t>u PB</w:t>
      </w:r>
      <w:r w:rsidR="00101ED5" w:rsidRPr="00143FF4">
        <w:t>O</w:t>
      </w:r>
      <w:r w:rsidR="00D03F84" w:rsidRPr="00143FF4">
        <w:t xml:space="preserve"> et à la PTO</w:t>
      </w:r>
      <w:bookmarkEnd w:id="46"/>
    </w:p>
    <w:p w14:paraId="17AC45DD" w14:textId="2051099A" w:rsidR="005B07DC" w:rsidRDefault="00143FF4" w:rsidP="00FC483A">
      <w:pPr>
        <w:ind w:right="10"/>
        <w:jc w:val="both"/>
        <w:rPr>
          <w:rFonts w:asciiTheme="minorHAnsi" w:eastAsia="Arial Unicode MS" w:hAnsiTheme="minorHAnsi" w:cstheme="minorHAnsi"/>
          <w:lang w:eastAsia="en-US"/>
        </w:rPr>
      </w:pPr>
      <w:r>
        <w:rPr>
          <w:rFonts w:asciiTheme="minorHAnsi" w:eastAsia="Arial Unicode MS" w:hAnsiTheme="minorHAnsi" w:cstheme="minorHAnsi"/>
          <w:lang w:eastAsia="en-US"/>
        </w:rPr>
        <w:t>L</w:t>
      </w:r>
      <w:r w:rsidR="0098375B">
        <w:rPr>
          <w:rFonts w:asciiTheme="minorHAnsi" w:eastAsia="Arial Unicode MS" w:hAnsiTheme="minorHAnsi" w:cstheme="minorHAnsi"/>
          <w:lang w:eastAsia="en-US"/>
        </w:rPr>
        <w:t xml:space="preserve">e raccordement </w:t>
      </w:r>
      <w:r w:rsidR="00D76CD1" w:rsidRPr="00AA2BBA">
        <w:rPr>
          <w:rFonts w:asciiTheme="minorHAnsi" w:eastAsia="Arial Unicode MS" w:hAnsiTheme="minorHAnsi" w:cstheme="minorHAnsi"/>
          <w:lang w:eastAsia="en-US"/>
        </w:rPr>
        <w:t>entre le PB</w:t>
      </w:r>
      <w:r w:rsidR="006916A9" w:rsidRPr="00AA2BBA">
        <w:rPr>
          <w:rFonts w:asciiTheme="minorHAnsi" w:eastAsia="Arial Unicode MS" w:hAnsiTheme="minorHAnsi" w:cstheme="minorHAnsi"/>
          <w:lang w:eastAsia="en-US"/>
        </w:rPr>
        <w:t>O</w:t>
      </w:r>
      <w:r w:rsidR="00D76CD1" w:rsidRPr="00AA2BBA">
        <w:rPr>
          <w:rFonts w:asciiTheme="minorHAnsi" w:eastAsia="Arial Unicode MS" w:hAnsiTheme="minorHAnsi" w:cstheme="minorHAnsi"/>
          <w:lang w:eastAsia="en-US"/>
        </w:rPr>
        <w:t xml:space="preserve"> et </w:t>
      </w:r>
      <w:r w:rsidR="00E759F4" w:rsidRPr="00AA2BBA">
        <w:rPr>
          <w:rFonts w:asciiTheme="minorHAnsi" w:eastAsia="Arial Unicode MS" w:hAnsiTheme="minorHAnsi" w:cstheme="minorHAnsi"/>
          <w:lang w:eastAsia="en-US"/>
        </w:rPr>
        <w:t>la PTO</w:t>
      </w:r>
      <w:r w:rsidRPr="00143FF4">
        <w:rPr>
          <w:rFonts w:asciiTheme="minorHAnsi" w:eastAsia="Arial Unicode MS" w:hAnsiTheme="minorHAnsi" w:cstheme="minorHAnsi"/>
          <w:lang w:eastAsia="en-US"/>
        </w:rPr>
        <w:t xml:space="preserve"> </w:t>
      </w:r>
      <w:r>
        <w:rPr>
          <w:rFonts w:asciiTheme="minorHAnsi" w:eastAsia="Arial Unicode MS" w:hAnsiTheme="minorHAnsi" w:cstheme="minorHAnsi"/>
          <w:lang w:eastAsia="en-US"/>
        </w:rPr>
        <w:t>sera à la charge de l’OC</w:t>
      </w:r>
      <w:r w:rsidR="00FC483A">
        <w:rPr>
          <w:rFonts w:asciiTheme="minorHAnsi" w:eastAsia="Arial Unicode MS" w:hAnsiTheme="minorHAnsi" w:cstheme="minorHAnsi"/>
          <w:lang w:eastAsia="en-US"/>
        </w:rPr>
        <w:t xml:space="preserve"> pour la première connexion de l’abonné au réseau FTTH déployé</w:t>
      </w:r>
      <w:r w:rsidR="00BE1808" w:rsidRPr="00AA2BBA">
        <w:rPr>
          <w:rFonts w:asciiTheme="minorHAnsi" w:eastAsia="Arial Unicode MS" w:hAnsiTheme="minorHAnsi" w:cstheme="minorHAnsi"/>
          <w:lang w:eastAsia="en-US"/>
        </w:rPr>
        <w:t>.</w:t>
      </w:r>
      <w:r w:rsidR="00E759F4" w:rsidRPr="00AA2BBA">
        <w:rPr>
          <w:rFonts w:asciiTheme="minorHAnsi" w:eastAsia="Arial Unicode MS" w:hAnsiTheme="minorHAnsi" w:cstheme="minorHAnsi"/>
          <w:lang w:eastAsia="en-US"/>
        </w:rPr>
        <w:t xml:space="preserve"> </w:t>
      </w:r>
      <w:r w:rsidR="00BE1808" w:rsidRPr="00AA2BBA">
        <w:rPr>
          <w:rFonts w:asciiTheme="minorHAnsi" w:eastAsia="Arial Unicode MS" w:hAnsiTheme="minorHAnsi" w:cstheme="minorHAnsi"/>
          <w:lang w:eastAsia="en-US"/>
        </w:rPr>
        <w:t>L’opération consist</w:t>
      </w:r>
      <w:r w:rsidR="00170285">
        <w:rPr>
          <w:rFonts w:asciiTheme="minorHAnsi" w:eastAsia="Arial Unicode MS" w:hAnsiTheme="minorHAnsi" w:cstheme="minorHAnsi"/>
          <w:lang w:eastAsia="en-US"/>
        </w:rPr>
        <w:t xml:space="preserve">e </w:t>
      </w:r>
      <w:r w:rsidR="00E759F4" w:rsidRPr="00AA2BBA">
        <w:rPr>
          <w:rFonts w:asciiTheme="minorHAnsi" w:eastAsia="Arial Unicode MS" w:hAnsiTheme="minorHAnsi" w:cstheme="minorHAnsi"/>
          <w:lang w:eastAsia="en-US"/>
        </w:rPr>
        <w:t xml:space="preserve">à </w:t>
      </w:r>
      <w:r w:rsidR="00FC483A">
        <w:rPr>
          <w:rFonts w:asciiTheme="minorHAnsi" w:eastAsia="Arial Unicode MS" w:hAnsiTheme="minorHAnsi" w:cstheme="minorHAnsi"/>
          <w:lang w:eastAsia="en-US"/>
        </w:rPr>
        <w:t xml:space="preserve">installer </w:t>
      </w:r>
      <w:r w:rsidR="00D76CD1" w:rsidRPr="00AA2BBA">
        <w:rPr>
          <w:rFonts w:asciiTheme="minorHAnsi" w:eastAsia="Arial Unicode MS" w:hAnsiTheme="minorHAnsi" w:cstheme="minorHAnsi"/>
          <w:lang w:eastAsia="en-US"/>
        </w:rPr>
        <w:t xml:space="preserve">un câble </w:t>
      </w:r>
      <w:r w:rsidR="00232E25">
        <w:rPr>
          <w:rFonts w:asciiTheme="minorHAnsi" w:eastAsia="Arial Unicode MS" w:hAnsiTheme="minorHAnsi" w:cstheme="minorHAnsi"/>
          <w:lang w:eastAsia="en-US"/>
        </w:rPr>
        <w:t xml:space="preserve">de câblage Client Final </w:t>
      </w:r>
      <w:r w:rsidR="00D76CD1" w:rsidRPr="00AA2BBA">
        <w:rPr>
          <w:rFonts w:asciiTheme="minorHAnsi" w:eastAsia="Arial Unicode MS" w:hAnsiTheme="minorHAnsi" w:cstheme="minorHAnsi"/>
          <w:lang w:eastAsia="en-US"/>
        </w:rPr>
        <w:t>entre ces deux points.</w:t>
      </w:r>
      <w:r w:rsidR="00FC483A">
        <w:rPr>
          <w:rFonts w:asciiTheme="minorHAnsi" w:eastAsia="Arial Unicode MS" w:hAnsiTheme="minorHAnsi" w:cstheme="minorHAnsi"/>
          <w:lang w:eastAsia="en-US"/>
        </w:rPr>
        <w:t xml:space="preserve"> La structure du câble de raccordement d’abonné ainsi que son mode de pose </w:t>
      </w:r>
      <w:proofErr w:type="gramStart"/>
      <w:r w:rsidR="00FC483A">
        <w:rPr>
          <w:rFonts w:asciiTheme="minorHAnsi" w:eastAsia="Arial Unicode MS" w:hAnsiTheme="minorHAnsi" w:cstheme="minorHAnsi"/>
          <w:lang w:eastAsia="en-US"/>
        </w:rPr>
        <w:t>diffèrera</w:t>
      </w:r>
      <w:proofErr w:type="gramEnd"/>
      <w:r w:rsidR="00FC483A">
        <w:rPr>
          <w:rFonts w:asciiTheme="minorHAnsi" w:eastAsia="Arial Unicode MS" w:hAnsiTheme="minorHAnsi" w:cstheme="minorHAnsi"/>
          <w:lang w:eastAsia="en-US"/>
        </w:rPr>
        <w:t xml:space="preserve"> selon le type d’habitat </w:t>
      </w:r>
      <w:r w:rsidR="00232E25">
        <w:rPr>
          <w:rFonts w:asciiTheme="minorHAnsi" w:eastAsia="Arial Unicode MS" w:hAnsiTheme="minorHAnsi" w:cstheme="minorHAnsi"/>
          <w:lang w:eastAsia="en-US"/>
        </w:rPr>
        <w:t>concerné</w:t>
      </w:r>
      <w:r w:rsidR="00FC483A">
        <w:rPr>
          <w:rFonts w:asciiTheme="minorHAnsi" w:eastAsia="Arial Unicode MS" w:hAnsiTheme="minorHAnsi" w:cstheme="minorHAnsi"/>
          <w:lang w:eastAsia="en-US"/>
        </w:rPr>
        <w:t xml:space="preserve"> et selon le lieu d’implantation du PBO (il </w:t>
      </w:r>
      <w:r w:rsidR="00D76CD1" w:rsidRPr="00AA2BBA">
        <w:rPr>
          <w:rFonts w:asciiTheme="minorHAnsi" w:eastAsia="Arial Unicode MS" w:hAnsiTheme="minorHAnsi" w:cstheme="minorHAnsi"/>
          <w:lang w:eastAsia="en-US"/>
        </w:rPr>
        <w:t>peut se situ</w:t>
      </w:r>
      <w:r w:rsidR="00624902" w:rsidRPr="00AA2BBA">
        <w:rPr>
          <w:rFonts w:asciiTheme="minorHAnsi" w:eastAsia="Arial Unicode MS" w:hAnsiTheme="minorHAnsi" w:cstheme="minorHAnsi"/>
          <w:lang w:eastAsia="en-US"/>
        </w:rPr>
        <w:t>er</w:t>
      </w:r>
      <w:r w:rsidR="00D76CD1" w:rsidRPr="00AA2BBA">
        <w:rPr>
          <w:rFonts w:asciiTheme="minorHAnsi" w:eastAsia="Arial Unicode MS" w:hAnsiTheme="minorHAnsi" w:cstheme="minorHAnsi"/>
          <w:lang w:eastAsia="en-US"/>
        </w:rPr>
        <w:t xml:space="preserve"> en immeuble, en façade, en ouvrage de génie civil</w:t>
      </w:r>
      <w:r w:rsidR="006916A9" w:rsidRPr="00AA2BBA">
        <w:rPr>
          <w:rFonts w:asciiTheme="minorHAnsi" w:eastAsia="Arial Unicode MS" w:hAnsiTheme="minorHAnsi" w:cstheme="minorHAnsi"/>
          <w:lang w:eastAsia="en-US"/>
        </w:rPr>
        <w:t>, ou</w:t>
      </w:r>
      <w:r w:rsidR="00D76CD1" w:rsidRPr="00AA2BBA">
        <w:rPr>
          <w:rFonts w:asciiTheme="minorHAnsi" w:eastAsia="Arial Unicode MS" w:hAnsiTheme="minorHAnsi" w:cstheme="minorHAnsi"/>
          <w:lang w:eastAsia="en-US"/>
        </w:rPr>
        <w:t xml:space="preserve"> </w:t>
      </w:r>
      <w:r w:rsidR="00556F5B">
        <w:rPr>
          <w:rFonts w:asciiTheme="minorHAnsi" w:eastAsia="Arial Unicode MS" w:hAnsiTheme="minorHAnsi" w:cstheme="minorHAnsi"/>
          <w:lang w:eastAsia="en-US"/>
        </w:rPr>
        <w:t>sur poteau</w:t>
      </w:r>
      <w:r w:rsidR="00FC483A">
        <w:rPr>
          <w:rFonts w:asciiTheme="minorHAnsi" w:eastAsia="Arial Unicode MS" w:hAnsiTheme="minorHAnsi" w:cstheme="minorHAnsi"/>
          <w:lang w:eastAsia="en-US"/>
        </w:rPr>
        <w:t>)</w:t>
      </w:r>
      <w:r w:rsidR="00D76CD1" w:rsidRPr="00AA2BBA">
        <w:rPr>
          <w:rFonts w:asciiTheme="minorHAnsi" w:eastAsia="Arial Unicode MS" w:hAnsiTheme="minorHAnsi" w:cstheme="minorHAnsi"/>
          <w:lang w:eastAsia="en-US"/>
        </w:rPr>
        <w:t>.</w:t>
      </w:r>
    </w:p>
    <w:p w14:paraId="17AC45DE" w14:textId="77777777" w:rsidR="00830EFB" w:rsidRPr="00AA2BBA" w:rsidRDefault="004943FE" w:rsidP="005B07DC">
      <w:pPr>
        <w:ind w:right="1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Les épissures seront de type « fusion »</w:t>
      </w:r>
      <w:r w:rsidR="001C565D" w:rsidRPr="00AA2BBA">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 quel que soit le </w:t>
      </w:r>
      <w:r w:rsidR="001C565D" w:rsidRPr="00AA2BBA">
        <w:rPr>
          <w:rFonts w:asciiTheme="minorHAnsi" w:eastAsia="Arial Unicode MS" w:hAnsiTheme="minorHAnsi" w:cstheme="minorHAnsi"/>
          <w:lang w:eastAsia="en-US"/>
        </w:rPr>
        <w:t xml:space="preserve">type de </w:t>
      </w:r>
      <w:r w:rsidRPr="00AA2BBA">
        <w:rPr>
          <w:rFonts w:asciiTheme="minorHAnsi" w:eastAsia="Arial Unicode MS" w:hAnsiTheme="minorHAnsi" w:cstheme="minorHAnsi"/>
          <w:lang w:eastAsia="en-US"/>
        </w:rPr>
        <w:t>PB</w:t>
      </w:r>
      <w:r w:rsidR="001C565D" w:rsidRPr="00AA2BBA">
        <w:rPr>
          <w:rFonts w:asciiTheme="minorHAnsi" w:eastAsia="Arial Unicode MS" w:hAnsiTheme="minorHAnsi" w:cstheme="minorHAnsi"/>
          <w:lang w:eastAsia="en-US"/>
        </w:rPr>
        <w:t xml:space="preserve">O. </w:t>
      </w:r>
      <w:r w:rsidR="00495F1B">
        <w:rPr>
          <w:rFonts w:asciiTheme="minorHAnsi" w:eastAsia="Arial Unicode MS" w:hAnsiTheme="minorHAnsi" w:cstheme="minorHAnsi"/>
          <w:lang w:eastAsia="en-US"/>
        </w:rPr>
        <w:t xml:space="preserve">Le </w:t>
      </w:r>
      <w:r w:rsidR="00F9097D">
        <w:rPr>
          <w:rFonts w:asciiTheme="minorHAnsi" w:eastAsia="Arial Unicode MS" w:hAnsiTheme="minorHAnsi" w:cstheme="minorHAnsi"/>
          <w:lang w:eastAsia="en-US"/>
        </w:rPr>
        <w:t>Délégataire</w:t>
      </w:r>
      <w:r w:rsidR="00CC1EDE" w:rsidRPr="00AA2BBA">
        <w:rPr>
          <w:rFonts w:asciiTheme="minorHAnsi" w:eastAsia="Arial Unicode MS" w:hAnsiTheme="minorHAnsi" w:cstheme="minorHAnsi"/>
          <w:lang w:eastAsia="en-US"/>
        </w:rPr>
        <w:t xml:space="preserve"> </w:t>
      </w:r>
      <w:r w:rsidRPr="00AA2BBA">
        <w:rPr>
          <w:rFonts w:asciiTheme="minorHAnsi" w:eastAsia="Arial Unicode MS" w:hAnsiTheme="minorHAnsi" w:cstheme="minorHAnsi"/>
          <w:lang w:eastAsia="en-US"/>
        </w:rPr>
        <w:t>préconis</w:t>
      </w:r>
      <w:r w:rsidR="008D0D99" w:rsidRPr="00AA2BBA">
        <w:rPr>
          <w:rFonts w:asciiTheme="minorHAnsi" w:eastAsia="Arial Unicode MS" w:hAnsiTheme="minorHAnsi" w:cstheme="minorHAnsi"/>
          <w:lang w:eastAsia="en-US"/>
        </w:rPr>
        <w:t>e</w:t>
      </w:r>
      <w:r w:rsidRPr="00AA2BBA">
        <w:rPr>
          <w:rFonts w:asciiTheme="minorHAnsi" w:eastAsia="Arial Unicode MS" w:hAnsiTheme="minorHAnsi" w:cstheme="minorHAnsi"/>
          <w:lang w:eastAsia="en-US"/>
        </w:rPr>
        <w:t xml:space="preserve"> l’utilisation de </w:t>
      </w:r>
      <w:r w:rsidR="001C565D" w:rsidRPr="00AA2BBA">
        <w:rPr>
          <w:rFonts w:asciiTheme="minorHAnsi" w:eastAsia="Arial Unicode MS" w:hAnsiTheme="minorHAnsi" w:cstheme="minorHAnsi"/>
          <w:lang w:eastAsia="en-US"/>
        </w:rPr>
        <w:t>manchons thermo-rétractables de 45mm de longueur.</w:t>
      </w:r>
      <w:r w:rsidR="00495F1B">
        <w:rPr>
          <w:rFonts w:asciiTheme="minorHAnsi" w:eastAsia="Arial Unicode MS" w:hAnsiTheme="minorHAnsi" w:cstheme="minorHAnsi"/>
          <w:lang w:eastAsia="en-US"/>
        </w:rPr>
        <w:t xml:space="preserve"> Le </w:t>
      </w:r>
      <w:r w:rsidR="00F9097D">
        <w:rPr>
          <w:rFonts w:asciiTheme="minorHAnsi" w:eastAsia="Arial Unicode MS" w:hAnsiTheme="minorHAnsi" w:cstheme="minorHAnsi"/>
          <w:lang w:eastAsia="en-US"/>
        </w:rPr>
        <w:t>Délégataire</w:t>
      </w:r>
      <w:r w:rsidR="00CE69E6">
        <w:rPr>
          <w:rFonts w:asciiTheme="minorHAnsi" w:eastAsia="Arial Unicode MS" w:hAnsiTheme="minorHAnsi" w:cstheme="minorHAnsi"/>
          <w:lang w:eastAsia="en-US"/>
        </w:rPr>
        <w:t xml:space="preserve"> se réserve la possibilité d’installer par la suite des PBO munis de connecteurs.</w:t>
      </w:r>
    </w:p>
    <w:p w14:paraId="17AC45DF" w14:textId="77777777" w:rsidR="00830EFB" w:rsidRDefault="00791B26" w:rsidP="006E750A">
      <w:pPr>
        <w:ind w:right="10"/>
        <w:jc w:val="both"/>
        <w:rPr>
          <w:rFonts w:asciiTheme="minorHAnsi" w:eastAsia="Arial Unicode MS" w:hAnsiTheme="minorHAnsi" w:cstheme="minorHAnsi"/>
          <w:lang w:eastAsia="en-US"/>
        </w:rPr>
      </w:pPr>
      <w:r>
        <w:rPr>
          <w:rFonts w:asciiTheme="minorHAnsi" w:eastAsia="Arial Unicode MS" w:hAnsiTheme="minorHAnsi" w:cstheme="minorHAnsi"/>
          <w:lang w:eastAsia="en-US"/>
        </w:rPr>
        <w:t>On distingue de 2 types de raccordement d’abonnés :</w:t>
      </w:r>
    </w:p>
    <w:p w14:paraId="17AC45E0" w14:textId="77777777" w:rsidR="00791B26" w:rsidRDefault="00791B26" w:rsidP="00791B26">
      <w:pPr>
        <w:pStyle w:val="Paragraphedeliste"/>
        <w:numPr>
          <w:ilvl w:val="0"/>
          <w:numId w:val="30"/>
        </w:numPr>
        <w:ind w:right="10"/>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raccordement d’abonnés en habitat collectif de 4 logements et plus</w:t>
      </w:r>
      <w:r w:rsidR="00340E05">
        <w:rPr>
          <w:rFonts w:asciiTheme="minorHAnsi" w:eastAsia="Arial Unicode MS" w:hAnsiTheme="minorHAnsi" w:cstheme="minorHAnsi"/>
          <w:lang w:eastAsia="en-US"/>
        </w:rPr>
        <w:t>, réalisé à partir d’un BE installé sur le palier (ou autre partie commune)</w:t>
      </w:r>
      <w:r>
        <w:rPr>
          <w:rFonts w:asciiTheme="minorHAnsi" w:eastAsia="Arial Unicode MS" w:hAnsiTheme="minorHAnsi" w:cstheme="minorHAnsi"/>
          <w:lang w:eastAsia="en-US"/>
        </w:rPr>
        <w:t>,</w:t>
      </w:r>
    </w:p>
    <w:p w14:paraId="17AC45E1" w14:textId="77777777" w:rsidR="00340E05" w:rsidRDefault="00791B26" w:rsidP="00340E05">
      <w:pPr>
        <w:pStyle w:val="Paragraphedeliste"/>
        <w:numPr>
          <w:ilvl w:val="0"/>
          <w:numId w:val="30"/>
        </w:numPr>
        <w:ind w:right="10"/>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raccordement d’abonnés en habitat individuel ou sur collectif inférieur à 4 logements</w:t>
      </w:r>
      <w:r w:rsidR="00340E05">
        <w:rPr>
          <w:rFonts w:asciiTheme="minorHAnsi" w:eastAsia="Arial Unicode MS" w:hAnsiTheme="minorHAnsi" w:cstheme="minorHAnsi"/>
          <w:lang w:eastAsia="en-US"/>
        </w:rPr>
        <w:t>, réalisé à partir d’un PBO aérien, en chambre GC ou en façade.</w:t>
      </w:r>
    </w:p>
    <w:p w14:paraId="17AC45E2" w14:textId="77777777" w:rsidR="00AE55E9" w:rsidRPr="00AA2BBA" w:rsidRDefault="00AE55E9" w:rsidP="006E750A">
      <w:pPr>
        <w:ind w:right="10"/>
        <w:jc w:val="both"/>
        <w:rPr>
          <w:rFonts w:asciiTheme="minorHAnsi" w:eastAsia="Arial Unicode MS" w:hAnsiTheme="minorHAnsi" w:cstheme="minorHAnsi"/>
          <w:lang w:eastAsia="en-US"/>
        </w:rPr>
      </w:pPr>
    </w:p>
    <w:p w14:paraId="17AC45E3" w14:textId="77777777" w:rsidR="00D03F84" w:rsidRPr="00607A7D" w:rsidRDefault="00D03F84" w:rsidP="00477B2A">
      <w:pPr>
        <w:pStyle w:val="Titre3"/>
        <w:rPr>
          <w:rFonts w:asciiTheme="minorHAnsi" w:hAnsiTheme="minorHAnsi"/>
          <w:sz w:val="24"/>
        </w:rPr>
      </w:pPr>
      <w:bookmarkStart w:id="47" w:name="_Toc534796932"/>
      <w:r w:rsidRPr="00607A7D">
        <w:rPr>
          <w:rFonts w:asciiTheme="minorHAnsi" w:hAnsiTheme="minorHAnsi"/>
          <w:sz w:val="24"/>
        </w:rPr>
        <w:t>PB</w:t>
      </w:r>
      <w:r w:rsidR="00101ED5" w:rsidRPr="00607A7D">
        <w:rPr>
          <w:rFonts w:asciiTheme="minorHAnsi" w:hAnsiTheme="minorHAnsi"/>
          <w:sz w:val="24"/>
        </w:rPr>
        <w:t>O</w:t>
      </w:r>
      <w:r w:rsidRPr="00607A7D">
        <w:rPr>
          <w:rFonts w:asciiTheme="minorHAnsi" w:hAnsiTheme="minorHAnsi"/>
          <w:sz w:val="24"/>
        </w:rPr>
        <w:t xml:space="preserve"> en </w:t>
      </w:r>
      <w:r w:rsidR="00340E05" w:rsidRPr="00607A7D">
        <w:rPr>
          <w:rFonts w:asciiTheme="minorHAnsi" w:hAnsiTheme="minorHAnsi"/>
          <w:sz w:val="24"/>
        </w:rPr>
        <w:t>habitat collectif de 4 logements et plus</w:t>
      </w:r>
      <w:bookmarkEnd w:id="47"/>
    </w:p>
    <w:p w14:paraId="17AC45E4" w14:textId="77777777" w:rsidR="00D03F84" w:rsidRPr="00AA2BBA" w:rsidRDefault="00D03F84" w:rsidP="006E750A">
      <w:pPr>
        <w:ind w:right="1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raccordement </w:t>
      </w:r>
      <w:r w:rsidR="00232E25">
        <w:rPr>
          <w:rFonts w:asciiTheme="minorHAnsi" w:eastAsia="Arial Unicode MS" w:hAnsiTheme="minorHAnsi" w:cstheme="minorHAnsi"/>
          <w:lang w:eastAsia="en-US"/>
        </w:rPr>
        <w:t xml:space="preserve">final </w:t>
      </w:r>
      <w:r w:rsidRPr="00AA2BBA">
        <w:rPr>
          <w:rFonts w:asciiTheme="minorHAnsi" w:eastAsia="Arial Unicode MS" w:hAnsiTheme="minorHAnsi" w:cstheme="minorHAnsi"/>
          <w:lang w:eastAsia="en-US"/>
        </w:rPr>
        <w:t>se fait depuis le PB</w:t>
      </w:r>
      <w:r w:rsidR="00FF483F" w:rsidRPr="00AA2BBA">
        <w:rPr>
          <w:rFonts w:asciiTheme="minorHAnsi" w:eastAsia="Arial Unicode MS" w:hAnsiTheme="minorHAnsi" w:cstheme="minorHAnsi"/>
          <w:lang w:eastAsia="en-US"/>
        </w:rPr>
        <w:t>O</w:t>
      </w:r>
      <w:r w:rsidR="00340E05">
        <w:rPr>
          <w:rFonts w:asciiTheme="minorHAnsi" w:eastAsia="Arial Unicode MS" w:hAnsiTheme="minorHAnsi" w:cstheme="minorHAnsi"/>
          <w:lang w:eastAsia="en-US"/>
        </w:rPr>
        <w:t xml:space="preserve"> (</w:t>
      </w:r>
      <w:r w:rsidR="00D4603A">
        <w:rPr>
          <w:rFonts w:asciiTheme="minorHAnsi" w:eastAsia="Arial Unicode MS" w:hAnsiTheme="minorHAnsi" w:cstheme="minorHAnsi"/>
          <w:lang w:eastAsia="en-US"/>
        </w:rPr>
        <w:t xml:space="preserve">ou </w:t>
      </w:r>
      <w:r w:rsidR="00340E05">
        <w:rPr>
          <w:rFonts w:asciiTheme="minorHAnsi" w:eastAsia="Arial Unicode MS" w:hAnsiTheme="minorHAnsi" w:cstheme="minorHAnsi"/>
          <w:lang w:eastAsia="en-US"/>
        </w:rPr>
        <w:t>BE)</w:t>
      </w:r>
      <w:r w:rsidRPr="00AA2BBA">
        <w:rPr>
          <w:rFonts w:asciiTheme="minorHAnsi" w:eastAsia="Arial Unicode MS" w:hAnsiTheme="minorHAnsi" w:cstheme="minorHAnsi"/>
          <w:lang w:eastAsia="en-US"/>
        </w:rPr>
        <w:t xml:space="preserve"> jusqu’à la PTO installée </w:t>
      </w:r>
      <w:r w:rsidR="00171A1F">
        <w:rPr>
          <w:rFonts w:asciiTheme="minorHAnsi" w:eastAsia="Arial Unicode MS" w:hAnsiTheme="minorHAnsi" w:cstheme="minorHAnsi"/>
          <w:lang w:eastAsia="en-US"/>
        </w:rPr>
        <w:t xml:space="preserve">à l’intérieur du </w:t>
      </w:r>
      <w:r w:rsidR="00232E25">
        <w:rPr>
          <w:rFonts w:asciiTheme="minorHAnsi" w:eastAsia="Arial Unicode MS" w:hAnsiTheme="minorHAnsi" w:cstheme="minorHAnsi"/>
          <w:lang w:eastAsia="en-US"/>
        </w:rPr>
        <w:t>Local FTTH</w:t>
      </w:r>
      <w:r w:rsidRPr="00AA2BBA">
        <w:rPr>
          <w:rFonts w:asciiTheme="minorHAnsi" w:eastAsia="Arial Unicode MS" w:hAnsiTheme="minorHAnsi" w:cstheme="minorHAnsi"/>
          <w:lang w:eastAsia="en-US"/>
        </w:rPr>
        <w:t xml:space="preserve"> du </w:t>
      </w:r>
      <w:r w:rsidR="00232E25">
        <w:rPr>
          <w:rFonts w:asciiTheme="minorHAnsi" w:eastAsia="Arial Unicode MS" w:hAnsiTheme="minorHAnsi" w:cstheme="minorHAnsi"/>
          <w:lang w:eastAsia="en-US"/>
        </w:rPr>
        <w:t>C</w:t>
      </w:r>
      <w:r w:rsidRPr="00AA2BBA">
        <w:rPr>
          <w:rFonts w:asciiTheme="minorHAnsi" w:eastAsia="Arial Unicode MS" w:hAnsiTheme="minorHAnsi" w:cstheme="minorHAnsi"/>
          <w:lang w:eastAsia="en-US"/>
        </w:rPr>
        <w:t>lient</w:t>
      </w:r>
      <w:r w:rsidR="00D4603A">
        <w:rPr>
          <w:rFonts w:asciiTheme="minorHAnsi" w:eastAsia="Arial Unicode MS" w:hAnsiTheme="minorHAnsi" w:cstheme="minorHAnsi"/>
          <w:lang w:eastAsia="en-US"/>
        </w:rPr>
        <w:t xml:space="preserve"> final</w:t>
      </w:r>
      <w:r w:rsidR="0068498A" w:rsidRPr="00AA2BBA">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 à p</w:t>
      </w:r>
      <w:r w:rsidR="0068498A" w:rsidRPr="00AA2BBA">
        <w:rPr>
          <w:rFonts w:asciiTheme="minorHAnsi" w:eastAsia="Arial Unicode MS" w:hAnsiTheme="minorHAnsi" w:cstheme="minorHAnsi"/>
          <w:lang w:eastAsia="en-US"/>
        </w:rPr>
        <w:t>roximité d’une prise d’électricité</w:t>
      </w:r>
      <w:r w:rsidR="00CD3D6F" w:rsidRPr="00AA2BBA">
        <w:rPr>
          <w:rFonts w:asciiTheme="minorHAnsi" w:eastAsia="Arial Unicode MS" w:hAnsiTheme="minorHAnsi" w:cstheme="minorHAnsi"/>
          <w:lang w:eastAsia="en-US"/>
        </w:rPr>
        <w:t xml:space="preserve">, de préférence celle située la plus proche possible du poste </w:t>
      </w:r>
      <w:r w:rsidRPr="00AA2BBA">
        <w:rPr>
          <w:rFonts w:asciiTheme="minorHAnsi" w:eastAsia="Arial Unicode MS" w:hAnsiTheme="minorHAnsi" w:cstheme="minorHAnsi"/>
          <w:lang w:eastAsia="en-US"/>
        </w:rPr>
        <w:t>d</w:t>
      </w:r>
      <w:r w:rsidR="00CD3D6F" w:rsidRPr="00AA2BBA">
        <w:rPr>
          <w:rFonts w:asciiTheme="minorHAnsi" w:eastAsia="Arial Unicode MS" w:hAnsiTheme="minorHAnsi" w:cstheme="minorHAnsi"/>
          <w:lang w:eastAsia="en-US"/>
        </w:rPr>
        <w:t xml:space="preserve">e télévision du </w:t>
      </w:r>
      <w:r w:rsidR="00232E25">
        <w:rPr>
          <w:rFonts w:asciiTheme="minorHAnsi" w:eastAsia="Arial Unicode MS" w:hAnsiTheme="minorHAnsi" w:cstheme="minorHAnsi"/>
          <w:lang w:eastAsia="en-US"/>
        </w:rPr>
        <w:t>C</w:t>
      </w:r>
      <w:r w:rsidR="00CD3D6F" w:rsidRPr="00AA2BBA">
        <w:rPr>
          <w:rFonts w:asciiTheme="minorHAnsi" w:eastAsia="Arial Unicode MS" w:hAnsiTheme="minorHAnsi" w:cstheme="minorHAnsi"/>
          <w:lang w:eastAsia="en-US"/>
        </w:rPr>
        <w:t>lient</w:t>
      </w:r>
      <w:r w:rsidR="00232E25">
        <w:rPr>
          <w:rFonts w:asciiTheme="minorHAnsi" w:eastAsia="Arial Unicode MS" w:hAnsiTheme="minorHAnsi" w:cstheme="minorHAnsi"/>
          <w:lang w:eastAsia="en-US"/>
        </w:rPr>
        <w:t xml:space="preserve"> final</w:t>
      </w:r>
      <w:r w:rsidR="00CD3D6F" w:rsidRPr="00AA2BBA">
        <w:rPr>
          <w:rFonts w:asciiTheme="minorHAnsi" w:eastAsia="Arial Unicode MS" w:hAnsiTheme="minorHAnsi" w:cstheme="minorHAnsi"/>
          <w:lang w:eastAsia="en-US"/>
        </w:rPr>
        <w:t>.</w:t>
      </w:r>
    </w:p>
    <w:p w14:paraId="17AC45E5" w14:textId="77777777" w:rsidR="006916A9" w:rsidRPr="00AA2BBA" w:rsidRDefault="00340E05" w:rsidP="006E750A">
      <w:pPr>
        <w:ind w:right="357"/>
        <w:jc w:val="both"/>
        <w:rPr>
          <w:rFonts w:asciiTheme="minorHAnsi" w:eastAsia="Arial Unicode MS" w:hAnsiTheme="minorHAnsi" w:cstheme="minorHAnsi"/>
          <w:lang w:eastAsia="en-US"/>
        </w:rPr>
      </w:pPr>
      <w:r w:rsidRPr="00AA2BBA">
        <w:rPr>
          <w:rFonts w:asciiTheme="minorHAnsi" w:hAnsiTheme="minorHAnsi" w:cstheme="minorHAnsi"/>
          <w:noProof/>
          <w:sz w:val="20"/>
          <w:szCs w:val="20"/>
        </w:rPr>
        <mc:AlternateContent>
          <mc:Choice Requires="wps">
            <w:drawing>
              <wp:anchor distT="0" distB="0" distL="114300" distR="114300" simplePos="0" relativeHeight="251842560" behindDoc="0" locked="0" layoutInCell="1" allowOverlap="1" wp14:anchorId="17AC472E" wp14:editId="17AC472F">
                <wp:simplePos x="0" y="0"/>
                <wp:positionH relativeFrom="column">
                  <wp:posOffset>749300</wp:posOffset>
                </wp:positionH>
                <wp:positionV relativeFrom="paragraph">
                  <wp:posOffset>128270</wp:posOffset>
                </wp:positionV>
                <wp:extent cx="4067175" cy="295910"/>
                <wp:effectExtent l="0" t="0" r="28575" b="27940"/>
                <wp:wrapNone/>
                <wp:docPr id="31" name="Zone de texte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7175" cy="295910"/>
                        </a:xfrm>
                        <a:prstGeom prst="rect">
                          <a:avLst/>
                        </a:prstGeom>
                        <a:solidFill>
                          <a:srgbClr val="FFFFFF"/>
                        </a:solidFill>
                        <a:ln w="9525">
                          <a:solidFill>
                            <a:srgbClr val="000000"/>
                          </a:solidFill>
                          <a:miter lim="800000"/>
                          <a:headEnd/>
                          <a:tailEnd/>
                        </a:ln>
                      </wps:spPr>
                      <wps:txbx>
                        <w:txbxContent>
                          <w:p w14:paraId="17AC4784" w14:textId="77777777" w:rsidR="00992C83" w:rsidRPr="00340E05" w:rsidRDefault="00992C83" w:rsidP="00D22D11">
                            <w:pPr>
                              <w:rPr>
                                <w:rFonts w:asciiTheme="minorHAnsi" w:hAnsiTheme="minorHAnsi"/>
                                <w:sz w:val="22"/>
                                <w:szCs w:val="20"/>
                              </w:rPr>
                            </w:pPr>
                            <w:r w:rsidRPr="00340E05">
                              <w:rPr>
                                <w:rFonts w:asciiTheme="minorHAnsi" w:hAnsiTheme="minorHAnsi"/>
                                <w:sz w:val="22"/>
                                <w:szCs w:val="20"/>
                              </w:rPr>
                              <w:t>Parties communes de l’immeuble collectif de 4 logements et plus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AC472E" id="Zone de texte 31" o:spid="_x0000_s1036" type="#_x0000_t202" style="position:absolute;left:0;text-align:left;margin-left:59pt;margin-top:10.1pt;width:320.25pt;height:23.3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">
                <v:textbox>
                  <w:txbxContent>
                    <w:p w14:paraId="17AC4784" w14:textId="77777777" w:rsidR="00992C83" w:rsidRPr="00340E05" w:rsidRDefault="00992C83" w:rsidP="00D22D11">
                      <w:pPr>
                        <w:rPr>
                          <w:rFonts w:asciiTheme="minorHAnsi" w:hAnsiTheme="minorHAnsi"/>
                          <w:sz w:val="22"/>
                          <w:szCs w:val="20"/>
                        </w:rPr>
                      </w:pPr>
                      <w:r w:rsidRPr="00340E05">
                        <w:rPr>
                          <w:rFonts w:asciiTheme="minorHAnsi" w:hAnsiTheme="minorHAnsi"/>
                          <w:sz w:val="22"/>
                          <w:szCs w:val="20"/>
                        </w:rPr>
                        <w:t>Parties communes de l’immeuble collectif de 4 logements et plus</w:t>
                      </w:r>
                    </w:p>
                  </w:txbxContent>
                </v:textbox>
              </v:shape>
            </w:pict>
          </mc:Fallback>
        </mc:AlternateContent>
      </w:r>
    </w:p>
    <w:p w14:paraId="17AC45E6" w14:textId="77777777" w:rsidR="00D22D11" w:rsidRPr="00AA2BBA" w:rsidRDefault="00D22D11" w:rsidP="006E750A">
      <w:pPr>
        <w:jc w:val="both"/>
        <w:rPr>
          <w:rFonts w:asciiTheme="minorHAnsi" w:hAnsiTheme="minorHAnsi" w:cstheme="minorHAnsi"/>
          <w:sz w:val="20"/>
          <w:szCs w:val="20"/>
        </w:rPr>
      </w:pPr>
    </w:p>
    <w:p w14:paraId="17AC45E7" w14:textId="77777777" w:rsidR="00D22D11" w:rsidRPr="00AA2BBA" w:rsidRDefault="00D22D11" w:rsidP="006E750A">
      <w:pPr>
        <w:jc w:val="both"/>
        <w:rPr>
          <w:rFonts w:asciiTheme="minorHAnsi" w:hAnsiTheme="minorHAnsi" w:cstheme="minorHAnsi"/>
          <w:sz w:val="20"/>
          <w:szCs w:val="20"/>
        </w:rPr>
      </w:pPr>
    </w:p>
    <w:p w14:paraId="17AC45E8" w14:textId="77777777"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rPr>
        <mc:AlternateContent>
          <mc:Choice Requires="wps">
            <w:drawing>
              <wp:anchor distT="0" distB="0" distL="114300" distR="114300" simplePos="0" relativeHeight="251844608" behindDoc="0" locked="0" layoutInCell="1" allowOverlap="1" wp14:anchorId="17AC4730" wp14:editId="17AC4731">
                <wp:simplePos x="0" y="0"/>
                <wp:positionH relativeFrom="column">
                  <wp:posOffset>252044</wp:posOffset>
                </wp:positionH>
                <wp:positionV relativeFrom="paragraph">
                  <wp:posOffset>24535</wp:posOffset>
                </wp:positionV>
                <wp:extent cx="1726387" cy="416967"/>
                <wp:effectExtent l="0" t="0" r="26670" b="21590"/>
                <wp:wrapNone/>
                <wp:docPr id="30" name="Zone de texte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6387" cy="416967"/>
                        </a:xfrm>
                        <a:prstGeom prst="rect">
                          <a:avLst/>
                        </a:prstGeom>
                        <a:solidFill>
                          <a:srgbClr val="FFFFFF"/>
                        </a:solidFill>
                        <a:ln w="9525">
                          <a:solidFill>
                            <a:srgbClr val="000000"/>
                          </a:solidFill>
                          <a:miter lim="800000"/>
                          <a:headEnd/>
                          <a:tailEnd/>
                        </a:ln>
                      </wps:spPr>
                      <wps:txbx>
                        <w:txbxContent>
                          <w:p w14:paraId="17AC4785" w14:textId="77777777" w:rsidR="00992C83" w:rsidRPr="00170285" w:rsidRDefault="00992C83" w:rsidP="00D22D11">
                            <w:pPr>
                              <w:jc w:val="center"/>
                              <w:rPr>
                                <w:rFonts w:asciiTheme="minorHAnsi" w:hAnsiTheme="minorHAnsi"/>
                                <w:sz w:val="18"/>
                                <w:szCs w:val="18"/>
                              </w:rPr>
                            </w:pPr>
                            <w:r w:rsidRPr="00170285">
                              <w:rPr>
                                <w:rFonts w:asciiTheme="minorHAnsi" w:hAnsiTheme="minorHAnsi"/>
                                <w:sz w:val="18"/>
                                <w:szCs w:val="18"/>
                              </w:rPr>
                              <w:t xml:space="preserve">Colonne montante  </w:t>
                            </w:r>
                            <w:r>
                              <w:rPr>
                                <w:rFonts w:asciiTheme="minorHAnsi" w:hAnsiTheme="minorHAnsi"/>
                                <w:sz w:val="18"/>
                                <w:szCs w:val="18"/>
                              </w:rPr>
                              <w:t xml:space="preserve">          </w:t>
                            </w:r>
                            <w:r w:rsidRPr="00170285">
                              <w:rPr>
                                <w:rFonts w:asciiTheme="minorHAnsi" w:hAnsiTheme="minorHAnsi"/>
                                <w:sz w:val="18"/>
                                <w:szCs w:val="18"/>
                              </w:rPr>
                              <w:t xml:space="preserve">      Gaine technique ou goulotte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AC4730" id="Zone de texte 30" o:spid="_x0000_s1037" type="#_x0000_t202" style="position:absolute;left:0;text-align:left;margin-left:19.85pt;margin-top:1.95pt;width:135.95pt;height:32.8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">
                <v:textbox>
                  <w:txbxContent>
                    <w:p w14:paraId="17AC4785" w14:textId="77777777" w:rsidR="00992C83" w:rsidRPr="00170285" w:rsidRDefault="00992C83" w:rsidP="00D22D11">
                      <w:pPr>
                        <w:jc w:val="center"/>
                        <w:rPr>
                          <w:rFonts w:asciiTheme="minorHAnsi" w:hAnsiTheme="minorHAnsi"/>
                          <w:sz w:val="18"/>
                          <w:szCs w:val="18"/>
                        </w:rPr>
                      </w:pPr>
                      <w:r w:rsidRPr="00170285">
                        <w:rPr>
                          <w:rFonts w:asciiTheme="minorHAnsi" w:hAnsiTheme="minorHAnsi"/>
                          <w:sz w:val="18"/>
                          <w:szCs w:val="18"/>
                        </w:rPr>
                        <w:t xml:space="preserve">Colonne montante  </w:t>
                      </w:r>
                      <w:r>
                        <w:rPr>
                          <w:rFonts w:asciiTheme="minorHAnsi" w:hAnsiTheme="minorHAnsi"/>
                          <w:sz w:val="18"/>
                          <w:szCs w:val="18"/>
                        </w:rPr>
                        <w:t xml:space="preserve">          </w:t>
                      </w:r>
                      <w:r w:rsidRPr="00170285">
                        <w:rPr>
                          <w:rFonts w:asciiTheme="minorHAnsi" w:hAnsiTheme="minorHAnsi"/>
                          <w:sz w:val="18"/>
                          <w:szCs w:val="18"/>
                        </w:rPr>
                        <w:t xml:space="preserve">      Gaine technique ou goulotte</w:t>
                      </w:r>
                    </w:p>
                  </w:txbxContent>
                </v:textbox>
              </v:shape>
            </w:pict>
          </mc:Fallback>
        </mc:AlternateContent>
      </w:r>
      <w:r w:rsidRPr="00AA2BBA">
        <w:rPr>
          <w:rFonts w:asciiTheme="minorHAnsi" w:hAnsiTheme="minorHAnsi" w:cstheme="minorHAnsi"/>
          <w:noProof/>
          <w:sz w:val="20"/>
          <w:szCs w:val="20"/>
        </w:rPr>
        <mc:AlternateContent>
          <mc:Choice Requires="wps">
            <w:drawing>
              <wp:anchor distT="0" distB="0" distL="114300" distR="114300" simplePos="0" relativeHeight="251841536" behindDoc="0" locked="0" layoutInCell="1" allowOverlap="1" wp14:anchorId="17AC4732" wp14:editId="17AC4733">
                <wp:simplePos x="0" y="0"/>
                <wp:positionH relativeFrom="column">
                  <wp:posOffset>80645</wp:posOffset>
                </wp:positionH>
                <wp:positionV relativeFrom="paragraph">
                  <wp:posOffset>116840</wp:posOffset>
                </wp:positionV>
                <wp:extent cx="0" cy="3338195"/>
                <wp:effectExtent l="13970" t="21590" r="14605" b="21590"/>
                <wp:wrapNone/>
                <wp:docPr id="29" name="Connecteur droit avec flèch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38195"/>
                        </a:xfrm>
                        <a:prstGeom prst="straightConnector1">
                          <a:avLst/>
                        </a:prstGeom>
                        <a:noFill/>
                        <a:ln w="25400">
                          <a:solidFill>
                            <a:srgbClr val="C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D2C4A3F" id="_x0000_t32" coordsize="21600,21600" o:spt="32" o:oned="t" path="m,l21600,21600e" filled="f">
                <v:path arrowok="t" fillok="f" o:connecttype="none"/>
                <o:lock v:ext="edit" shapetype="t"/>
              </v:shapetype>
              <v:shape id="Connecteur droit avec flèche 29" o:spid="_x0000_s1026" type="#_x0000_t32" style="position:absolute;margin-left:6.35pt;margin-top:9.2pt;width:0;height:262.8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" strokecolor="#c00000" strokeweight="2pt">
                <v:stroke dashstyle="dash"/>
              </v:shape>
            </w:pict>
          </mc:Fallback>
        </mc:AlternateContent>
      </w:r>
    </w:p>
    <w:p w14:paraId="17AC45E9" w14:textId="77777777" w:rsidR="00D22D11" w:rsidRPr="00AA2BBA" w:rsidRDefault="00170285" w:rsidP="006E750A">
      <w:pPr>
        <w:jc w:val="both"/>
        <w:rPr>
          <w:rFonts w:asciiTheme="minorHAnsi" w:hAnsiTheme="minorHAnsi" w:cstheme="minorHAnsi"/>
          <w:sz w:val="20"/>
          <w:szCs w:val="20"/>
        </w:rPr>
      </w:pPr>
      <w:r w:rsidRPr="00AA2BBA">
        <w:rPr>
          <w:rFonts w:asciiTheme="minorHAnsi" w:hAnsiTheme="minorHAnsi" w:cstheme="minorHAnsi"/>
          <w:noProof/>
          <w:sz w:val="20"/>
          <w:szCs w:val="20"/>
        </w:rPr>
        <mc:AlternateContent>
          <mc:Choice Requires="wps">
            <w:drawing>
              <wp:anchor distT="0" distB="0" distL="114300" distR="114300" simplePos="0" relativeHeight="251845632" behindDoc="0" locked="0" layoutInCell="1" allowOverlap="1" wp14:anchorId="17AC4734" wp14:editId="17AC4735">
                <wp:simplePos x="0" y="0"/>
                <wp:positionH relativeFrom="column">
                  <wp:posOffset>4531207</wp:posOffset>
                </wp:positionH>
                <wp:positionV relativeFrom="paragraph">
                  <wp:posOffset>22860</wp:posOffset>
                </wp:positionV>
                <wp:extent cx="1170305" cy="438912"/>
                <wp:effectExtent l="0" t="0" r="10795" b="18415"/>
                <wp:wrapNone/>
                <wp:docPr id="28" name="Zone de text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0305" cy="438912"/>
                        </a:xfrm>
                        <a:prstGeom prst="rect">
                          <a:avLst/>
                        </a:prstGeom>
                        <a:solidFill>
                          <a:srgbClr val="FFFFFF"/>
                        </a:solidFill>
                        <a:ln w="9525">
                          <a:solidFill>
                            <a:srgbClr val="000000"/>
                          </a:solidFill>
                          <a:miter lim="800000"/>
                          <a:headEnd/>
                          <a:tailEnd/>
                        </a:ln>
                      </wps:spPr>
                      <wps:txbx>
                        <w:txbxContent>
                          <w:p w14:paraId="17AC4786" w14:textId="77777777" w:rsidR="00992C83" w:rsidRPr="00170285" w:rsidRDefault="00992C83" w:rsidP="00D22D11">
                            <w:pPr>
                              <w:jc w:val="center"/>
                              <w:rPr>
                                <w:rFonts w:asciiTheme="minorHAnsi" w:hAnsiTheme="minorHAnsi"/>
                                <w:sz w:val="20"/>
                                <w:szCs w:val="16"/>
                              </w:rPr>
                            </w:pPr>
                            <w:r w:rsidRPr="00170285">
                              <w:rPr>
                                <w:rFonts w:asciiTheme="minorHAnsi" w:hAnsiTheme="minorHAnsi"/>
                                <w:sz w:val="20"/>
                                <w:szCs w:val="16"/>
                              </w:rPr>
                              <w:t>Logement du client final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AC4734" id="Zone de texte 28" o:spid="_x0000_s1038" type="#_x0000_t202" style="position:absolute;left:0;text-align:left;margin-left:356.8pt;margin-top:1.8pt;width:92.15pt;height:34.5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">
                <v:textbox>
                  <w:txbxContent>
                    <w:p w14:paraId="17AC4786" w14:textId="77777777" w:rsidR="00992C83" w:rsidRPr="00170285" w:rsidRDefault="00992C83" w:rsidP="00D22D11">
                      <w:pPr>
                        <w:jc w:val="center"/>
                        <w:rPr>
                          <w:rFonts w:asciiTheme="minorHAnsi" w:hAnsiTheme="minorHAnsi"/>
                          <w:sz w:val="20"/>
                          <w:szCs w:val="16"/>
                        </w:rPr>
                      </w:pPr>
                      <w:r w:rsidRPr="00170285">
                        <w:rPr>
                          <w:rFonts w:asciiTheme="minorHAnsi" w:hAnsiTheme="minorHAnsi"/>
                          <w:sz w:val="20"/>
                          <w:szCs w:val="16"/>
                        </w:rPr>
                        <w:t>Logement du client final</w:t>
                      </w:r>
                    </w:p>
                  </w:txbxContent>
                </v:textbox>
              </v:shape>
            </w:pict>
          </mc:Fallback>
        </mc:AlternateContent>
      </w:r>
      <w:r w:rsidRPr="00AA2BBA">
        <w:rPr>
          <w:rFonts w:asciiTheme="minorHAnsi" w:hAnsiTheme="minorHAnsi" w:cstheme="minorHAnsi"/>
          <w:noProof/>
          <w:sz w:val="20"/>
          <w:szCs w:val="20"/>
        </w:rPr>
        <mc:AlternateContent>
          <mc:Choice Requires="wps">
            <w:drawing>
              <wp:anchor distT="0" distB="0" distL="114300" distR="114300" simplePos="0" relativeHeight="251838464" behindDoc="0" locked="0" layoutInCell="1" allowOverlap="1" wp14:anchorId="17AC4736" wp14:editId="17AC4737">
                <wp:simplePos x="0" y="0"/>
                <wp:positionH relativeFrom="column">
                  <wp:posOffset>4378655</wp:posOffset>
                </wp:positionH>
                <wp:positionV relativeFrom="paragraph">
                  <wp:posOffset>22225</wp:posOffset>
                </wp:positionV>
                <wp:extent cx="0" cy="3329940"/>
                <wp:effectExtent l="0" t="0" r="19050" b="0"/>
                <wp:wrapNone/>
                <wp:docPr id="26" name="Connecteur droit avec flèch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29940"/>
                        </a:xfrm>
                        <a:prstGeom prst="straightConnector1">
                          <a:avLst/>
                        </a:prstGeom>
                        <a:noFill/>
                        <a:ln w="25400">
                          <a:solidFill>
                            <a:srgbClr val="C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49508B" id="Connecteur droit avec flèche 26" o:spid="_x0000_s1026" type="#_x0000_t32" style="position:absolute;margin-left:344.8pt;margin-top:1.75pt;width:0;height:262.2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" strokecolor="#c00000" strokeweight="2pt">
                <v:stroke dashstyle="dash"/>
              </v:shape>
            </w:pict>
          </mc:Fallback>
        </mc:AlternateContent>
      </w:r>
      <w:r w:rsidR="00D22D11" w:rsidRPr="00AA2BBA">
        <w:rPr>
          <w:rFonts w:asciiTheme="minorHAnsi" w:hAnsiTheme="minorHAnsi" w:cstheme="minorHAnsi"/>
          <w:noProof/>
          <w:sz w:val="20"/>
          <w:szCs w:val="20"/>
        </w:rPr>
        <mc:AlternateContent>
          <mc:Choice Requires="wps">
            <w:drawing>
              <wp:anchor distT="0" distB="0" distL="114300" distR="114300" simplePos="0" relativeHeight="251839488" behindDoc="0" locked="0" layoutInCell="1" allowOverlap="1" wp14:anchorId="17AC4738" wp14:editId="17AC4739">
                <wp:simplePos x="0" y="0"/>
                <wp:positionH relativeFrom="column">
                  <wp:posOffset>5833745</wp:posOffset>
                </wp:positionH>
                <wp:positionV relativeFrom="paragraph">
                  <wp:posOffset>22225</wp:posOffset>
                </wp:positionV>
                <wp:extent cx="0" cy="3329940"/>
                <wp:effectExtent l="13970" t="22225" r="14605" b="19685"/>
                <wp:wrapNone/>
                <wp:docPr id="27" name="Connecteur droit avec flèch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29940"/>
                        </a:xfrm>
                        <a:prstGeom prst="straightConnector1">
                          <a:avLst/>
                        </a:prstGeom>
                        <a:noFill/>
                        <a:ln w="25400">
                          <a:solidFill>
                            <a:srgbClr val="C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A65920" id="Connecteur droit avec flèche 27" o:spid="_x0000_s1026" type="#_x0000_t32" style="position:absolute;margin-left:459.35pt;margin-top:1.75pt;width:0;height:262.2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" strokecolor="#c00000" strokeweight="2pt">
                <v:stroke dashstyle="dash"/>
              </v:shape>
            </w:pict>
          </mc:Fallback>
        </mc:AlternateContent>
      </w:r>
    </w:p>
    <w:p w14:paraId="17AC45EA" w14:textId="77777777"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rPr>
        <mc:AlternateContent>
          <mc:Choice Requires="wps">
            <w:drawing>
              <wp:anchor distT="0" distB="0" distL="114300" distR="114300" simplePos="0" relativeHeight="251840512" behindDoc="0" locked="0" layoutInCell="1" allowOverlap="1" wp14:anchorId="17AC473A" wp14:editId="17AC473B">
                <wp:simplePos x="0" y="0"/>
                <wp:positionH relativeFrom="column">
                  <wp:posOffset>1698930</wp:posOffset>
                </wp:positionH>
                <wp:positionV relativeFrom="paragraph">
                  <wp:posOffset>73660</wp:posOffset>
                </wp:positionV>
                <wp:extent cx="635" cy="3132455"/>
                <wp:effectExtent l="0" t="0" r="37465" b="10795"/>
                <wp:wrapNone/>
                <wp:docPr id="25" name="Connecteur droit avec flèch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132455"/>
                        </a:xfrm>
                        <a:prstGeom prst="straightConnector1">
                          <a:avLst/>
                        </a:prstGeom>
                        <a:noFill/>
                        <a:ln w="25400">
                          <a:solidFill>
                            <a:srgbClr val="C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41C6E5" id="Connecteur droit avec flèche 25" o:spid="_x0000_s1026" type="#_x0000_t32" style="position:absolute;margin-left:133.75pt;margin-top:5.8pt;width:.05pt;height:246.6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" strokecolor="#c00000" strokeweight="2pt">
                <v:stroke dashstyle="dash"/>
              </v:shape>
            </w:pict>
          </mc:Fallback>
        </mc:AlternateContent>
      </w:r>
    </w:p>
    <w:p w14:paraId="17AC45EB" w14:textId="77777777"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rPr>
        <mc:AlternateContent>
          <mc:Choice Requires="wps">
            <w:drawing>
              <wp:anchor distT="0" distB="0" distL="114300" distR="114300" simplePos="0" relativeHeight="251843584" behindDoc="0" locked="0" layoutInCell="1" allowOverlap="1" wp14:anchorId="17AC473C" wp14:editId="17AC473D">
                <wp:simplePos x="0" y="0"/>
                <wp:positionH relativeFrom="column">
                  <wp:posOffset>2478405</wp:posOffset>
                </wp:positionH>
                <wp:positionV relativeFrom="paragraph">
                  <wp:posOffset>38735</wp:posOffset>
                </wp:positionV>
                <wp:extent cx="1107440" cy="248920"/>
                <wp:effectExtent l="11430" t="10160" r="5080" b="7620"/>
                <wp:wrapNone/>
                <wp:docPr id="24" name="Zone de texte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7440" cy="248920"/>
                        </a:xfrm>
                        <a:prstGeom prst="rect">
                          <a:avLst/>
                        </a:prstGeom>
                        <a:solidFill>
                          <a:srgbClr val="FFFFFF"/>
                        </a:solidFill>
                        <a:ln w="9525">
                          <a:solidFill>
                            <a:srgbClr val="000000"/>
                          </a:solidFill>
                          <a:miter lim="800000"/>
                          <a:headEnd/>
                          <a:tailEnd/>
                        </a:ln>
                      </wps:spPr>
                      <wps:txbx>
                        <w:txbxContent>
                          <w:p w14:paraId="17AC4787" w14:textId="77777777" w:rsidR="00992C83" w:rsidRPr="00170285" w:rsidRDefault="00992C83" w:rsidP="00D22D11">
                            <w:pPr>
                              <w:rPr>
                                <w:rFonts w:asciiTheme="minorHAnsi" w:hAnsiTheme="minorHAnsi"/>
                                <w:sz w:val="20"/>
                                <w:szCs w:val="20"/>
                              </w:rPr>
                            </w:pPr>
                            <w:r w:rsidRPr="00170285">
                              <w:rPr>
                                <w:rFonts w:asciiTheme="minorHAnsi" w:hAnsiTheme="minorHAnsi"/>
                                <w:sz w:val="20"/>
                                <w:szCs w:val="20"/>
                              </w:rPr>
                              <w:t>Pallier de</w:t>
                            </w:r>
                            <w:r w:rsidRPr="00170285">
                              <w:rPr>
                                <w:rFonts w:asciiTheme="minorHAnsi" w:hAnsiTheme="minorHAnsi"/>
                              </w:rPr>
                              <w:t xml:space="preserve"> </w:t>
                            </w:r>
                            <w:r w:rsidRPr="00170285">
                              <w:rPr>
                                <w:rFonts w:asciiTheme="minorHAnsi" w:hAnsiTheme="minorHAnsi"/>
                                <w:sz w:val="20"/>
                                <w:szCs w:val="20"/>
                              </w:rPr>
                              <w:t>l’étage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AC473C" id="Zone de texte 24" o:spid="_x0000_s1039" type="#_x0000_t202" style="position:absolute;left:0;text-align:left;margin-left:195.15pt;margin-top:3.05pt;width:87.2pt;height:19.6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">
                <v:textbox>
                  <w:txbxContent>
                    <w:p w14:paraId="17AC4787" w14:textId="77777777" w:rsidR="00992C83" w:rsidRPr="00170285" w:rsidRDefault="00992C83" w:rsidP="00D22D11">
                      <w:pPr>
                        <w:rPr>
                          <w:rFonts w:asciiTheme="minorHAnsi" w:hAnsiTheme="minorHAnsi"/>
                          <w:sz w:val="20"/>
                          <w:szCs w:val="20"/>
                        </w:rPr>
                      </w:pPr>
                      <w:r w:rsidRPr="00170285">
                        <w:rPr>
                          <w:rFonts w:asciiTheme="minorHAnsi" w:hAnsiTheme="minorHAnsi"/>
                          <w:sz w:val="20"/>
                          <w:szCs w:val="20"/>
                        </w:rPr>
                        <w:t>Pallier de</w:t>
                      </w:r>
                      <w:r w:rsidRPr="00170285">
                        <w:rPr>
                          <w:rFonts w:asciiTheme="minorHAnsi" w:hAnsiTheme="minorHAnsi"/>
                        </w:rPr>
                        <w:t xml:space="preserve"> </w:t>
                      </w:r>
                      <w:r w:rsidRPr="00170285">
                        <w:rPr>
                          <w:rFonts w:asciiTheme="minorHAnsi" w:hAnsiTheme="minorHAnsi"/>
                          <w:sz w:val="20"/>
                          <w:szCs w:val="20"/>
                        </w:rPr>
                        <w:t>l’étage</w:t>
                      </w:r>
                    </w:p>
                  </w:txbxContent>
                </v:textbox>
              </v:shape>
            </w:pict>
          </mc:Fallback>
        </mc:AlternateContent>
      </w:r>
    </w:p>
    <w:p w14:paraId="17AC45EC" w14:textId="77777777" w:rsidR="00D22D11" w:rsidRPr="00AA2BBA" w:rsidRDefault="00170285" w:rsidP="006E750A">
      <w:pPr>
        <w:ind w:firstLine="709"/>
        <w:jc w:val="both"/>
        <w:rPr>
          <w:rFonts w:asciiTheme="minorHAnsi" w:hAnsiTheme="minorHAnsi" w:cstheme="minorHAnsi"/>
        </w:rPr>
      </w:pPr>
      <w:r w:rsidRPr="00AA2BBA">
        <w:rPr>
          <w:rFonts w:asciiTheme="minorHAnsi" w:hAnsiTheme="minorHAnsi" w:cstheme="minorHAnsi"/>
          <w:noProof/>
          <w:sz w:val="20"/>
          <w:szCs w:val="20"/>
        </w:rPr>
        <mc:AlternateContent>
          <mc:Choice Requires="wps">
            <w:drawing>
              <wp:anchor distT="0" distB="0" distL="114300" distR="114300" simplePos="0" relativeHeight="251847680" behindDoc="0" locked="0" layoutInCell="1" allowOverlap="1" wp14:anchorId="17AC473E" wp14:editId="17AC473F">
                <wp:simplePos x="0" y="0"/>
                <wp:positionH relativeFrom="column">
                  <wp:posOffset>1407846</wp:posOffset>
                </wp:positionH>
                <wp:positionV relativeFrom="paragraph">
                  <wp:posOffset>815975</wp:posOffset>
                </wp:positionV>
                <wp:extent cx="1389888" cy="373075"/>
                <wp:effectExtent l="0" t="0" r="20320" b="27305"/>
                <wp:wrapNone/>
                <wp:docPr id="22" name="Zone de texte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9888" cy="373075"/>
                        </a:xfrm>
                        <a:prstGeom prst="rect">
                          <a:avLst/>
                        </a:prstGeom>
                        <a:solidFill>
                          <a:srgbClr val="FFFFFF"/>
                        </a:solidFill>
                        <a:ln w="9525">
                          <a:solidFill>
                            <a:srgbClr val="000000"/>
                          </a:solidFill>
                          <a:miter lim="800000"/>
                          <a:headEnd/>
                          <a:tailEnd/>
                        </a:ln>
                      </wps:spPr>
                      <wps:txbx>
                        <w:txbxContent>
                          <w:p w14:paraId="17AC4788" w14:textId="77777777" w:rsidR="00992C83" w:rsidRPr="00170285" w:rsidRDefault="00992C83" w:rsidP="00D22D11">
                            <w:pPr>
                              <w:jc w:val="center"/>
                              <w:rPr>
                                <w:rFonts w:asciiTheme="minorHAnsi" w:hAnsiTheme="minorHAnsi"/>
                                <w:sz w:val="20"/>
                                <w:szCs w:val="20"/>
                              </w:rPr>
                            </w:pPr>
                            <w:r w:rsidRPr="00170285">
                              <w:rPr>
                                <w:rFonts w:asciiTheme="minorHAnsi" w:hAnsiTheme="minorHAnsi"/>
                                <w:sz w:val="20"/>
                                <w:szCs w:val="20"/>
                              </w:rPr>
                              <w:t xml:space="preserve">PBO = BE </w:t>
                            </w:r>
                            <w:r>
                              <w:rPr>
                                <w:rFonts w:asciiTheme="minorHAnsi" w:hAnsiTheme="minorHAnsi"/>
                                <w:sz w:val="20"/>
                                <w:szCs w:val="20"/>
                              </w:rPr>
                              <w:t xml:space="preserve">                        </w:t>
                            </w:r>
                            <w:r w:rsidRPr="00170285">
                              <w:rPr>
                                <w:rFonts w:asciiTheme="minorHAnsi" w:hAnsiTheme="minorHAnsi"/>
                                <w:sz w:val="20"/>
                                <w:szCs w:val="20"/>
                              </w:rPr>
                              <w:t>en immeuble collectif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AC473E" id="Zone de texte 22" o:spid="_x0000_s1040" type="#_x0000_t202" style="position:absolute;left:0;text-align:left;margin-left:110.85pt;margin-top:64.25pt;width:109.45pt;height:29.4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">
                <v:textbox>
                  <w:txbxContent>
                    <w:p w14:paraId="17AC4788" w14:textId="77777777" w:rsidR="00992C83" w:rsidRPr="00170285" w:rsidRDefault="00992C83" w:rsidP="00D22D11">
                      <w:pPr>
                        <w:jc w:val="center"/>
                        <w:rPr>
                          <w:rFonts w:asciiTheme="minorHAnsi" w:hAnsiTheme="minorHAnsi"/>
                          <w:sz w:val="20"/>
                          <w:szCs w:val="20"/>
                        </w:rPr>
                      </w:pPr>
                      <w:r w:rsidRPr="00170285">
                        <w:rPr>
                          <w:rFonts w:asciiTheme="minorHAnsi" w:hAnsiTheme="minorHAnsi"/>
                          <w:sz w:val="20"/>
                          <w:szCs w:val="20"/>
                        </w:rPr>
                        <w:t xml:space="preserve">PBO = BE </w:t>
                      </w:r>
                      <w:r>
                        <w:rPr>
                          <w:rFonts w:asciiTheme="minorHAnsi" w:hAnsiTheme="minorHAnsi"/>
                          <w:sz w:val="20"/>
                          <w:szCs w:val="20"/>
                        </w:rPr>
                        <w:t xml:space="preserve">                        </w:t>
                      </w:r>
                      <w:r w:rsidRPr="00170285">
                        <w:rPr>
                          <w:rFonts w:asciiTheme="minorHAnsi" w:hAnsiTheme="minorHAnsi"/>
                          <w:sz w:val="20"/>
                          <w:szCs w:val="20"/>
                        </w:rPr>
                        <w:t>en immeuble collectif</w:t>
                      </w:r>
                    </w:p>
                  </w:txbxContent>
                </v:textbox>
              </v:shape>
            </w:pict>
          </mc:Fallback>
        </mc:AlternateContent>
      </w:r>
      <w:r w:rsidR="00CD3D6F" w:rsidRPr="00AA2BBA">
        <w:rPr>
          <w:rFonts w:asciiTheme="minorHAnsi" w:hAnsiTheme="minorHAnsi" w:cstheme="minorHAnsi"/>
          <w:noProof/>
          <w:sz w:val="20"/>
          <w:szCs w:val="20"/>
        </w:rPr>
        <mc:AlternateContent>
          <mc:Choice Requires="wpg">
            <w:drawing>
              <wp:anchor distT="0" distB="0" distL="114300" distR="114300" simplePos="0" relativeHeight="251836416" behindDoc="0" locked="0" layoutInCell="1" allowOverlap="1" wp14:anchorId="17AC4740" wp14:editId="17AC4741">
                <wp:simplePos x="0" y="0"/>
                <wp:positionH relativeFrom="column">
                  <wp:posOffset>1249045</wp:posOffset>
                </wp:positionH>
                <wp:positionV relativeFrom="paragraph">
                  <wp:posOffset>1599565</wp:posOffset>
                </wp:positionV>
                <wp:extent cx="3434080" cy="523875"/>
                <wp:effectExtent l="19050" t="0" r="13970" b="28575"/>
                <wp:wrapNone/>
                <wp:docPr id="17" name="Groupe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34080" cy="523875"/>
                          <a:chOff x="3075" y="4380"/>
                          <a:chExt cx="5640" cy="916"/>
                        </a:xfrm>
                      </wpg:grpSpPr>
                      <wps:wsp>
                        <wps:cNvPr id="19" name="AutoShape 6"/>
                        <wps:cNvCnPr>
                          <a:cxnSpLocks noChangeShapeType="1"/>
                        </wps:cNvCnPr>
                        <wps:spPr bwMode="auto">
                          <a:xfrm>
                            <a:off x="3075" y="4380"/>
                            <a:ext cx="0" cy="916"/>
                          </a:xfrm>
                          <a:prstGeom prst="straightConnector1">
                            <a:avLst/>
                          </a:prstGeom>
                          <a:noFill/>
                          <a:ln w="31750">
                            <a:solidFill>
                              <a:srgbClr val="BFBFBF"/>
                            </a:solidFill>
                            <a:round/>
                            <a:headEnd/>
                            <a:tailEnd/>
                          </a:ln>
                          <a:extLst>
                            <a:ext uri="{909E8E84-426E-40DD-AFC4-6F175D3DCCD1}">
                              <a14:hiddenFill xmlns:a14="http://schemas.microsoft.com/office/drawing/2010/main">
                                <a:noFill/>
                              </a14:hiddenFill>
                            </a:ext>
                          </a:extLst>
                        </wps:spPr>
                        <wps:bodyPr/>
                      </wps:wsp>
                      <wps:wsp>
                        <wps:cNvPr id="20" name="AutoShape 7"/>
                        <wps:cNvCnPr>
                          <a:cxnSpLocks noChangeShapeType="1"/>
                        </wps:cNvCnPr>
                        <wps:spPr bwMode="auto">
                          <a:xfrm>
                            <a:off x="3075" y="5295"/>
                            <a:ext cx="5640" cy="1"/>
                          </a:xfrm>
                          <a:prstGeom prst="straightConnector1">
                            <a:avLst/>
                          </a:prstGeom>
                          <a:noFill/>
                          <a:ln w="31750">
                            <a:solidFill>
                              <a:srgbClr val="BFBFBF"/>
                            </a:solidFill>
                            <a:round/>
                            <a:headEnd/>
                            <a:tailEnd/>
                          </a:ln>
                          <a:extLst>
                            <a:ext uri="{909E8E84-426E-40DD-AFC4-6F175D3DCCD1}">
                              <a14:hiddenFill xmlns:a14="http://schemas.microsoft.com/office/drawing/2010/main">
                                <a:noFill/>
                              </a14:hiddenFill>
                            </a:ext>
                          </a:extLst>
                        </wps:spPr>
                        <wps:bodyPr/>
                      </wps:wsp>
                      <wps:wsp>
                        <wps:cNvPr id="21" name="AutoShape 8"/>
                        <wps:cNvCnPr>
                          <a:cxnSpLocks noChangeShapeType="1"/>
                        </wps:cNvCnPr>
                        <wps:spPr bwMode="auto">
                          <a:xfrm>
                            <a:off x="8715" y="4380"/>
                            <a:ext cx="0" cy="915"/>
                          </a:xfrm>
                          <a:prstGeom prst="straightConnector1">
                            <a:avLst/>
                          </a:prstGeom>
                          <a:noFill/>
                          <a:ln w="31750">
                            <a:solidFill>
                              <a:srgbClr val="BFBFBF"/>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2E76043" id="Groupe 17" o:spid="_x0000_s1026" style="position:absolute;margin-left:98.35pt;margin-top:125.95pt;width:270.4pt;height:41.25pt;z-index:251836416" coordorigin="3075,4380" coordsize="5640,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">
                <v:shape id="AutoShape 6" o:spid="_x0000_s1027" type="#_x0000_t32" style="position:absolute;left:3075;top:4380;width:0;height:9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DnUMEAAADbAAAADwAAAGRycy9kb3ducmV2LnhtbERPS4vCMBC+L/gfwgjeNHUPZa1GEXVR&#10;WHRZH3gdmrEtNpPSxFr/vRGEvc3H95zJrDWlaKh2hWUFw0EEgji1uuBMwfHw3f8C4TyyxtIyKXiQ&#10;g9m08zHBRNs7/1Gz95kIIewSVJB7XyVSujQng25gK+LAXWxt0AdYZ1LXeA/hppSfURRLgwWHhhwr&#10;WuSUXvc3o0DqdTy/NL+75fYUrZbbBcc/j7NSvW47H4Pw1Pp/8du90WH+CF6/hAPk9A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oOdQwQAAANsAAAAPAAAAAAAAAAAAAAAA&#10;AKECAABkcnMvZG93bnJldi54bWxQSwUGAAAAAAQABAD5AAAAjwMAAAAA&#10;" strokecolor="#bfbfbf" strokeweight="2.5pt"/>
                <v:shape id="AutoShape 7" o:spid="_x0000_s1028" type="#_x0000_t32" style="position:absolute;left:3075;top:5295;width:564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aEcMEAAADbAAAADwAAAGRycy9kb3ducmV2LnhtbERPTWvCQBC9C/6HZQRvutFDkDQbCdHS&#10;gljRtvQ6ZMckNDsbstsY/717KHh8vO90O5pWDNS7xrKC1TICQVxa3XCl4OvzdbEB4TyyxtYyKbiT&#10;g202naSYaHvjMw0XX4kQwi5BBbX3XSKlK2sy6Ja2Iw7c1fYGfYB9JXWPtxBuWrmOolgabDg01NhR&#10;UVP5e/kzCqR+i/PrcPrYHb+j/e5YcHy4/yg1n435CwhPo3+K/93vWsE6rA9fw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9oRwwQAAANsAAAAPAAAAAAAAAAAAAAAA&#10;AKECAABkcnMvZG93bnJldi54bWxQSwUGAAAAAAQABAD5AAAAjwMAAAAA&#10;" strokecolor="#bfbfbf" strokeweight="2.5pt"/>
                <v:shape id="AutoShape 8" o:spid="_x0000_s1029" type="#_x0000_t32" style="position:absolute;left:8715;top:4380;width:0;height:9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oh68UAAADbAAAADwAAAGRycy9kb3ducmV2LnhtbESPT2vCQBTE74V+h+UVvDWb5BBKzCri&#10;HxSKLWqL10f2mQSzb0N2jfHbdwuFHoeZ+Q1TzEfTioF611hWkEQxCOLS6oYrBV+nzesbCOeRNbaW&#10;ScGDHMxnz08F5tre+UDD0VciQNjlqKD2vsuldGVNBl1kO+LgXWxv0AfZV1L3eA9w08o0jjNpsOGw&#10;UGNHy5rK6/FmFEi9zRaX4fNjtf+O16v9krP3x1mpycu4mILwNPr/8F97pxWkCfx+CT9Az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roh68UAAADbAAAADwAAAAAAAAAA&#10;AAAAAAChAgAAZHJzL2Rvd25yZXYueG1sUEsFBgAAAAAEAAQA+QAAAJMDAAAAAA==&#10;" strokecolor="#bfbfbf" strokeweight="2.5pt"/>
              </v:group>
            </w:pict>
          </mc:Fallback>
        </mc:AlternateContent>
      </w:r>
      <w:r w:rsidR="00D22D11" w:rsidRPr="00AA2BBA">
        <w:rPr>
          <w:rFonts w:asciiTheme="minorHAnsi" w:hAnsiTheme="minorHAnsi" w:cstheme="minorHAnsi"/>
          <w:noProof/>
          <w:sz w:val="20"/>
          <w:szCs w:val="20"/>
        </w:rPr>
        <mc:AlternateContent>
          <mc:Choice Requires="wps">
            <w:drawing>
              <wp:anchor distT="0" distB="0" distL="114300" distR="114300" simplePos="0" relativeHeight="251835392" behindDoc="0" locked="0" layoutInCell="1" allowOverlap="1" wp14:anchorId="17AC4742" wp14:editId="17AC4743">
                <wp:simplePos x="0" y="0"/>
                <wp:positionH relativeFrom="column">
                  <wp:posOffset>585470</wp:posOffset>
                </wp:positionH>
                <wp:positionV relativeFrom="paragraph">
                  <wp:posOffset>1617345</wp:posOffset>
                </wp:positionV>
                <wp:extent cx="0" cy="1184275"/>
                <wp:effectExtent l="38100" t="0" r="38100" b="15875"/>
                <wp:wrapNone/>
                <wp:docPr id="13" name="Connecteur droit avec flèch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84275"/>
                        </a:xfrm>
                        <a:prstGeom prst="straightConnector1">
                          <a:avLst/>
                        </a:prstGeom>
                        <a:noFill/>
                        <a:ln w="825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F5D7A50" id="Connecteur droit avec flèche 13" o:spid="_x0000_s1026" type="#_x0000_t32" style="position:absolute;margin-left:46.1pt;margin-top:127.35pt;width:0;height:93.2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" strokeweight="6.5pt"/>
            </w:pict>
          </mc:Fallback>
        </mc:AlternateContent>
      </w:r>
      <w:r w:rsidR="00D22D11" w:rsidRPr="00AA2BBA">
        <w:rPr>
          <w:rFonts w:asciiTheme="minorHAnsi" w:hAnsiTheme="minorHAnsi" w:cstheme="minorHAnsi"/>
          <w:noProof/>
          <w:sz w:val="20"/>
          <w:szCs w:val="20"/>
        </w:rPr>
        <mc:AlternateContent>
          <mc:Choice Requires="wps">
            <w:drawing>
              <wp:anchor distT="0" distB="0" distL="114300" distR="114300" simplePos="0" relativeHeight="251846656" behindDoc="0" locked="0" layoutInCell="1" allowOverlap="1" wp14:anchorId="17AC4744" wp14:editId="17AC4745">
                <wp:simplePos x="0" y="0"/>
                <wp:positionH relativeFrom="column">
                  <wp:posOffset>4814570</wp:posOffset>
                </wp:positionH>
                <wp:positionV relativeFrom="paragraph">
                  <wp:posOffset>426085</wp:posOffset>
                </wp:positionV>
                <wp:extent cx="457200" cy="248920"/>
                <wp:effectExtent l="13970" t="6985" r="5080" b="10795"/>
                <wp:wrapNone/>
                <wp:docPr id="23" name="Zone de text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48920"/>
                        </a:xfrm>
                        <a:prstGeom prst="rect">
                          <a:avLst/>
                        </a:prstGeom>
                        <a:solidFill>
                          <a:srgbClr val="FFFFFF"/>
                        </a:solidFill>
                        <a:ln w="9525">
                          <a:solidFill>
                            <a:srgbClr val="000000"/>
                          </a:solidFill>
                          <a:miter lim="800000"/>
                          <a:headEnd/>
                          <a:tailEnd/>
                        </a:ln>
                      </wps:spPr>
                      <wps:txbx>
                        <w:txbxContent>
                          <w:p w14:paraId="17AC4789" w14:textId="77777777" w:rsidR="00992C83" w:rsidRPr="00340E05" w:rsidRDefault="00992C83" w:rsidP="00D22D11">
                            <w:pPr>
                              <w:jc w:val="center"/>
                              <w:rPr>
                                <w:rFonts w:asciiTheme="minorHAnsi" w:hAnsiTheme="minorHAnsi"/>
                                <w:sz w:val="20"/>
                                <w:szCs w:val="20"/>
                              </w:rPr>
                            </w:pPr>
                            <w:r w:rsidRPr="00340E05">
                              <w:rPr>
                                <w:rFonts w:asciiTheme="minorHAnsi" w:hAnsiTheme="minorHAnsi"/>
                                <w:sz w:val="20"/>
                                <w:szCs w:val="20"/>
                              </w:rPr>
                              <w:t>PTO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AC4744" id="Zone de texte 23" o:spid="_x0000_s1041" type="#_x0000_t202" style="position:absolute;left:0;text-align:left;margin-left:379.1pt;margin-top:33.55pt;width:36pt;height:19.6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">
                <v:textbox>
                  <w:txbxContent>
                    <w:p w14:paraId="17AC4789" w14:textId="77777777" w:rsidR="00992C83" w:rsidRPr="00340E05" w:rsidRDefault="00992C83" w:rsidP="00D22D11">
                      <w:pPr>
                        <w:jc w:val="center"/>
                        <w:rPr>
                          <w:rFonts w:asciiTheme="minorHAnsi" w:hAnsiTheme="minorHAnsi"/>
                          <w:sz w:val="20"/>
                          <w:szCs w:val="20"/>
                        </w:rPr>
                      </w:pPr>
                      <w:r w:rsidRPr="00340E05">
                        <w:rPr>
                          <w:rFonts w:asciiTheme="minorHAnsi" w:hAnsiTheme="minorHAnsi"/>
                          <w:sz w:val="20"/>
                          <w:szCs w:val="20"/>
                        </w:rPr>
                        <w:t>PTO</w:t>
                      </w:r>
                    </w:p>
                  </w:txbxContent>
                </v:textbox>
              </v:shape>
            </w:pict>
          </mc:Fallback>
        </mc:AlternateContent>
      </w:r>
      <w:r w:rsidR="00D22D11" w:rsidRPr="00AA2BBA">
        <w:rPr>
          <w:rFonts w:asciiTheme="minorHAnsi" w:hAnsiTheme="minorHAnsi" w:cstheme="minorHAnsi"/>
          <w:noProof/>
          <w:sz w:val="20"/>
          <w:szCs w:val="20"/>
        </w:rPr>
        <mc:AlternateContent>
          <mc:Choice Requires="wps">
            <w:drawing>
              <wp:anchor distT="0" distB="0" distL="114300" distR="114300" simplePos="0" relativeHeight="251837440" behindDoc="0" locked="0" layoutInCell="1" allowOverlap="1" wp14:anchorId="17AC4746" wp14:editId="17AC4747">
                <wp:simplePos x="0" y="0"/>
                <wp:positionH relativeFrom="column">
                  <wp:posOffset>4990465</wp:posOffset>
                </wp:positionH>
                <wp:positionV relativeFrom="paragraph">
                  <wp:posOffset>1609725</wp:posOffset>
                </wp:positionV>
                <wp:extent cx="0" cy="935355"/>
                <wp:effectExtent l="18415" t="19050" r="19685" b="17145"/>
                <wp:wrapNone/>
                <wp:docPr id="16" name="Connecteur droit avec flèch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5355"/>
                        </a:xfrm>
                        <a:prstGeom prst="straightConnector1">
                          <a:avLst/>
                        </a:prstGeom>
                        <a:noFill/>
                        <a:ln w="31750">
                          <a:solidFill>
                            <a:srgbClr val="BFBFB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317D8E" id="Connecteur droit avec flèche 16" o:spid="_x0000_s1026" type="#_x0000_t32" style="position:absolute;margin-left:392.95pt;margin-top:126.75pt;width:0;height:73.6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" strokecolor="#bfbfbf" strokeweight="2.5pt"/>
            </w:pict>
          </mc:Fallback>
        </mc:AlternateContent>
      </w:r>
      <w:r w:rsidR="00D22D11" w:rsidRPr="00AA2BBA">
        <w:rPr>
          <w:rFonts w:asciiTheme="minorHAnsi" w:hAnsiTheme="minorHAnsi" w:cstheme="minorHAnsi"/>
          <w:noProof/>
        </w:rPr>
        <w:drawing>
          <wp:inline distT="0" distB="0" distL="0" distR="0" wp14:anchorId="17AC4748" wp14:editId="17AC4749">
            <wp:extent cx="1133475" cy="1628775"/>
            <wp:effectExtent l="0" t="0" r="9525" b="952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1133475" cy="1628775"/>
                    </a:xfrm>
                    <a:prstGeom prst="rect">
                      <a:avLst/>
                    </a:prstGeom>
                    <a:noFill/>
                    <a:ln>
                      <a:noFill/>
                    </a:ln>
                  </pic:spPr>
                </pic:pic>
              </a:graphicData>
            </a:graphic>
          </wp:inline>
        </w:drawing>
      </w:r>
      <w:r w:rsidR="00D22D11" w:rsidRPr="00AA2BBA">
        <w:rPr>
          <w:rFonts w:asciiTheme="minorHAnsi" w:hAnsiTheme="minorHAnsi" w:cstheme="minorHAnsi"/>
        </w:rPr>
        <w:tab/>
      </w:r>
      <w:r w:rsidR="00D22D11" w:rsidRPr="00AA2BBA">
        <w:rPr>
          <w:rFonts w:asciiTheme="minorHAnsi" w:hAnsiTheme="minorHAnsi" w:cstheme="minorHAnsi"/>
        </w:rPr>
        <w:tab/>
      </w:r>
      <w:r w:rsidR="00D22D11" w:rsidRPr="00AA2BBA">
        <w:rPr>
          <w:rFonts w:asciiTheme="minorHAnsi" w:hAnsiTheme="minorHAnsi" w:cstheme="minorHAnsi"/>
        </w:rPr>
        <w:tab/>
      </w:r>
      <w:r w:rsidR="00D22D11" w:rsidRPr="00AA2BBA">
        <w:rPr>
          <w:rFonts w:asciiTheme="minorHAnsi" w:hAnsiTheme="minorHAnsi" w:cstheme="minorHAnsi"/>
        </w:rPr>
        <w:tab/>
      </w:r>
      <w:r w:rsidR="00D22D11" w:rsidRPr="00AA2BBA">
        <w:rPr>
          <w:rFonts w:asciiTheme="minorHAnsi" w:hAnsiTheme="minorHAnsi" w:cstheme="minorHAnsi"/>
        </w:rPr>
        <w:tab/>
      </w:r>
      <w:r w:rsidR="00D22D11" w:rsidRPr="00AA2BBA">
        <w:rPr>
          <w:rFonts w:asciiTheme="minorHAnsi" w:hAnsiTheme="minorHAnsi" w:cstheme="minorHAnsi"/>
        </w:rPr>
        <w:tab/>
      </w:r>
      <w:r w:rsidR="00D22D11" w:rsidRPr="00AA2BBA">
        <w:rPr>
          <w:rFonts w:asciiTheme="minorHAnsi" w:hAnsiTheme="minorHAnsi" w:cstheme="minorHAnsi"/>
        </w:rPr>
        <w:tab/>
      </w:r>
      <w:r w:rsidR="0054403C" w:rsidRPr="00AA2BBA">
        <w:rPr>
          <w:rFonts w:asciiTheme="minorHAnsi" w:hAnsiTheme="minorHAnsi" w:cstheme="minorHAnsi"/>
          <w:noProof/>
        </w:rPr>
        <w:drawing>
          <wp:inline distT="0" distB="0" distL="0" distR="0" wp14:anchorId="17AC474A" wp14:editId="17AC474B">
            <wp:extent cx="790575" cy="838200"/>
            <wp:effectExtent l="0" t="0" r="9525"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790575" cy="838200"/>
                    </a:xfrm>
                    <a:prstGeom prst="rect">
                      <a:avLst/>
                    </a:prstGeom>
                    <a:noFill/>
                    <a:ln>
                      <a:noFill/>
                    </a:ln>
                  </pic:spPr>
                </pic:pic>
              </a:graphicData>
            </a:graphic>
          </wp:inline>
        </w:drawing>
      </w:r>
    </w:p>
    <w:p w14:paraId="17AC45ED" w14:textId="77777777" w:rsidR="00D22D11" w:rsidRPr="00AA2BBA" w:rsidRDefault="00D22D11" w:rsidP="006E750A">
      <w:pPr>
        <w:ind w:firstLine="709"/>
        <w:jc w:val="both"/>
        <w:rPr>
          <w:rFonts w:asciiTheme="minorHAnsi" w:hAnsiTheme="minorHAnsi" w:cstheme="minorHAnsi"/>
          <w:sz w:val="20"/>
          <w:szCs w:val="20"/>
        </w:rPr>
      </w:pPr>
    </w:p>
    <w:p w14:paraId="17AC45EE" w14:textId="77777777"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rPr>
        <mc:AlternateContent>
          <mc:Choice Requires="wps">
            <w:drawing>
              <wp:anchor distT="0" distB="0" distL="114300" distR="114300" simplePos="0" relativeHeight="251848704" behindDoc="0" locked="0" layoutInCell="1" allowOverlap="1" wp14:anchorId="17AC474C" wp14:editId="17AC474D">
                <wp:simplePos x="0" y="0"/>
                <wp:positionH relativeFrom="column">
                  <wp:posOffset>1766291</wp:posOffset>
                </wp:positionH>
                <wp:positionV relativeFrom="paragraph">
                  <wp:posOffset>2972</wp:posOffset>
                </wp:positionV>
                <wp:extent cx="2487168" cy="270637"/>
                <wp:effectExtent l="0" t="0" r="27940" b="15240"/>
                <wp:wrapNone/>
                <wp:docPr id="12" name="Zone de text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7168" cy="270637"/>
                        </a:xfrm>
                        <a:prstGeom prst="rect">
                          <a:avLst/>
                        </a:prstGeom>
                        <a:solidFill>
                          <a:srgbClr val="FFFFFF"/>
                        </a:solidFill>
                        <a:ln w="9525">
                          <a:solidFill>
                            <a:srgbClr val="000000"/>
                          </a:solidFill>
                          <a:miter lim="800000"/>
                          <a:headEnd/>
                          <a:tailEnd/>
                        </a:ln>
                      </wps:spPr>
                      <wps:txbx>
                        <w:txbxContent>
                          <w:p w14:paraId="17AC478A" w14:textId="77777777" w:rsidR="00992C83" w:rsidRPr="00170285" w:rsidRDefault="00992C83" w:rsidP="00D22D11">
                            <w:pPr>
                              <w:jc w:val="center"/>
                              <w:rPr>
                                <w:rFonts w:asciiTheme="minorHAnsi" w:hAnsiTheme="minorHAnsi"/>
                                <w:sz w:val="18"/>
                                <w:szCs w:val="16"/>
                              </w:rPr>
                            </w:pPr>
                            <w:r w:rsidRPr="00170285">
                              <w:rPr>
                                <w:rFonts w:asciiTheme="minorHAnsi" w:hAnsiTheme="minorHAnsi"/>
                                <w:sz w:val="18"/>
                                <w:szCs w:val="16"/>
                              </w:rPr>
                              <w:t>Câble de raccordement client</w:t>
                            </w:r>
                            <w:r>
                              <w:rPr>
                                <w:rFonts w:asciiTheme="minorHAnsi" w:hAnsiTheme="minorHAnsi"/>
                                <w:sz w:val="18"/>
                                <w:szCs w:val="16"/>
                              </w:rPr>
                              <w:t xml:space="preserve"> à poser par l’OC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AC474C" id="Zone de texte 12" o:spid="_x0000_s1042" type="#_x0000_t202" style="position:absolute;left:0;text-align:left;margin-left:139.1pt;margin-top:.25pt;width:195.85pt;height:21.3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">
                <v:textbox>
                  <w:txbxContent>
                    <w:p w14:paraId="17AC478A" w14:textId="77777777" w:rsidR="00992C83" w:rsidRPr="00170285" w:rsidRDefault="00992C83" w:rsidP="00D22D11">
                      <w:pPr>
                        <w:jc w:val="center"/>
                        <w:rPr>
                          <w:rFonts w:asciiTheme="minorHAnsi" w:hAnsiTheme="minorHAnsi"/>
                          <w:sz w:val="18"/>
                          <w:szCs w:val="16"/>
                        </w:rPr>
                      </w:pPr>
                      <w:r w:rsidRPr="00170285">
                        <w:rPr>
                          <w:rFonts w:asciiTheme="minorHAnsi" w:hAnsiTheme="minorHAnsi"/>
                          <w:sz w:val="18"/>
                          <w:szCs w:val="16"/>
                        </w:rPr>
                        <w:t>Câble de raccordement client</w:t>
                      </w:r>
                      <w:r>
                        <w:rPr>
                          <w:rFonts w:asciiTheme="minorHAnsi" w:hAnsiTheme="minorHAnsi"/>
                          <w:sz w:val="18"/>
                          <w:szCs w:val="16"/>
                        </w:rPr>
                        <w:t xml:space="preserve"> à poser par l’OC</w:t>
                      </w:r>
                    </w:p>
                  </w:txbxContent>
                </v:textbox>
              </v:shape>
            </w:pict>
          </mc:Fallback>
        </mc:AlternateContent>
      </w:r>
    </w:p>
    <w:p w14:paraId="17AC45EF" w14:textId="77777777" w:rsidR="00D22D11" w:rsidRPr="00AA2BBA" w:rsidRDefault="00D22D11" w:rsidP="006E750A">
      <w:pPr>
        <w:jc w:val="both"/>
        <w:rPr>
          <w:rFonts w:asciiTheme="minorHAnsi" w:hAnsiTheme="minorHAnsi" w:cstheme="minorHAnsi"/>
          <w:sz w:val="20"/>
          <w:szCs w:val="20"/>
        </w:rPr>
      </w:pPr>
    </w:p>
    <w:p w14:paraId="17AC45F0" w14:textId="77777777" w:rsidR="00D22D11" w:rsidRPr="00AA2BBA" w:rsidRDefault="00D22D11" w:rsidP="006E750A">
      <w:pPr>
        <w:jc w:val="both"/>
        <w:rPr>
          <w:rFonts w:asciiTheme="minorHAnsi" w:hAnsiTheme="minorHAnsi" w:cstheme="minorHAnsi"/>
          <w:sz w:val="20"/>
          <w:szCs w:val="20"/>
        </w:rPr>
      </w:pPr>
    </w:p>
    <w:p w14:paraId="17AC45F1" w14:textId="77777777" w:rsidR="00D22D11" w:rsidRPr="00AA2BBA" w:rsidRDefault="00D22D11" w:rsidP="006E750A">
      <w:pPr>
        <w:jc w:val="both"/>
        <w:rPr>
          <w:rFonts w:asciiTheme="minorHAnsi" w:hAnsiTheme="minorHAnsi" w:cstheme="minorHAnsi"/>
          <w:sz w:val="20"/>
          <w:szCs w:val="20"/>
        </w:rPr>
      </w:pPr>
    </w:p>
    <w:p w14:paraId="17AC45F2" w14:textId="77777777" w:rsidR="00D22D11" w:rsidRPr="00AA2BBA" w:rsidRDefault="00D22D11" w:rsidP="006E750A">
      <w:pPr>
        <w:jc w:val="both"/>
        <w:rPr>
          <w:rFonts w:asciiTheme="minorHAnsi" w:hAnsiTheme="minorHAnsi" w:cstheme="minorHAnsi"/>
          <w:sz w:val="20"/>
          <w:szCs w:val="20"/>
        </w:rPr>
      </w:pPr>
    </w:p>
    <w:p w14:paraId="17AC45F3" w14:textId="77777777"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rPr>
        <mc:AlternateContent>
          <mc:Choice Requires="wps">
            <w:drawing>
              <wp:anchor distT="0" distB="0" distL="114300" distR="114300" simplePos="0" relativeHeight="251850752" behindDoc="0" locked="0" layoutInCell="1" allowOverlap="1" wp14:anchorId="17AC474E" wp14:editId="17AC474F">
                <wp:simplePos x="0" y="0"/>
                <wp:positionH relativeFrom="column">
                  <wp:posOffset>4450969</wp:posOffset>
                </wp:positionH>
                <wp:positionV relativeFrom="paragraph">
                  <wp:posOffset>98146</wp:posOffset>
                </wp:positionV>
                <wp:extent cx="1324051" cy="267335"/>
                <wp:effectExtent l="0" t="0" r="28575" b="18415"/>
                <wp:wrapNone/>
                <wp:docPr id="11" name="Zone de text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4051" cy="267335"/>
                        </a:xfrm>
                        <a:prstGeom prst="rect">
                          <a:avLst/>
                        </a:prstGeom>
                        <a:solidFill>
                          <a:srgbClr val="FFFFFF"/>
                        </a:solidFill>
                        <a:ln w="9525">
                          <a:solidFill>
                            <a:srgbClr val="000000"/>
                          </a:solidFill>
                          <a:miter lim="800000"/>
                          <a:headEnd/>
                          <a:tailEnd/>
                        </a:ln>
                      </wps:spPr>
                      <wps:txbx>
                        <w:txbxContent>
                          <w:p w14:paraId="17AC478B" w14:textId="77777777" w:rsidR="00992C83" w:rsidRPr="00170285" w:rsidRDefault="00992C83" w:rsidP="00D22D11">
                            <w:pPr>
                              <w:jc w:val="center"/>
                              <w:rPr>
                                <w:rFonts w:asciiTheme="minorHAnsi" w:hAnsiTheme="minorHAnsi"/>
                                <w:sz w:val="20"/>
                                <w:szCs w:val="20"/>
                              </w:rPr>
                            </w:pPr>
                            <w:r w:rsidRPr="00170285">
                              <w:rPr>
                                <w:rFonts w:asciiTheme="minorHAnsi" w:hAnsiTheme="minorHAnsi"/>
                                <w:sz w:val="20"/>
                                <w:szCs w:val="20"/>
                              </w:rPr>
                              <w:t>Jarretière vers ONT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AC474E" id="Zone de texte 11" o:spid="_x0000_s1043" type="#_x0000_t202" style="position:absolute;left:0;text-align:left;margin-left:350.45pt;margin-top:7.75pt;width:104.25pt;height:21.0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">
                <v:textbox>
                  <w:txbxContent>
                    <w:p w14:paraId="17AC478B" w14:textId="77777777" w:rsidR="00992C83" w:rsidRPr="00170285" w:rsidRDefault="00992C83" w:rsidP="00D22D11">
                      <w:pPr>
                        <w:jc w:val="center"/>
                        <w:rPr>
                          <w:rFonts w:asciiTheme="minorHAnsi" w:hAnsiTheme="minorHAnsi"/>
                          <w:sz w:val="20"/>
                          <w:szCs w:val="20"/>
                        </w:rPr>
                      </w:pPr>
                      <w:r w:rsidRPr="00170285">
                        <w:rPr>
                          <w:rFonts w:asciiTheme="minorHAnsi" w:hAnsiTheme="minorHAnsi"/>
                          <w:sz w:val="20"/>
                          <w:szCs w:val="20"/>
                        </w:rPr>
                        <w:t>Jarretière vers ONT</w:t>
                      </w:r>
                    </w:p>
                  </w:txbxContent>
                </v:textbox>
              </v:shape>
            </w:pict>
          </mc:Fallback>
        </mc:AlternateContent>
      </w:r>
    </w:p>
    <w:p w14:paraId="17AC45F4" w14:textId="77777777" w:rsidR="00D22D11" w:rsidRPr="00AA2BBA" w:rsidRDefault="00D22D11" w:rsidP="006E750A">
      <w:pPr>
        <w:jc w:val="both"/>
        <w:rPr>
          <w:rFonts w:asciiTheme="minorHAnsi" w:hAnsiTheme="minorHAnsi" w:cstheme="minorHAnsi"/>
          <w:sz w:val="20"/>
          <w:szCs w:val="20"/>
        </w:rPr>
      </w:pPr>
    </w:p>
    <w:p w14:paraId="17AC45F5" w14:textId="77777777"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rPr>
        <mc:AlternateContent>
          <mc:Choice Requires="wps">
            <w:drawing>
              <wp:anchor distT="0" distB="0" distL="114300" distR="114300" simplePos="0" relativeHeight="251849728" behindDoc="0" locked="0" layoutInCell="1" allowOverlap="1" wp14:anchorId="17AC4750" wp14:editId="17AC4751">
                <wp:simplePos x="0" y="0"/>
                <wp:positionH relativeFrom="column">
                  <wp:posOffset>186206</wp:posOffset>
                </wp:positionH>
                <wp:positionV relativeFrom="paragraph">
                  <wp:posOffset>102819</wp:posOffset>
                </wp:positionV>
                <wp:extent cx="1514247" cy="350520"/>
                <wp:effectExtent l="0" t="0" r="10160" b="11430"/>
                <wp:wrapNone/>
                <wp:docPr id="6" name="Zone de text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247" cy="350520"/>
                        </a:xfrm>
                        <a:prstGeom prst="rect">
                          <a:avLst/>
                        </a:prstGeom>
                        <a:solidFill>
                          <a:srgbClr val="FFFFFF"/>
                        </a:solidFill>
                        <a:ln w="9525">
                          <a:solidFill>
                            <a:srgbClr val="000000"/>
                          </a:solidFill>
                          <a:miter lim="800000"/>
                          <a:headEnd/>
                          <a:tailEnd/>
                        </a:ln>
                      </wps:spPr>
                      <wps:txbx>
                        <w:txbxContent>
                          <w:p w14:paraId="17AC478C" w14:textId="77777777" w:rsidR="00992C83" w:rsidRPr="00170285" w:rsidRDefault="00992C83" w:rsidP="00D22D11">
                            <w:pPr>
                              <w:jc w:val="center"/>
                              <w:rPr>
                                <w:rFonts w:asciiTheme="minorHAnsi" w:hAnsiTheme="minorHAnsi"/>
                                <w:sz w:val="18"/>
                                <w:szCs w:val="16"/>
                              </w:rPr>
                            </w:pPr>
                            <w:r w:rsidRPr="00170285">
                              <w:rPr>
                                <w:rFonts w:asciiTheme="minorHAnsi" w:hAnsiTheme="minorHAnsi"/>
                                <w:sz w:val="18"/>
                                <w:szCs w:val="16"/>
                              </w:rPr>
                              <w:t>Câble colonne montante vers PM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AC4750" id="Zone de texte 6" o:spid="_x0000_s1044" type="#_x0000_t202" style="position:absolute;left:0;text-align:left;margin-left:14.65pt;margin-top:8.1pt;width:119.25pt;height:27.6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">
                <v:textbox>
                  <w:txbxContent>
                    <w:p w14:paraId="17AC478C" w14:textId="77777777" w:rsidR="00992C83" w:rsidRPr="00170285" w:rsidRDefault="00992C83" w:rsidP="00D22D11">
                      <w:pPr>
                        <w:jc w:val="center"/>
                        <w:rPr>
                          <w:rFonts w:asciiTheme="minorHAnsi" w:hAnsiTheme="minorHAnsi"/>
                          <w:sz w:val="18"/>
                          <w:szCs w:val="16"/>
                        </w:rPr>
                      </w:pPr>
                      <w:r w:rsidRPr="00170285">
                        <w:rPr>
                          <w:rFonts w:asciiTheme="minorHAnsi" w:hAnsiTheme="minorHAnsi"/>
                          <w:sz w:val="18"/>
                          <w:szCs w:val="16"/>
                        </w:rPr>
                        <w:t>Câble colonne montante vers PM</w:t>
                      </w:r>
                    </w:p>
                  </w:txbxContent>
                </v:textbox>
              </v:shape>
            </w:pict>
          </mc:Fallback>
        </mc:AlternateContent>
      </w:r>
    </w:p>
    <w:p w14:paraId="17AC45F6" w14:textId="77777777" w:rsidR="00D22D11" w:rsidRPr="00AA2BBA" w:rsidRDefault="00D22D11" w:rsidP="006E750A">
      <w:pPr>
        <w:jc w:val="both"/>
        <w:rPr>
          <w:rFonts w:asciiTheme="minorHAnsi" w:hAnsiTheme="minorHAnsi" w:cstheme="minorHAnsi"/>
          <w:sz w:val="20"/>
        </w:rPr>
      </w:pPr>
    </w:p>
    <w:p w14:paraId="17AC45F7" w14:textId="77777777" w:rsidR="00D03F84" w:rsidRPr="00AA2BBA" w:rsidRDefault="00D03F84" w:rsidP="006E750A">
      <w:pPr>
        <w:jc w:val="both"/>
        <w:rPr>
          <w:rFonts w:asciiTheme="minorHAnsi" w:hAnsiTheme="minorHAnsi" w:cstheme="minorHAnsi"/>
        </w:rPr>
      </w:pPr>
    </w:p>
    <w:p w14:paraId="17AC45F8" w14:textId="77777777" w:rsidR="00D22D11" w:rsidRPr="00AA2BBA" w:rsidRDefault="00D22D11" w:rsidP="006E750A">
      <w:pPr>
        <w:jc w:val="both"/>
        <w:rPr>
          <w:rFonts w:asciiTheme="minorHAnsi" w:eastAsia="Arial Unicode MS" w:hAnsiTheme="minorHAnsi" w:cstheme="minorHAnsi"/>
          <w:lang w:eastAsia="en-US"/>
        </w:rPr>
      </w:pPr>
    </w:p>
    <w:p w14:paraId="17AC45F9" w14:textId="52FF36DB" w:rsidR="00D03F84" w:rsidRPr="00AA2BBA" w:rsidRDefault="00D03F84"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lastRenderedPageBreak/>
        <w:t xml:space="preserve">Le </w:t>
      </w:r>
      <w:r w:rsidR="00232E25">
        <w:rPr>
          <w:rFonts w:asciiTheme="minorHAnsi" w:eastAsia="Arial Unicode MS" w:hAnsiTheme="minorHAnsi" w:cstheme="minorHAnsi"/>
          <w:lang w:eastAsia="en-US"/>
        </w:rPr>
        <w:t xml:space="preserve">câblage de Clients Finals </w:t>
      </w:r>
      <w:r w:rsidRPr="00AA2BBA">
        <w:rPr>
          <w:rFonts w:asciiTheme="minorHAnsi" w:eastAsia="Arial Unicode MS" w:hAnsiTheme="minorHAnsi" w:cstheme="minorHAnsi"/>
          <w:lang w:eastAsia="en-US"/>
        </w:rPr>
        <w:t xml:space="preserve">du </w:t>
      </w:r>
      <w:r w:rsidR="00232E25">
        <w:rPr>
          <w:rFonts w:asciiTheme="minorHAnsi" w:eastAsia="Arial Unicode MS" w:hAnsiTheme="minorHAnsi" w:cstheme="minorHAnsi"/>
          <w:lang w:eastAsia="en-US"/>
        </w:rPr>
        <w:t>Local FTTH</w:t>
      </w:r>
      <w:r w:rsidRPr="00AA2BBA">
        <w:rPr>
          <w:rFonts w:asciiTheme="minorHAnsi" w:eastAsia="Arial Unicode MS" w:hAnsiTheme="minorHAnsi" w:cstheme="minorHAnsi"/>
          <w:lang w:eastAsia="en-US"/>
        </w:rPr>
        <w:t xml:space="preserve"> couvre l’ensemble des opérations de pose d’un câble dit de raccordement </w:t>
      </w:r>
      <w:r w:rsidR="0061276B" w:rsidRPr="00AA2BBA">
        <w:rPr>
          <w:rFonts w:asciiTheme="minorHAnsi" w:eastAsia="Arial Unicode MS" w:hAnsiTheme="minorHAnsi" w:cstheme="minorHAnsi"/>
          <w:lang w:eastAsia="en-US"/>
        </w:rPr>
        <w:t>d’abonné</w:t>
      </w:r>
      <w:r w:rsidRPr="00AA2BBA">
        <w:rPr>
          <w:rFonts w:asciiTheme="minorHAnsi" w:eastAsia="Arial Unicode MS" w:hAnsiTheme="minorHAnsi" w:cstheme="minorHAnsi"/>
          <w:lang w:eastAsia="en-US"/>
        </w:rPr>
        <w:t xml:space="preserve">, d’installation et de raccordement des matériels optiques associés, depuis le point d’entrée du </w:t>
      </w:r>
      <w:r w:rsidR="00232E25">
        <w:rPr>
          <w:rFonts w:asciiTheme="minorHAnsi" w:eastAsia="Arial Unicode MS" w:hAnsiTheme="minorHAnsi" w:cstheme="minorHAnsi"/>
          <w:lang w:eastAsia="en-US"/>
        </w:rPr>
        <w:t>Local FTTH</w:t>
      </w:r>
      <w:r w:rsidRPr="00AA2BBA">
        <w:rPr>
          <w:rFonts w:asciiTheme="minorHAnsi" w:eastAsia="Arial Unicode MS" w:hAnsiTheme="minorHAnsi" w:cstheme="minorHAnsi"/>
          <w:lang w:eastAsia="en-US"/>
        </w:rPr>
        <w:t xml:space="preserve"> jusqu’au PB</w:t>
      </w:r>
      <w:r w:rsidR="00E74967" w:rsidRPr="00AA2BBA">
        <w:rPr>
          <w:rFonts w:asciiTheme="minorHAnsi" w:eastAsia="Arial Unicode MS" w:hAnsiTheme="minorHAnsi" w:cstheme="minorHAnsi"/>
          <w:lang w:eastAsia="en-US"/>
        </w:rPr>
        <w:t>O</w:t>
      </w:r>
      <w:r w:rsidR="004943FE" w:rsidRPr="00AA2BBA">
        <w:rPr>
          <w:rFonts w:asciiTheme="minorHAnsi" w:eastAsia="Arial Unicode MS" w:hAnsiTheme="minorHAnsi" w:cstheme="minorHAnsi"/>
          <w:lang w:eastAsia="en-US"/>
        </w:rPr>
        <w:t>.</w:t>
      </w:r>
    </w:p>
    <w:p w14:paraId="17AC45FA" w14:textId="77777777" w:rsidR="00D03F84" w:rsidRPr="00AA2BBA" w:rsidRDefault="00FB43B9"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 PB</w:t>
      </w:r>
      <w:r w:rsidR="00E74967"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est le dernier point d’accès au réseau avant la pénétration de la fibre optique chez le </w:t>
      </w:r>
      <w:r w:rsidR="00232E25">
        <w:rPr>
          <w:rFonts w:asciiTheme="minorHAnsi" w:eastAsia="Arial Unicode MS" w:hAnsiTheme="minorHAnsi" w:cstheme="minorHAnsi"/>
          <w:lang w:eastAsia="en-US"/>
        </w:rPr>
        <w:t>C</w:t>
      </w:r>
      <w:r w:rsidRPr="00AA2BBA">
        <w:rPr>
          <w:rFonts w:asciiTheme="minorHAnsi" w:eastAsia="Arial Unicode MS" w:hAnsiTheme="minorHAnsi" w:cstheme="minorHAnsi"/>
          <w:lang w:eastAsia="en-US"/>
        </w:rPr>
        <w:t>lient</w:t>
      </w:r>
      <w:r w:rsidR="00232E25">
        <w:rPr>
          <w:rFonts w:asciiTheme="minorHAnsi" w:eastAsia="Arial Unicode MS" w:hAnsiTheme="minorHAnsi" w:cstheme="minorHAnsi"/>
          <w:lang w:eastAsia="en-US"/>
        </w:rPr>
        <w:t xml:space="preserve"> final</w:t>
      </w:r>
      <w:r w:rsidR="00E74967" w:rsidRPr="00AA2BBA">
        <w:rPr>
          <w:rFonts w:asciiTheme="minorHAnsi" w:eastAsia="Arial Unicode MS" w:hAnsiTheme="minorHAnsi" w:cstheme="minorHAnsi"/>
          <w:lang w:eastAsia="en-US"/>
        </w:rPr>
        <w:t>. Il peut être situé</w:t>
      </w:r>
      <w:r w:rsidR="00F73317" w:rsidRPr="00AA2BBA">
        <w:rPr>
          <w:rFonts w:asciiTheme="minorHAnsi" w:eastAsia="Arial Unicode MS" w:hAnsiTheme="minorHAnsi" w:cstheme="minorHAnsi"/>
          <w:lang w:eastAsia="en-US"/>
        </w:rPr>
        <w:t> :</w:t>
      </w:r>
    </w:p>
    <w:p w14:paraId="17AC45FB" w14:textId="77777777" w:rsidR="00D03F84" w:rsidRPr="00AA2BBA" w:rsidRDefault="00E74967" w:rsidP="00D64D3F">
      <w:pPr>
        <w:numPr>
          <w:ilvl w:val="0"/>
          <w:numId w:val="3"/>
        </w:num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En gaine technique,</w:t>
      </w:r>
    </w:p>
    <w:p w14:paraId="17AC45FC" w14:textId="77777777" w:rsidR="00D03F84" w:rsidRPr="00AA2BBA" w:rsidRDefault="00E74967" w:rsidP="00D64D3F">
      <w:pPr>
        <w:numPr>
          <w:ilvl w:val="0"/>
          <w:numId w:val="3"/>
        </w:num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E</w:t>
      </w:r>
      <w:r w:rsidR="00D03F84" w:rsidRPr="00AA2BBA">
        <w:rPr>
          <w:rFonts w:asciiTheme="minorHAnsi" w:eastAsia="Arial Unicode MS" w:hAnsiTheme="minorHAnsi" w:cstheme="minorHAnsi"/>
          <w:lang w:eastAsia="en-US"/>
        </w:rPr>
        <w:t xml:space="preserve">n fixation murale (mode apparent) dans les parties communes, </w:t>
      </w:r>
    </w:p>
    <w:p w14:paraId="17AC45FD" w14:textId="77777777" w:rsidR="00D03F84" w:rsidRPr="00AA2BBA" w:rsidRDefault="00D03F84" w:rsidP="006E750A">
      <w:pPr>
        <w:jc w:val="both"/>
        <w:rPr>
          <w:rFonts w:asciiTheme="minorHAnsi" w:hAnsiTheme="minorHAnsi" w:cstheme="minorHAnsi"/>
        </w:rPr>
      </w:pPr>
    </w:p>
    <w:p w14:paraId="17AC45FE" w14:textId="77777777" w:rsidR="00D03F84" w:rsidRPr="00AA2BBA" w:rsidRDefault="00D03F84"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 passage du câble optique entre le PB</w:t>
      </w:r>
      <w:r w:rsidR="00E74967"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et la </w:t>
      </w:r>
      <w:r w:rsidR="00E74967" w:rsidRPr="00AA2BBA">
        <w:rPr>
          <w:rFonts w:asciiTheme="minorHAnsi" w:eastAsia="Arial Unicode MS" w:hAnsiTheme="minorHAnsi" w:cstheme="minorHAnsi"/>
          <w:lang w:eastAsia="en-US"/>
        </w:rPr>
        <w:t>P</w:t>
      </w:r>
      <w:r w:rsidRPr="00AA2BBA">
        <w:rPr>
          <w:rFonts w:asciiTheme="minorHAnsi" w:eastAsia="Arial Unicode MS" w:hAnsiTheme="minorHAnsi" w:cstheme="minorHAnsi"/>
          <w:lang w:eastAsia="en-US"/>
        </w:rPr>
        <w:t xml:space="preserve">TO située dans le </w:t>
      </w:r>
      <w:r w:rsidR="00232E25">
        <w:rPr>
          <w:rFonts w:asciiTheme="minorHAnsi" w:eastAsia="Arial Unicode MS" w:hAnsiTheme="minorHAnsi" w:cstheme="minorHAnsi"/>
          <w:lang w:eastAsia="en-US"/>
        </w:rPr>
        <w:t>Local FTTH</w:t>
      </w:r>
      <w:r w:rsidR="00E74967" w:rsidRPr="00AA2BBA">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 est généralement réalisé </w:t>
      </w:r>
      <w:r w:rsidR="00E74967" w:rsidRPr="00AA2BBA">
        <w:rPr>
          <w:rFonts w:asciiTheme="minorHAnsi" w:eastAsia="Arial Unicode MS" w:hAnsiTheme="minorHAnsi" w:cstheme="minorHAnsi"/>
          <w:lang w:eastAsia="en-US"/>
        </w:rPr>
        <w:t>de</w:t>
      </w:r>
      <w:r w:rsidRPr="00AA2BBA">
        <w:rPr>
          <w:rFonts w:asciiTheme="minorHAnsi" w:eastAsia="Arial Unicode MS" w:hAnsiTheme="minorHAnsi" w:cstheme="minorHAnsi"/>
          <w:lang w:eastAsia="en-US"/>
        </w:rPr>
        <w:t xml:space="preserve"> l’une des trois manières suivantes en fonction du type d’immeuble :</w:t>
      </w:r>
    </w:p>
    <w:p w14:paraId="17AC45FF" w14:textId="77777777" w:rsidR="004943FE" w:rsidRPr="00AA2BBA" w:rsidRDefault="004943FE" w:rsidP="006E750A">
      <w:pPr>
        <w:jc w:val="both"/>
        <w:rPr>
          <w:rFonts w:asciiTheme="minorHAnsi" w:eastAsia="Arial Unicode MS" w:hAnsiTheme="minorHAnsi" w:cstheme="minorHAnsi"/>
          <w:sz w:val="20"/>
          <w:szCs w:val="20"/>
          <w:lang w:eastAsia="en-US"/>
        </w:rPr>
      </w:pPr>
    </w:p>
    <w:p w14:paraId="17AC4600" w14:textId="77777777" w:rsidR="00D03F84" w:rsidRPr="003B6CD3" w:rsidRDefault="00D03F84" w:rsidP="00791B26">
      <w:pPr>
        <w:pStyle w:val="Titre4"/>
      </w:pPr>
      <w:bookmarkStart w:id="48" w:name="_Réutilisation_d'un_conduit_existant"/>
      <w:bookmarkStart w:id="49" w:name="_Toc170708783"/>
      <w:bookmarkStart w:id="50" w:name="_Toc293907077"/>
      <w:bookmarkEnd w:id="48"/>
      <w:r w:rsidRPr="003B6CD3">
        <w:t>Réutilisation d'un conduit existant, libre ou occupé</w:t>
      </w:r>
      <w:bookmarkEnd w:id="49"/>
      <w:bookmarkEnd w:id="50"/>
    </w:p>
    <w:p w14:paraId="17AC4601" w14:textId="77777777" w:rsidR="00B95589" w:rsidRPr="00AA2BBA" w:rsidRDefault="00B95589" w:rsidP="006E750A">
      <w:pPr>
        <w:jc w:val="both"/>
        <w:rPr>
          <w:rFonts w:asciiTheme="minorHAnsi" w:eastAsia="Arial Unicode MS" w:hAnsiTheme="minorHAnsi" w:cstheme="minorHAnsi"/>
        </w:rPr>
      </w:pPr>
      <w:bookmarkStart w:id="51" w:name="_Toc170708784"/>
      <w:r w:rsidRPr="00AA2BBA">
        <w:rPr>
          <w:rFonts w:asciiTheme="minorHAnsi" w:eastAsia="Arial Unicode MS" w:hAnsiTheme="minorHAnsi" w:cstheme="minorHAnsi"/>
        </w:rPr>
        <w:t xml:space="preserve">Lorsqu'un conduit (fourreau) reliant sans interruption la colonne montante de l'immeuble au </w:t>
      </w:r>
      <w:r w:rsidR="00232E25">
        <w:rPr>
          <w:rFonts w:asciiTheme="minorHAnsi" w:eastAsia="Arial Unicode MS" w:hAnsiTheme="minorHAnsi" w:cstheme="minorHAnsi"/>
        </w:rPr>
        <w:t>Local FTTH</w:t>
      </w:r>
      <w:r w:rsidRPr="00AA2BBA">
        <w:rPr>
          <w:rFonts w:asciiTheme="minorHAnsi" w:eastAsia="Arial Unicode MS" w:hAnsiTheme="minorHAnsi" w:cstheme="minorHAnsi"/>
        </w:rPr>
        <w:t xml:space="preserve"> du </w:t>
      </w:r>
      <w:r w:rsidR="00232E25">
        <w:rPr>
          <w:rFonts w:asciiTheme="minorHAnsi" w:eastAsia="Arial Unicode MS" w:hAnsiTheme="minorHAnsi" w:cstheme="minorHAnsi"/>
        </w:rPr>
        <w:t>C</w:t>
      </w:r>
      <w:r w:rsidR="00232E25" w:rsidRPr="00AA2BBA">
        <w:rPr>
          <w:rFonts w:asciiTheme="minorHAnsi" w:eastAsia="Arial Unicode MS" w:hAnsiTheme="minorHAnsi" w:cstheme="minorHAnsi"/>
        </w:rPr>
        <w:t xml:space="preserve">lient </w:t>
      </w:r>
      <w:r w:rsidRPr="00AA2BBA">
        <w:rPr>
          <w:rFonts w:asciiTheme="minorHAnsi" w:eastAsia="Arial Unicode MS" w:hAnsiTheme="minorHAnsi" w:cstheme="minorHAnsi"/>
        </w:rPr>
        <w:t>final est identifié, ce conduit s</w:t>
      </w:r>
      <w:r w:rsidR="0061276B" w:rsidRPr="00AA2BBA">
        <w:rPr>
          <w:rFonts w:asciiTheme="minorHAnsi" w:eastAsia="Arial Unicode MS" w:hAnsiTheme="minorHAnsi" w:cstheme="minorHAnsi"/>
        </w:rPr>
        <w:t>era privilégié</w:t>
      </w:r>
      <w:r w:rsidRPr="00AA2BBA">
        <w:rPr>
          <w:rFonts w:asciiTheme="minorHAnsi" w:eastAsia="Arial Unicode MS" w:hAnsiTheme="minorHAnsi" w:cstheme="minorHAnsi"/>
        </w:rPr>
        <w:t xml:space="preserve"> pour passer le câble de raccordement. Qu'il soit libre ou partiellement occupé, le câble est passé avec une aiguille de tirage. Si ce conduit est saturé, on s’orientera alors </w:t>
      </w:r>
      <w:r w:rsidR="00232E25">
        <w:rPr>
          <w:rFonts w:asciiTheme="minorHAnsi" w:eastAsia="Arial Unicode MS" w:hAnsiTheme="minorHAnsi" w:cstheme="minorHAnsi"/>
        </w:rPr>
        <w:t>vers</w:t>
      </w:r>
      <w:r w:rsidRPr="00AA2BBA">
        <w:rPr>
          <w:rFonts w:asciiTheme="minorHAnsi" w:eastAsia="Arial Unicode MS" w:hAnsiTheme="minorHAnsi" w:cstheme="minorHAnsi"/>
        </w:rPr>
        <w:t xml:space="preserve"> l’une des deux autres solutions ci-après.</w:t>
      </w:r>
    </w:p>
    <w:p w14:paraId="17AC4602" w14:textId="77777777" w:rsidR="00B95589" w:rsidRPr="00AA2BBA" w:rsidRDefault="00B95589" w:rsidP="006E750A">
      <w:pPr>
        <w:jc w:val="both"/>
        <w:rPr>
          <w:rFonts w:asciiTheme="minorHAnsi" w:eastAsia="Arial Unicode MS" w:hAnsiTheme="minorHAnsi" w:cstheme="minorHAnsi"/>
          <w:sz w:val="20"/>
          <w:szCs w:val="20"/>
        </w:rPr>
      </w:pPr>
    </w:p>
    <w:p w14:paraId="17AC4603" w14:textId="77777777" w:rsidR="00D03F84" w:rsidRPr="00791B26" w:rsidRDefault="00D03F84" w:rsidP="00791B26">
      <w:pPr>
        <w:pStyle w:val="Titre4"/>
      </w:pPr>
      <w:r w:rsidRPr="00791B26">
        <w:t xml:space="preserve"> </w:t>
      </w:r>
      <w:bookmarkStart w:id="52" w:name="_Toc293907078"/>
      <w:r w:rsidRPr="00791B26">
        <w:t>Réutilisation ou pose d'une goulotte</w:t>
      </w:r>
      <w:bookmarkEnd w:id="51"/>
      <w:bookmarkEnd w:id="52"/>
      <w:r w:rsidRPr="00791B26">
        <w:t xml:space="preserve"> </w:t>
      </w:r>
    </w:p>
    <w:p w14:paraId="17AC4604" w14:textId="77777777" w:rsidR="00B95589" w:rsidRPr="00AA2BBA" w:rsidRDefault="00B95589"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Sous réserve d'espace suffisant, le passage en goulotte existante (ou moulure) est possible, quels que soient les réseaux qui empruntent ces goulottes (réseaux EDF, coaxial TV, portier d'immeuble, </w:t>
      </w:r>
      <w:proofErr w:type="gramStart"/>
      <w:r w:rsidRPr="00AA2BBA">
        <w:rPr>
          <w:rFonts w:asciiTheme="minorHAnsi" w:eastAsia="Arial Unicode MS" w:hAnsiTheme="minorHAnsi" w:cstheme="minorHAnsi"/>
        </w:rPr>
        <w:t>etc...</w:t>
      </w:r>
      <w:proofErr w:type="gramEnd"/>
      <w:r w:rsidRPr="00AA2BBA">
        <w:rPr>
          <w:rFonts w:asciiTheme="minorHAnsi" w:eastAsia="Arial Unicode MS" w:hAnsiTheme="minorHAnsi" w:cstheme="minorHAnsi"/>
        </w:rPr>
        <w:t>). La pose de goulotte(s) supplémentaire(s) nécessite un accord spécifique du syndic ou du bailleur. Cette solution sera appliquée si la goulotte existante est saturée. La goulotte posée est de type moulure PVC de dimensions types 12.5x22mm par exemple.</w:t>
      </w:r>
    </w:p>
    <w:p w14:paraId="17AC4605" w14:textId="77777777" w:rsidR="00FF483F" w:rsidRDefault="00FF483F" w:rsidP="006E750A">
      <w:pPr>
        <w:jc w:val="both"/>
        <w:rPr>
          <w:rFonts w:asciiTheme="minorHAnsi" w:eastAsia="Arial Unicode MS" w:hAnsiTheme="minorHAnsi" w:cstheme="minorHAnsi"/>
          <w:sz w:val="20"/>
          <w:szCs w:val="20"/>
          <w:lang w:eastAsia="en-US"/>
        </w:rPr>
      </w:pPr>
    </w:p>
    <w:p w14:paraId="17AC4606" w14:textId="77777777" w:rsidR="00D03F84" w:rsidRPr="00AA2BBA" w:rsidRDefault="00D03F84" w:rsidP="00791B26">
      <w:pPr>
        <w:pStyle w:val="Titre4"/>
      </w:pPr>
      <w:bookmarkStart w:id="53" w:name="_Toc170708785"/>
      <w:r w:rsidRPr="00AA2BBA">
        <w:t xml:space="preserve"> </w:t>
      </w:r>
      <w:bookmarkStart w:id="54" w:name="_Toc293907079"/>
      <w:r w:rsidRPr="00AA2BBA">
        <w:t>Passage du câble en apparent</w:t>
      </w:r>
      <w:bookmarkEnd w:id="53"/>
      <w:bookmarkEnd w:id="54"/>
      <w:r w:rsidRPr="00AA2BBA">
        <w:t xml:space="preserve"> </w:t>
      </w:r>
    </w:p>
    <w:p w14:paraId="17AC4607" w14:textId="77777777" w:rsidR="005A65C4" w:rsidRDefault="00B95589" w:rsidP="006E750A">
      <w:pPr>
        <w:jc w:val="both"/>
        <w:rPr>
          <w:rFonts w:asciiTheme="minorHAnsi" w:eastAsia="Arial Unicode MS" w:hAnsiTheme="minorHAnsi" w:cstheme="minorHAnsi"/>
        </w:rPr>
      </w:pPr>
      <w:r w:rsidRPr="00607A7D">
        <w:rPr>
          <w:rFonts w:asciiTheme="minorHAnsi" w:eastAsia="Arial Unicode MS" w:hAnsiTheme="minorHAnsi" w:cstheme="minorHAnsi"/>
        </w:rPr>
        <w:t xml:space="preserve">En l'absence de toute infrastructure existante disponible, le passage du câble en apparent est possible </w:t>
      </w:r>
      <w:r w:rsidR="00171A1F" w:rsidRPr="00607A7D">
        <w:rPr>
          <w:rFonts w:asciiTheme="minorHAnsi" w:eastAsia="Arial Unicode MS" w:hAnsiTheme="minorHAnsi" w:cstheme="minorHAnsi"/>
        </w:rPr>
        <w:t xml:space="preserve">sauf refus </w:t>
      </w:r>
      <w:r w:rsidR="00D4603A">
        <w:rPr>
          <w:rFonts w:asciiTheme="minorHAnsi" w:eastAsia="Arial Unicode MS" w:hAnsiTheme="minorHAnsi" w:cstheme="minorHAnsi"/>
        </w:rPr>
        <w:t>formel du propriétaire ou du syndic</w:t>
      </w:r>
      <w:r w:rsidR="005A65C4">
        <w:rPr>
          <w:rFonts w:asciiTheme="minorHAnsi" w:eastAsia="Arial Unicode MS" w:hAnsiTheme="minorHAnsi" w:cstheme="minorHAnsi"/>
        </w:rPr>
        <w:t xml:space="preserve"> de l’immeuble.</w:t>
      </w:r>
    </w:p>
    <w:p w14:paraId="17AC4608" w14:textId="77777777" w:rsidR="00B95589" w:rsidRPr="00607A7D" w:rsidRDefault="00B95589" w:rsidP="006E750A">
      <w:pPr>
        <w:jc w:val="both"/>
        <w:rPr>
          <w:rFonts w:asciiTheme="minorHAnsi" w:eastAsia="Arial Unicode MS" w:hAnsiTheme="minorHAnsi" w:cstheme="minorHAnsi"/>
        </w:rPr>
      </w:pPr>
      <w:r w:rsidRPr="00607A7D">
        <w:rPr>
          <w:rFonts w:asciiTheme="minorHAnsi" w:eastAsia="Arial Unicode MS" w:hAnsiTheme="minorHAnsi" w:cstheme="minorHAnsi"/>
        </w:rPr>
        <w:t>Le collage</w:t>
      </w:r>
      <w:r w:rsidR="002A23C9" w:rsidRPr="00607A7D">
        <w:rPr>
          <w:rFonts w:asciiTheme="minorHAnsi" w:eastAsia="Arial Unicode MS" w:hAnsiTheme="minorHAnsi" w:cstheme="minorHAnsi"/>
        </w:rPr>
        <w:t xml:space="preserve"> sera préféré à l’agrafage. </w:t>
      </w:r>
    </w:p>
    <w:p w14:paraId="17AC4609" w14:textId="77777777" w:rsidR="00C7469E" w:rsidRDefault="00C7469E" w:rsidP="006E750A">
      <w:pPr>
        <w:jc w:val="both"/>
        <w:rPr>
          <w:rFonts w:asciiTheme="minorHAnsi" w:eastAsia="Arial Unicode MS" w:hAnsiTheme="minorHAnsi" w:cstheme="minorHAnsi"/>
          <w:color w:val="FF0000"/>
          <w:sz w:val="20"/>
          <w:szCs w:val="20"/>
        </w:rPr>
      </w:pPr>
    </w:p>
    <w:p w14:paraId="17AC460A" w14:textId="77777777" w:rsidR="004943FE" w:rsidRPr="00607A7D" w:rsidRDefault="00063642" w:rsidP="00CE69E6">
      <w:pPr>
        <w:pStyle w:val="Titre3"/>
        <w:rPr>
          <w:rFonts w:asciiTheme="minorHAnsi" w:hAnsiTheme="minorHAnsi" w:cstheme="minorHAnsi"/>
          <w:sz w:val="24"/>
        </w:rPr>
      </w:pPr>
      <w:bookmarkStart w:id="55" w:name="_Toc534796933"/>
      <w:r w:rsidRPr="00607A7D">
        <w:rPr>
          <w:rFonts w:asciiTheme="minorHAnsi" w:hAnsiTheme="minorHAnsi" w:cstheme="minorHAnsi"/>
          <w:sz w:val="24"/>
        </w:rPr>
        <w:t>PB</w:t>
      </w:r>
      <w:r w:rsidR="00101ED5" w:rsidRPr="00607A7D">
        <w:rPr>
          <w:rFonts w:asciiTheme="minorHAnsi" w:hAnsiTheme="minorHAnsi" w:cstheme="minorHAnsi"/>
          <w:sz w:val="24"/>
        </w:rPr>
        <w:t>O</w:t>
      </w:r>
      <w:r w:rsidRPr="00607A7D">
        <w:rPr>
          <w:rFonts w:asciiTheme="minorHAnsi" w:hAnsiTheme="minorHAnsi" w:cstheme="minorHAnsi"/>
          <w:sz w:val="24"/>
        </w:rPr>
        <w:t xml:space="preserve"> en Façade</w:t>
      </w:r>
      <w:bookmarkEnd w:id="55"/>
    </w:p>
    <w:p w14:paraId="17AC460B" w14:textId="40ECCD8C" w:rsidR="002A00E1" w:rsidRPr="00AA2BBA" w:rsidRDefault="00CD066A"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L’adduction est réalisée à partir d’une chambre, par un câble empruntant un cheminement souterrain (commun au premier ou distinct dans le cas d’une traversée de rue), vers la remontée de pied de mur commune à plusieurs habitations (via une chambre/</w:t>
      </w:r>
      <w:proofErr w:type="spellStart"/>
      <w:r w:rsidRPr="00AA2BBA">
        <w:rPr>
          <w:rFonts w:asciiTheme="minorHAnsi" w:eastAsia="Arial Unicode MS" w:hAnsiTheme="minorHAnsi" w:cstheme="minorHAnsi"/>
          <w:lang w:eastAsia="en-US"/>
        </w:rPr>
        <w:t>re</w:t>
      </w:r>
      <w:r w:rsidR="004145C4">
        <w:rPr>
          <w:rFonts w:ascii="Calibri" w:hAnsi="Calibri" w:cs="Calibri"/>
          <w:noProof/>
          <w:szCs w:val="20"/>
        </w:rPr>
        <w:t>GUADELOUPE</w:t>
      </w:r>
      <w:proofErr w:type="spellEnd"/>
      <w:r w:rsidR="004145C4">
        <w:rPr>
          <w:rFonts w:ascii="Calibri" w:hAnsi="Calibri" w:cs="Calibri"/>
          <w:noProof/>
          <w:szCs w:val="20"/>
        </w:rPr>
        <w:t xml:space="preserve"> DIGITALE</w:t>
      </w:r>
      <w:r w:rsidRPr="00AA2BBA">
        <w:rPr>
          <w:rFonts w:asciiTheme="minorHAnsi" w:eastAsia="Arial Unicode MS" w:hAnsiTheme="minorHAnsi" w:cstheme="minorHAnsi"/>
          <w:lang w:eastAsia="en-US"/>
        </w:rPr>
        <w:t xml:space="preserve"> ou non) afin d’alimenter le PB</w:t>
      </w:r>
      <w:r w:rsidR="00705E00"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en façade</w:t>
      </w:r>
      <w:r w:rsidR="00705E00" w:rsidRPr="00AA2BBA">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 d’où partent les câbles de branchement. </w:t>
      </w:r>
      <w:r w:rsidR="00D602C4">
        <w:rPr>
          <w:rFonts w:asciiTheme="minorHAnsi" w:eastAsia="Arial Unicode MS" w:hAnsiTheme="minorHAnsi" w:cstheme="minorHAnsi"/>
          <w:lang w:eastAsia="en-US"/>
        </w:rPr>
        <w:t>En mode STOC, l</w:t>
      </w:r>
      <w:r w:rsidR="00BE0D2A" w:rsidRPr="00AA2BBA">
        <w:rPr>
          <w:rFonts w:asciiTheme="minorHAnsi" w:eastAsia="Arial Unicode MS" w:hAnsiTheme="minorHAnsi" w:cstheme="minorHAnsi"/>
          <w:lang w:eastAsia="en-US"/>
        </w:rPr>
        <w:t>’</w:t>
      </w:r>
      <w:r w:rsidR="00D602C4">
        <w:rPr>
          <w:rFonts w:asciiTheme="minorHAnsi" w:eastAsia="Arial Unicode MS" w:hAnsiTheme="minorHAnsi" w:cstheme="minorHAnsi"/>
          <w:lang w:eastAsia="en-US"/>
        </w:rPr>
        <w:t>O</w:t>
      </w:r>
      <w:r w:rsidR="00BE0D2A" w:rsidRPr="00AA2BBA">
        <w:rPr>
          <w:rFonts w:asciiTheme="minorHAnsi" w:eastAsia="Arial Unicode MS" w:hAnsiTheme="minorHAnsi" w:cstheme="minorHAnsi"/>
          <w:lang w:eastAsia="en-US"/>
        </w:rPr>
        <w:t xml:space="preserve">pérateur </w:t>
      </w:r>
      <w:r w:rsidR="00D602C4">
        <w:rPr>
          <w:rFonts w:asciiTheme="minorHAnsi" w:eastAsia="Arial Unicode MS" w:hAnsiTheme="minorHAnsi" w:cstheme="minorHAnsi"/>
          <w:lang w:eastAsia="en-US"/>
        </w:rPr>
        <w:t>C</w:t>
      </w:r>
      <w:r w:rsidR="00BE0D2A" w:rsidRPr="00AA2BBA">
        <w:rPr>
          <w:rFonts w:asciiTheme="minorHAnsi" w:eastAsia="Arial Unicode MS" w:hAnsiTheme="minorHAnsi" w:cstheme="minorHAnsi"/>
          <w:lang w:eastAsia="en-US"/>
        </w:rPr>
        <w:t>ommercial devra déployer un câble de raccordement abonné entre le PB</w:t>
      </w:r>
      <w:r w:rsidR="00705E00" w:rsidRPr="00AA2BBA">
        <w:rPr>
          <w:rFonts w:asciiTheme="minorHAnsi" w:eastAsia="Arial Unicode MS" w:hAnsiTheme="minorHAnsi" w:cstheme="minorHAnsi"/>
          <w:lang w:eastAsia="en-US"/>
        </w:rPr>
        <w:t>O</w:t>
      </w:r>
      <w:r w:rsidR="00BE0D2A" w:rsidRPr="00AA2BBA">
        <w:rPr>
          <w:rFonts w:asciiTheme="minorHAnsi" w:eastAsia="Arial Unicode MS" w:hAnsiTheme="minorHAnsi" w:cstheme="minorHAnsi"/>
          <w:lang w:eastAsia="en-US"/>
        </w:rPr>
        <w:t xml:space="preserve"> et la PTO, le passage d</w:t>
      </w:r>
      <w:r w:rsidR="002A00E1" w:rsidRPr="00AA2BBA">
        <w:rPr>
          <w:rFonts w:asciiTheme="minorHAnsi" w:eastAsia="Arial Unicode MS" w:hAnsiTheme="minorHAnsi" w:cstheme="minorHAnsi"/>
          <w:lang w:eastAsia="en-US"/>
        </w:rPr>
        <w:t>e ce câble se fera en façade (</w:t>
      </w:r>
      <w:r w:rsidR="00BE0D2A" w:rsidRPr="00AA2BBA">
        <w:rPr>
          <w:rFonts w:asciiTheme="minorHAnsi" w:eastAsia="Arial Unicode MS" w:hAnsiTheme="minorHAnsi" w:cstheme="minorHAnsi"/>
          <w:lang w:eastAsia="en-US"/>
        </w:rPr>
        <w:t>mode apparent) avant pénétration dans le logement.</w:t>
      </w:r>
      <w:r w:rsidR="0035152D">
        <w:rPr>
          <w:rFonts w:asciiTheme="minorHAnsi" w:eastAsia="Arial Unicode MS" w:hAnsiTheme="minorHAnsi" w:cstheme="minorHAnsi"/>
          <w:lang w:eastAsia="en-US"/>
        </w:rPr>
        <w:t xml:space="preserve"> </w:t>
      </w:r>
      <w:proofErr w:type="gramStart"/>
      <w:r w:rsidR="0035152D">
        <w:rPr>
          <w:rFonts w:asciiTheme="minorHAnsi" w:eastAsia="Arial Unicode MS" w:hAnsiTheme="minorHAnsi" w:cstheme="minorHAnsi"/>
          <w:lang w:eastAsia="en-US"/>
        </w:rPr>
        <w:t>Un</w:t>
      </w:r>
      <w:r w:rsidR="003831FB">
        <w:rPr>
          <w:rFonts w:asciiTheme="minorHAnsi" w:eastAsia="Arial Unicode MS" w:hAnsiTheme="minorHAnsi" w:cstheme="minorHAnsi"/>
          <w:lang w:eastAsia="en-US"/>
        </w:rPr>
        <w:t xml:space="preserve"> </w:t>
      </w:r>
      <w:r w:rsidR="0035152D">
        <w:rPr>
          <w:rFonts w:asciiTheme="minorHAnsi" w:eastAsia="Arial Unicode MS" w:hAnsiTheme="minorHAnsi" w:cstheme="minorHAnsi"/>
          <w:lang w:eastAsia="en-US"/>
        </w:rPr>
        <w:t xml:space="preserve"> PBO</w:t>
      </w:r>
      <w:proofErr w:type="gramEnd"/>
      <w:r w:rsidR="0035152D">
        <w:rPr>
          <w:rFonts w:asciiTheme="minorHAnsi" w:eastAsia="Arial Unicode MS" w:hAnsiTheme="minorHAnsi" w:cstheme="minorHAnsi"/>
          <w:lang w:eastAsia="en-US"/>
        </w:rPr>
        <w:t xml:space="preserve"> en façade </w:t>
      </w:r>
      <w:r w:rsidR="0035152D" w:rsidRPr="00D64D3F">
        <w:rPr>
          <w:rFonts w:asciiTheme="minorHAnsi" w:eastAsia="Arial Unicode MS" w:hAnsiTheme="minorHAnsi" w:cstheme="minorHAnsi"/>
          <w:lang w:eastAsia="en-US"/>
        </w:rPr>
        <w:t xml:space="preserve">ne servira qu’à réaliser le raccordement </w:t>
      </w:r>
      <w:r w:rsidR="00306158">
        <w:rPr>
          <w:rFonts w:asciiTheme="minorHAnsi" w:eastAsia="Arial Unicode MS" w:hAnsiTheme="minorHAnsi" w:cstheme="minorHAnsi"/>
          <w:lang w:eastAsia="en-US"/>
        </w:rPr>
        <w:t>de Clients Finals</w:t>
      </w:r>
      <w:r w:rsidR="0035152D" w:rsidRPr="00D64D3F">
        <w:rPr>
          <w:rFonts w:asciiTheme="minorHAnsi" w:eastAsia="Arial Unicode MS" w:hAnsiTheme="minorHAnsi" w:cstheme="minorHAnsi"/>
          <w:lang w:eastAsia="en-US"/>
        </w:rPr>
        <w:t xml:space="preserve">, jusqu’à </w:t>
      </w:r>
      <w:r w:rsidR="003831FB">
        <w:rPr>
          <w:rFonts w:asciiTheme="minorHAnsi" w:eastAsia="Arial Unicode MS" w:hAnsiTheme="minorHAnsi" w:cstheme="minorHAnsi"/>
          <w:lang w:eastAsia="en-US"/>
        </w:rPr>
        <w:t>10</w:t>
      </w:r>
      <w:r w:rsidR="003831FB" w:rsidRPr="00D64D3F">
        <w:rPr>
          <w:rFonts w:asciiTheme="minorHAnsi" w:eastAsia="Arial Unicode MS" w:hAnsiTheme="minorHAnsi" w:cstheme="minorHAnsi"/>
          <w:lang w:eastAsia="en-US"/>
        </w:rPr>
        <w:t xml:space="preserve"> </w:t>
      </w:r>
      <w:r w:rsidR="0035152D" w:rsidRPr="00D64D3F">
        <w:rPr>
          <w:rFonts w:asciiTheme="minorHAnsi" w:eastAsia="Arial Unicode MS" w:hAnsiTheme="minorHAnsi" w:cstheme="minorHAnsi"/>
          <w:lang w:eastAsia="en-US"/>
        </w:rPr>
        <w:t>maximum</w:t>
      </w:r>
      <w:r w:rsidR="0035152D">
        <w:rPr>
          <w:rFonts w:asciiTheme="minorHAnsi" w:eastAsia="Arial Unicode MS" w:hAnsiTheme="minorHAnsi" w:cstheme="minorHAnsi"/>
          <w:lang w:eastAsia="en-US"/>
        </w:rPr>
        <w:t>.</w:t>
      </w:r>
    </w:p>
    <w:p w14:paraId="17AC460C" w14:textId="77777777" w:rsidR="002A00E1" w:rsidRPr="00AA2BBA" w:rsidRDefault="002A00E1" w:rsidP="006E750A">
      <w:pPr>
        <w:jc w:val="both"/>
        <w:rPr>
          <w:rFonts w:asciiTheme="minorHAnsi" w:eastAsia="Arial Unicode MS" w:hAnsiTheme="minorHAnsi" w:cstheme="minorHAnsi"/>
          <w:lang w:eastAsia="en-US"/>
        </w:rPr>
      </w:pPr>
    </w:p>
    <w:p w14:paraId="17AC460D" w14:textId="77777777" w:rsidR="002A00E1" w:rsidRDefault="00C76F8E"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câble alimentant le PBO devra </w:t>
      </w:r>
      <w:r w:rsidR="009C21E2" w:rsidRPr="00AA2BBA">
        <w:rPr>
          <w:rFonts w:asciiTheme="minorHAnsi" w:eastAsia="Arial Unicode MS" w:hAnsiTheme="minorHAnsi" w:cstheme="minorHAnsi"/>
          <w:lang w:eastAsia="en-US"/>
        </w:rPr>
        <w:t xml:space="preserve">prendre </w:t>
      </w:r>
      <w:r w:rsidRPr="00AA2BBA">
        <w:rPr>
          <w:rFonts w:asciiTheme="minorHAnsi" w:eastAsia="Arial Unicode MS" w:hAnsiTheme="minorHAnsi" w:cstheme="minorHAnsi"/>
          <w:lang w:eastAsia="en-US"/>
        </w:rPr>
        <w:t>une forme de « S </w:t>
      </w:r>
      <w:r w:rsidR="006F6ED5">
        <w:rPr>
          <w:rFonts w:asciiTheme="minorHAnsi" w:eastAsia="Arial Unicode MS" w:hAnsiTheme="minorHAnsi" w:cstheme="minorHAnsi"/>
          <w:lang w:eastAsia="en-US"/>
        </w:rPr>
        <w:t xml:space="preserve">à </w:t>
      </w:r>
      <w:proofErr w:type="gramStart"/>
      <w:r w:rsidR="006F6ED5">
        <w:rPr>
          <w:rFonts w:asciiTheme="minorHAnsi" w:eastAsia="Arial Unicode MS" w:hAnsiTheme="minorHAnsi" w:cstheme="minorHAnsi"/>
          <w:lang w:eastAsia="en-US"/>
        </w:rPr>
        <w:t>l’horizontal</w:t>
      </w:r>
      <w:r w:rsidRPr="00AA2BBA">
        <w:rPr>
          <w:rFonts w:asciiTheme="minorHAnsi" w:eastAsia="Arial Unicode MS" w:hAnsiTheme="minorHAnsi" w:cstheme="minorHAnsi"/>
          <w:lang w:eastAsia="en-US"/>
        </w:rPr>
        <w:t>»</w:t>
      </w:r>
      <w:proofErr w:type="gramEnd"/>
      <w:r w:rsidRPr="00AA2BBA">
        <w:rPr>
          <w:rFonts w:asciiTheme="minorHAnsi" w:eastAsia="Arial Unicode MS" w:hAnsiTheme="minorHAnsi" w:cstheme="minorHAnsi"/>
          <w:lang w:eastAsia="en-US"/>
        </w:rPr>
        <w:t xml:space="preserve"> </w:t>
      </w:r>
      <w:r w:rsidR="009C21E2" w:rsidRPr="00AA2BBA">
        <w:rPr>
          <w:rFonts w:asciiTheme="minorHAnsi" w:eastAsia="Arial Unicode MS" w:hAnsiTheme="minorHAnsi" w:cstheme="minorHAnsi"/>
          <w:lang w:eastAsia="en-US"/>
        </w:rPr>
        <w:t xml:space="preserve">entre le point de sortie vertical de la gaine de protection, et l’entrée dans le PBO. </w:t>
      </w:r>
      <w:r w:rsidR="00AA14D5" w:rsidRPr="00AA2BBA">
        <w:rPr>
          <w:rFonts w:asciiTheme="minorHAnsi" w:eastAsia="Arial Unicode MS" w:hAnsiTheme="minorHAnsi" w:cstheme="minorHAnsi"/>
          <w:lang w:eastAsia="en-US"/>
        </w:rPr>
        <w:t xml:space="preserve">Cette forme </w:t>
      </w:r>
      <w:r w:rsidRPr="00AA2BBA">
        <w:rPr>
          <w:rFonts w:asciiTheme="minorHAnsi" w:eastAsia="Arial Unicode MS" w:hAnsiTheme="minorHAnsi" w:cstheme="minorHAnsi"/>
          <w:lang w:eastAsia="en-US"/>
        </w:rPr>
        <w:t>ne présent</w:t>
      </w:r>
      <w:r w:rsidR="00AA14D5" w:rsidRPr="00AA2BBA">
        <w:rPr>
          <w:rFonts w:asciiTheme="minorHAnsi" w:eastAsia="Arial Unicode MS" w:hAnsiTheme="minorHAnsi" w:cstheme="minorHAnsi"/>
          <w:lang w:eastAsia="en-US"/>
        </w:rPr>
        <w:t>er</w:t>
      </w:r>
      <w:r w:rsidRPr="00AA2BBA">
        <w:rPr>
          <w:rFonts w:asciiTheme="minorHAnsi" w:eastAsia="Arial Unicode MS" w:hAnsiTheme="minorHAnsi" w:cstheme="minorHAnsi"/>
          <w:lang w:eastAsia="en-US"/>
        </w:rPr>
        <w:t xml:space="preserve">a </w:t>
      </w:r>
      <w:r w:rsidR="00AA14D5" w:rsidRPr="00AA2BBA">
        <w:rPr>
          <w:rFonts w:asciiTheme="minorHAnsi" w:eastAsia="Arial Unicode MS" w:hAnsiTheme="minorHAnsi" w:cstheme="minorHAnsi"/>
          <w:lang w:eastAsia="en-US"/>
        </w:rPr>
        <w:t xml:space="preserve">pas </w:t>
      </w:r>
      <w:r w:rsidRPr="00AA2BBA">
        <w:rPr>
          <w:rFonts w:asciiTheme="minorHAnsi" w:eastAsia="Arial Unicode MS" w:hAnsiTheme="minorHAnsi" w:cstheme="minorHAnsi"/>
          <w:lang w:eastAsia="en-US"/>
        </w:rPr>
        <w:t>une sur</w:t>
      </w:r>
      <w:r w:rsidR="00521A8E">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longueur </w:t>
      </w:r>
      <w:r w:rsidR="00AA14D5" w:rsidRPr="00AA2BBA">
        <w:rPr>
          <w:rFonts w:asciiTheme="minorHAnsi" w:eastAsia="Arial Unicode MS" w:hAnsiTheme="minorHAnsi" w:cstheme="minorHAnsi"/>
          <w:lang w:eastAsia="en-US"/>
        </w:rPr>
        <w:t xml:space="preserve">supérieure à </w:t>
      </w:r>
      <w:r w:rsidRPr="00AA2BBA">
        <w:rPr>
          <w:rFonts w:asciiTheme="minorHAnsi" w:eastAsia="Arial Unicode MS" w:hAnsiTheme="minorHAnsi" w:cstheme="minorHAnsi"/>
          <w:lang w:eastAsia="en-US"/>
        </w:rPr>
        <w:t>50cm maximum</w:t>
      </w:r>
      <w:r w:rsidR="00AA14D5" w:rsidRPr="00AA2BBA">
        <w:rPr>
          <w:rFonts w:asciiTheme="minorHAnsi" w:eastAsia="Arial Unicode MS" w:hAnsiTheme="minorHAnsi" w:cstheme="minorHAnsi"/>
          <w:lang w:eastAsia="en-US"/>
        </w:rPr>
        <w:t>.</w:t>
      </w:r>
    </w:p>
    <w:p w14:paraId="17AC460E" w14:textId="77777777" w:rsidR="0086243D" w:rsidRPr="00AA2BBA" w:rsidRDefault="0086243D" w:rsidP="006E750A">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positionnement des câbles se situe à 0,10m au-dessus des nappes existantes.</w:t>
      </w:r>
    </w:p>
    <w:p w14:paraId="17AC460F" w14:textId="77777777" w:rsidR="00A46EDD" w:rsidRDefault="00A46EDD" w:rsidP="006E750A">
      <w:pPr>
        <w:jc w:val="both"/>
        <w:rPr>
          <w:rFonts w:asciiTheme="minorHAnsi" w:hAnsiTheme="minorHAnsi" w:cstheme="minorHAnsi"/>
          <w:sz w:val="20"/>
        </w:rPr>
      </w:pPr>
    </w:p>
    <w:p w14:paraId="17AC4610" w14:textId="77777777" w:rsidR="00A46EDD" w:rsidRDefault="00A46EDD" w:rsidP="006E750A">
      <w:pPr>
        <w:jc w:val="both"/>
        <w:rPr>
          <w:rFonts w:asciiTheme="minorHAnsi" w:hAnsiTheme="minorHAnsi" w:cstheme="minorHAnsi"/>
          <w:sz w:val="20"/>
        </w:rPr>
      </w:pPr>
    </w:p>
    <w:p w14:paraId="17AC4611" w14:textId="77777777" w:rsidR="00CD066A" w:rsidRDefault="00F35F23" w:rsidP="00F35F23">
      <w:pPr>
        <w:jc w:val="center"/>
        <w:rPr>
          <w:rFonts w:asciiTheme="minorHAnsi" w:hAnsiTheme="minorHAnsi" w:cstheme="minorHAnsi"/>
          <w:sz w:val="20"/>
        </w:rPr>
      </w:pPr>
      <w:r>
        <w:rPr>
          <w:noProof/>
        </w:rPr>
        <w:lastRenderedPageBreak/>
        <w:drawing>
          <wp:inline distT="0" distB="0" distL="0" distR="0" wp14:anchorId="17AC4752" wp14:editId="17AC4753">
            <wp:extent cx="5496704" cy="2088000"/>
            <wp:effectExtent l="19050" t="19050" r="27940" b="26670"/>
            <wp:docPr id="3136" name="Image 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email">
                      <a:extLst>
                        <a:ext uri="{28A0092B-C50C-407E-A947-70E740481C1C}">
                          <a14:useLocalDpi xmlns:a14="http://schemas.microsoft.com/office/drawing/2010/main"/>
                        </a:ext>
                      </a:extLst>
                    </a:blip>
                    <a:stretch>
                      <a:fillRect/>
                    </a:stretch>
                  </pic:blipFill>
                  <pic:spPr>
                    <a:xfrm>
                      <a:off x="0" y="0"/>
                      <a:ext cx="5496704" cy="2088000"/>
                    </a:xfrm>
                    <a:prstGeom prst="rect">
                      <a:avLst/>
                    </a:prstGeom>
                    <a:ln w="127">
                      <a:solidFill>
                        <a:srgbClr val="FF0000"/>
                      </a:solidFill>
                    </a:ln>
                  </pic:spPr>
                </pic:pic>
              </a:graphicData>
            </a:graphic>
          </wp:inline>
        </w:drawing>
      </w:r>
    </w:p>
    <w:p w14:paraId="17AC4612" w14:textId="77777777" w:rsidR="00F35F23" w:rsidRPr="00AA2BBA" w:rsidRDefault="00F35F23" w:rsidP="00F35F23">
      <w:pPr>
        <w:jc w:val="center"/>
        <w:rPr>
          <w:rFonts w:asciiTheme="minorHAnsi" w:hAnsiTheme="minorHAnsi" w:cstheme="minorHAnsi"/>
          <w:sz w:val="20"/>
        </w:rPr>
      </w:pPr>
    </w:p>
    <w:p w14:paraId="17AC4613" w14:textId="77777777" w:rsidR="00CD066A" w:rsidRPr="00607A7D" w:rsidRDefault="00CD066A" w:rsidP="00477B2A">
      <w:pPr>
        <w:pStyle w:val="Titre3"/>
        <w:rPr>
          <w:rFonts w:asciiTheme="minorHAnsi" w:hAnsiTheme="minorHAnsi" w:cstheme="minorHAnsi"/>
          <w:sz w:val="24"/>
        </w:rPr>
      </w:pPr>
      <w:bookmarkStart w:id="56" w:name="_Toc534796934"/>
      <w:r w:rsidRPr="00607A7D">
        <w:rPr>
          <w:rFonts w:asciiTheme="minorHAnsi" w:hAnsiTheme="minorHAnsi" w:cstheme="minorHAnsi"/>
          <w:sz w:val="24"/>
        </w:rPr>
        <w:t>PB</w:t>
      </w:r>
      <w:r w:rsidR="00101ED5" w:rsidRPr="00607A7D">
        <w:rPr>
          <w:rFonts w:asciiTheme="minorHAnsi" w:hAnsiTheme="minorHAnsi" w:cstheme="minorHAnsi"/>
          <w:sz w:val="24"/>
        </w:rPr>
        <w:t>O</w:t>
      </w:r>
      <w:r w:rsidRPr="00607A7D">
        <w:rPr>
          <w:rFonts w:asciiTheme="minorHAnsi" w:hAnsiTheme="minorHAnsi" w:cstheme="minorHAnsi"/>
          <w:sz w:val="24"/>
        </w:rPr>
        <w:t xml:space="preserve"> en Ouvrage de génie Civil.</w:t>
      </w:r>
      <w:bookmarkEnd w:id="56"/>
    </w:p>
    <w:p w14:paraId="17AC4614" w14:textId="77777777" w:rsidR="007A21B4" w:rsidRPr="00AA2BBA" w:rsidRDefault="007A21B4"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L’adduction est réalisée par un câble de branchement en parcours souterrain (conduite ou pleine terre) afin de pénétrer dans l</w:t>
      </w:r>
      <w:r w:rsidR="00306158">
        <w:rPr>
          <w:rFonts w:asciiTheme="minorHAnsi" w:eastAsia="Arial Unicode MS" w:hAnsiTheme="minorHAnsi" w:cstheme="minorHAnsi"/>
          <w:lang w:eastAsia="en-US"/>
        </w:rPr>
        <w:t>e Local FTTH</w:t>
      </w:r>
      <w:r w:rsidRPr="00AA2BBA">
        <w:rPr>
          <w:rFonts w:asciiTheme="minorHAnsi" w:eastAsia="Arial Unicode MS" w:hAnsiTheme="minorHAnsi" w:cstheme="minorHAnsi"/>
          <w:lang w:eastAsia="en-US"/>
        </w:rPr>
        <w:t>, via une chambre de trottoir au droit de la parcelle.</w:t>
      </w:r>
    </w:p>
    <w:p w14:paraId="17AC4615" w14:textId="2121AB87" w:rsidR="007A21B4" w:rsidRPr="00AA2BBA" w:rsidRDefault="007A21B4"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Cette chambre contient le PB</w:t>
      </w:r>
      <w:r w:rsidR="00DA204B"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permettant la connexion entre le réseau de distribution et </w:t>
      </w:r>
      <w:r w:rsidR="00DA204B" w:rsidRPr="00AA2BBA">
        <w:rPr>
          <w:rFonts w:asciiTheme="minorHAnsi" w:eastAsia="Arial Unicode MS" w:hAnsiTheme="minorHAnsi" w:cstheme="minorHAnsi"/>
          <w:lang w:eastAsia="en-US"/>
        </w:rPr>
        <w:t>le câble de branchement.</w:t>
      </w:r>
      <w:r w:rsidRPr="00AA2BBA">
        <w:rPr>
          <w:rFonts w:asciiTheme="minorHAnsi" w:eastAsia="Arial Unicode MS" w:hAnsiTheme="minorHAnsi" w:cstheme="minorHAnsi"/>
          <w:lang w:eastAsia="en-US"/>
        </w:rPr>
        <w:t xml:space="preserve"> </w:t>
      </w:r>
      <w:r w:rsidR="00DA204B" w:rsidRPr="00AA2BBA">
        <w:rPr>
          <w:rFonts w:asciiTheme="minorHAnsi" w:eastAsia="Arial Unicode MS" w:hAnsiTheme="minorHAnsi" w:cstheme="minorHAnsi"/>
          <w:lang w:eastAsia="en-US"/>
        </w:rPr>
        <w:t>E</w:t>
      </w:r>
      <w:r w:rsidRPr="00AA2BBA">
        <w:rPr>
          <w:rFonts w:asciiTheme="minorHAnsi" w:eastAsia="Arial Unicode MS" w:hAnsiTheme="minorHAnsi" w:cstheme="minorHAnsi"/>
          <w:lang w:eastAsia="en-US"/>
        </w:rPr>
        <w:t xml:space="preserve">lle peut également être un simple </w:t>
      </w:r>
      <w:proofErr w:type="spellStart"/>
      <w:r w:rsidRPr="00AA2BBA">
        <w:rPr>
          <w:rFonts w:asciiTheme="minorHAnsi" w:eastAsia="Arial Unicode MS" w:hAnsiTheme="minorHAnsi" w:cstheme="minorHAnsi"/>
          <w:lang w:eastAsia="en-US"/>
        </w:rPr>
        <w:t>re</w:t>
      </w:r>
      <w:r w:rsidR="004145C4">
        <w:rPr>
          <w:rFonts w:ascii="Calibri" w:hAnsi="Calibri" w:cs="Calibri"/>
          <w:noProof/>
          <w:szCs w:val="20"/>
        </w:rPr>
        <w:t>GUADELOUPE</w:t>
      </w:r>
      <w:proofErr w:type="spellEnd"/>
      <w:r w:rsidR="004145C4">
        <w:rPr>
          <w:rFonts w:ascii="Calibri" w:hAnsi="Calibri" w:cs="Calibri"/>
          <w:noProof/>
          <w:szCs w:val="20"/>
        </w:rPr>
        <w:t xml:space="preserve"> DIGITALE</w:t>
      </w:r>
      <w:r w:rsidRPr="00AA2BBA">
        <w:rPr>
          <w:rFonts w:asciiTheme="minorHAnsi" w:eastAsia="Arial Unicode MS" w:hAnsiTheme="minorHAnsi" w:cstheme="minorHAnsi"/>
          <w:lang w:eastAsia="en-US"/>
        </w:rPr>
        <w:t xml:space="preserve"> facilitant le passage pour le câble de branchement extr</w:t>
      </w:r>
      <w:r w:rsidR="00477942" w:rsidRPr="00AA2BBA">
        <w:rPr>
          <w:rFonts w:asciiTheme="minorHAnsi" w:eastAsia="Arial Unicode MS" w:hAnsiTheme="minorHAnsi" w:cstheme="minorHAnsi"/>
          <w:lang w:eastAsia="en-US"/>
        </w:rPr>
        <w:t>ait dans une chambre</w:t>
      </w:r>
      <w:r w:rsidR="00DA204B" w:rsidRPr="00AA2BBA">
        <w:rPr>
          <w:rFonts w:asciiTheme="minorHAnsi" w:eastAsia="Arial Unicode MS" w:hAnsiTheme="minorHAnsi" w:cstheme="minorHAnsi"/>
          <w:lang w:eastAsia="en-US"/>
        </w:rPr>
        <w:t xml:space="preserve"> </w:t>
      </w:r>
      <w:r w:rsidR="00477942" w:rsidRPr="00AA2BBA">
        <w:rPr>
          <w:rFonts w:asciiTheme="minorHAnsi" w:eastAsia="Arial Unicode MS" w:hAnsiTheme="minorHAnsi" w:cstheme="minorHAnsi"/>
          <w:lang w:eastAsia="en-US"/>
        </w:rPr>
        <w:t>en amont.</w:t>
      </w:r>
    </w:p>
    <w:p w14:paraId="17AC4616" w14:textId="77777777" w:rsidR="001A7DA5" w:rsidRDefault="00FB7DBA" w:rsidP="002A57D9">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Ces parcours souterrains sont utilisés avec accord de l’opérateur d’infrastructure.</w:t>
      </w:r>
    </w:p>
    <w:p w14:paraId="17AC4617" w14:textId="77777777" w:rsidR="001A7DA5" w:rsidRDefault="001A7DA5" w:rsidP="002A57D9">
      <w:pPr>
        <w:jc w:val="both"/>
        <w:rPr>
          <w:rFonts w:asciiTheme="minorHAnsi" w:eastAsia="Arial Unicode MS" w:hAnsiTheme="minorHAnsi" w:cstheme="minorHAnsi"/>
          <w:lang w:eastAsia="en-US"/>
        </w:rPr>
      </w:pPr>
    </w:p>
    <w:p w14:paraId="17AC4618" w14:textId="77777777" w:rsidR="001A7DA5" w:rsidRDefault="00263338" w:rsidP="002A57D9">
      <w:pPr>
        <w:jc w:val="both"/>
        <w:rPr>
          <w:rFonts w:asciiTheme="minorHAnsi" w:eastAsia="Arial Unicode MS" w:hAnsiTheme="minorHAnsi" w:cstheme="minorHAnsi"/>
          <w:lang w:eastAsia="en-US"/>
        </w:rPr>
      </w:pPr>
      <w:r w:rsidRPr="00AE7C34">
        <w:rPr>
          <w:noProof/>
        </w:rPr>
        <w:drawing>
          <wp:anchor distT="0" distB="0" distL="114300" distR="114300" simplePos="0" relativeHeight="251919360" behindDoc="0" locked="0" layoutInCell="1" allowOverlap="1" wp14:anchorId="17AC4754" wp14:editId="17AC4755">
            <wp:simplePos x="0" y="0"/>
            <wp:positionH relativeFrom="column">
              <wp:posOffset>392430</wp:posOffset>
            </wp:positionH>
            <wp:positionV relativeFrom="paragraph">
              <wp:posOffset>31750</wp:posOffset>
            </wp:positionV>
            <wp:extent cx="5521247" cy="2196000"/>
            <wp:effectExtent l="19050" t="19050" r="22860" b="13970"/>
            <wp:wrapNone/>
            <wp:docPr id="3137" name="Image 3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email">
                      <a:extLst>
                        <a:ext uri="{28A0092B-C50C-407E-A947-70E740481C1C}">
                          <a14:useLocalDpi xmlns:a14="http://schemas.microsoft.com/office/drawing/2010/main"/>
                        </a:ext>
                      </a:extLst>
                    </a:blip>
                    <a:stretch>
                      <a:fillRect/>
                    </a:stretch>
                  </pic:blipFill>
                  <pic:spPr>
                    <a:xfrm>
                      <a:off x="0" y="0"/>
                      <a:ext cx="5521247" cy="2196000"/>
                    </a:xfrm>
                    <a:prstGeom prst="rect">
                      <a:avLst/>
                    </a:prstGeom>
                    <a:ln w="127">
                      <a:solidFill>
                        <a:srgbClr val="FF0000"/>
                      </a:solidFill>
                    </a:ln>
                  </pic:spPr>
                </pic:pic>
              </a:graphicData>
            </a:graphic>
            <wp14:sizeRelH relativeFrom="margin">
              <wp14:pctWidth>0</wp14:pctWidth>
            </wp14:sizeRelH>
            <wp14:sizeRelV relativeFrom="margin">
              <wp14:pctHeight>0</wp14:pctHeight>
            </wp14:sizeRelV>
          </wp:anchor>
        </w:drawing>
      </w:r>
    </w:p>
    <w:p w14:paraId="17AC4619" w14:textId="77777777" w:rsidR="00344961" w:rsidRPr="00AA2BBA" w:rsidRDefault="00344961" w:rsidP="006E750A">
      <w:pPr>
        <w:spacing w:before="324"/>
        <w:ind w:left="72"/>
        <w:jc w:val="both"/>
        <w:rPr>
          <w:rFonts w:asciiTheme="minorHAnsi" w:hAnsiTheme="minorHAnsi" w:cstheme="minorHAnsi"/>
          <w:sz w:val="20"/>
          <w:szCs w:val="20"/>
        </w:rPr>
      </w:pPr>
    </w:p>
    <w:p w14:paraId="17AC461A" w14:textId="77777777" w:rsidR="00F53443" w:rsidRPr="00AA2BBA" w:rsidRDefault="00F53443" w:rsidP="006E750A">
      <w:pPr>
        <w:jc w:val="both"/>
        <w:rPr>
          <w:rFonts w:asciiTheme="minorHAnsi" w:eastAsia="Arial Unicode MS" w:hAnsiTheme="minorHAnsi" w:cstheme="minorHAnsi"/>
          <w:lang w:eastAsia="en-US"/>
        </w:rPr>
      </w:pPr>
    </w:p>
    <w:p w14:paraId="17AC461B" w14:textId="77777777" w:rsidR="00F53443" w:rsidRPr="00AA2BBA" w:rsidRDefault="00F53443" w:rsidP="006E750A">
      <w:pPr>
        <w:jc w:val="both"/>
        <w:rPr>
          <w:rFonts w:asciiTheme="minorHAnsi" w:eastAsia="Arial Unicode MS" w:hAnsiTheme="minorHAnsi" w:cstheme="minorHAnsi"/>
          <w:lang w:eastAsia="en-US"/>
        </w:rPr>
      </w:pPr>
    </w:p>
    <w:p w14:paraId="17AC461C" w14:textId="77777777" w:rsidR="002E428B" w:rsidRDefault="002E428B" w:rsidP="006E750A">
      <w:pPr>
        <w:jc w:val="both"/>
        <w:rPr>
          <w:rFonts w:asciiTheme="minorHAnsi" w:eastAsia="Arial Unicode MS" w:hAnsiTheme="minorHAnsi" w:cstheme="minorHAnsi"/>
          <w:lang w:eastAsia="en-US"/>
        </w:rPr>
      </w:pPr>
    </w:p>
    <w:p w14:paraId="17AC461D" w14:textId="77777777" w:rsidR="00B831BF" w:rsidRDefault="00B831BF" w:rsidP="006E750A">
      <w:pPr>
        <w:jc w:val="both"/>
        <w:rPr>
          <w:rFonts w:asciiTheme="minorHAnsi" w:eastAsia="Arial Unicode MS" w:hAnsiTheme="minorHAnsi" w:cstheme="minorHAnsi"/>
          <w:lang w:eastAsia="en-US"/>
        </w:rPr>
      </w:pPr>
    </w:p>
    <w:p w14:paraId="17AC461E" w14:textId="77777777" w:rsidR="00FE5CC8" w:rsidRDefault="00FE5CC8" w:rsidP="006E750A">
      <w:pPr>
        <w:jc w:val="both"/>
        <w:rPr>
          <w:rFonts w:asciiTheme="minorHAnsi" w:eastAsia="Arial Unicode MS" w:hAnsiTheme="minorHAnsi" w:cstheme="minorHAnsi"/>
          <w:lang w:eastAsia="en-US"/>
        </w:rPr>
      </w:pPr>
    </w:p>
    <w:p w14:paraId="17AC461F" w14:textId="77777777" w:rsidR="001A7DA5" w:rsidRDefault="001A7DA5" w:rsidP="006E750A">
      <w:pPr>
        <w:jc w:val="both"/>
        <w:rPr>
          <w:rFonts w:asciiTheme="minorHAnsi" w:eastAsia="Arial Unicode MS" w:hAnsiTheme="minorHAnsi" w:cstheme="minorHAnsi"/>
          <w:lang w:eastAsia="en-US"/>
        </w:rPr>
      </w:pPr>
    </w:p>
    <w:p w14:paraId="17AC4620" w14:textId="77777777" w:rsidR="00263338" w:rsidRDefault="00263338" w:rsidP="006E750A">
      <w:pPr>
        <w:jc w:val="both"/>
        <w:rPr>
          <w:rFonts w:asciiTheme="minorHAnsi" w:eastAsia="Arial Unicode MS" w:hAnsiTheme="minorHAnsi" w:cstheme="minorHAnsi"/>
          <w:lang w:eastAsia="en-US"/>
        </w:rPr>
      </w:pPr>
    </w:p>
    <w:p w14:paraId="17AC4621" w14:textId="77777777" w:rsidR="00263338" w:rsidRDefault="00263338" w:rsidP="006E750A">
      <w:pPr>
        <w:jc w:val="both"/>
        <w:rPr>
          <w:rFonts w:asciiTheme="minorHAnsi" w:eastAsia="Arial Unicode MS" w:hAnsiTheme="minorHAnsi" w:cstheme="minorHAnsi"/>
          <w:lang w:eastAsia="en-US"/>
        </w:rPr>
      </w:pPr>
    </w:p>
    <w:p w14:paraId="17AC4622" w14:textId="77777777" w:rsidR="00263338" w:rsidRDefault="00263338" w:rsidP="006E750A">
      <w:pPr>
        <w:jc w:val="both"/>
        <w:rPr>
          <w:rFonts w:asciiTheme="minorHAnsi" w:eastAsia="Arial Unicode MS" w:hAnsiTheme="minorHAnsi" w:cstheme="minorHAnsi"/>
          <w:lang w:eastAsia="en-US"/>
        </w:rPr>
      </w:pPr>
    </w:p>
    <w:p w14:paraId="17AC4623" w14:textId="77777777" w:rsidR="00263338" w:rsidRDefault="00263338" w:rsidP="006E750A">
      <w:pPr>
        <w:jc w:val="both"/>
        <w:rPr>
          <w:rFonts w:asciiTheme="minorHAnsi" w:eastAsia="Arial Unicode MS" w:hAnsiTheme="minorHAnsi" w:cstheme="minorHAnsi"/>
          <w:lang w:eastAsia="en-US"/>
        </w:rPr>
      </w:pPr>
    </w:p>
    <w:p w14:paraId="17AC4624" w14:textId="77777777" w:rsidR="00A46EDD" w:rsidRPr="00AA2BBA" w:rsidRDefault="00A46EDD" w:rsidP="006E750A">
      <w:pPr>
        <w:jc w:val="both"/>
        <w:rPr>
          <w:rFonts w:asciiTheme="minorHAnsi" w:eastAsia="Arial Unicode MS" w:hAnsiTheme="minorHAnsi" w:cstheme="minorHAnsi"/>
          <w:lang w:eastAsia="en-US"/>
        </w:rPr>
      </w:pPr>
    </w:p>
    <w:p w14:paraId="17AC4625" w14:textId="77777777" w:rsidR="00D64D3F" w:rsidRDefault="00023EE4" w:rsidP="00D64D3F">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Les bo</w:t>
      </w:r>
      <w:r w:rsidR="007905A5">
        <w:rPr>
          <w:rFonts w:asciiTheme="minorHAnsi" w:eastAsia="Arial Unicode MS" w:hAnsiTheme="minorHAnsi" w:cstheme="minorHAnsi"/>
          <w:lang w:eastAsia="en-US"/>
        </w:rPr>
        <w:t>î</w:t>
      </w:r>
      <w:r w:rsidRPr="00AA2BBA">
        <w:rPr>
          <w:rFonts w:asciiTheme="minorHAnsi" w:eastAsia="Arial Unicode MS" w:hAnsiTheme="minorHAnsi" w:cstheme="minorHAnsi"/>
          <w:lang w:eastAsia="en-US"/>
        </w:rPr>
        <w:t xml:space="preserve">tes </w:t>
      </w:r>
      <w:r w:rsidR="002E428B" w:rsidRPr="00AA2BBA">
        <w:rPr>
          <w:rFonts w:asciiTheme="minorHAnsi" w:eastAsia="Arial Unicode MS" w:hAnsiTheme="minorHAnsi" w:cstheme="minorHAnsi"/>
          <w:lang w:eastAsia="en-US"/>
        </w:rPr>
        <w:t>utilisé</w:t>
      </w:r>
      <w:r w:rsidR="007905A5">
        <w:rPr>
          <w:rFonts w:asciiTheme="minorHAnsi" w:eastAsia="Arial Unicode MS" w:hAnsiTheme="minorHAnsi" w:cstheme="minorHAnsi"/>
          <w:lang w:eastAsia="en-US"/>
        </w:rPr>
        <w:t>e</w:t>
      </w:r>
      <w:r w:rsidRPr="00AA2BBA">
        <w:rPr>
          <w:rFonts w:asciiTheme="minorHAnsi" w:eastAsia="Arial Unicode MS" w:hAnsiTheme="minorHAnsi" w:cstheme="minorHAnsi"/>
          <w:lang w:eastAsia="en-US"/>
        </w:rPr>
        <w:t>s en chambre</w:t>
      </w:r>
      <w:r w:rsidR="002E428B" w:rsidRPr="00AA2BBA">
        <w:rPr>
          <w:rFonts w:asciiTheme="minorHAnsi" w:eastAsia="Arial Unicode MS" w:hAnsiTheme="minorHAnsi" w:cstheme="minorHAnsi"/>
          <w:lang w:eastAsia="en-US"/>
        </w:rPr>
        <w:t xml:space="preserve"> </w:t>
      </w:r>
      <w:r w:rsidR="007905A5">
        <w:rPr>
          <w:rFonts w:asciiTheme="minorHAnsi" w:eastAsia="Arial Unicode MS" w:hAnsiTheme="minorHAnsi" w:cstheme="minorHAnsi"/>
          <w:lang w:eastAsia="en-US"/>
        </w:rPr>
        <w:t>aur</w:t>
      </w:r>
      <w:r w:rsidRPr="00AA2BBA">
        <w:rPr>
          <w:rFonts w:asciiTheme="minorHAnsi" w:eastAsia="Arial Unicode MS" w:hAnsiTheme="minorHAnsi" w:cstheme="minorHAnsi"/>
          <w:lang w:eastAsia="en-US"/>
        </w:rPr>
        <w:t>on</w:t>
      </w:r>
      <w:r w:rsidR="002E428B" w:rsidRPr="00AA2BBA">
        <w:rPr>
          <w:rFonts w:asciiTheme="minorHAnsi" w:eastAsia="Arial Unicode MS" w:hAnsiTheme="minorHAnsi" w:cstheme="minorHAnsi"/>
          <w:lang w:eastAsia="en-US"/>
        </w:rPr>
        <w:t xml:space="preserve">t </w:t>
      </w:r>
      <w:r w:rsidR="007905A5">
        <w:rPr>
          <w:rFonts w:asciiTheme="minorHAnsi" w:eastAsia="Arial Unicode MS" w:hAnsiTheme="minorHAnsi" w:cstheme="minorHAnsi"/>
          <w:lang w:eastAsia="en-US"/>
        </w:rPr>
        <w:t xml:space="preserve">deux </w:t>
      </w:r>
      <w:r w:rsidR="00D64D3F">
        <w:rPr>
          <w:rFonts w:asciiTheme="minorHAnsi" w:eastAsia="Arial Unicode MS" w:hAnsiTheme="minorHAnsi" w:cstheme="minorHAnsi"/>
          <w:lang w:eastAsia="en-US"/>
        </w:rPr>
        <w:t>fonctionnalités</w:t>
      </w:r>
      <w:r w:rsidR="007C4E6C" w:rsidRPr="00AA2BBA">
        <w:rPr>
          <w:rFonts w:asciiTheme="minorHAnsi" w:eastAsia="Arial Unicode MS" w:hAnsiTheme="minorHAnsi" w:cstheme="minorHAnsi"/>
          <w:lang w:eastAsia="en-US"/>
        </w:rPr>
        <w:t>.</w:t>
      </w:r>
    </w:p>
    <w:p w14:paraId="17AC4626" w14:textId="77777777" w:rsidR="008D3B8E" w:rsidRPr="00D64D3F" w:rsidRDefault="002456F3" w:rsidP="00D64D3F">
      <w:pPr>
        <w:pStyle w:val="Paragraphedeliste"/>
        <w:numPr>
          <w:ilvl w:val="0"/>
          <w:numId w:val="20"/>
        </w:numPr>
        <w:jc w:val="both"/>
        <w:rPr>
          <w:rFonts w:asciiTheme="minorHAnsi" w:eastAsia="Arial Unicode MS" w:hAnsiTheme="minorHAnsi" w:cstheme="minorHAnsi"/>
          <w:lang w:eastAsia="en-US"/>
        </w:rPr>
      </w:pPr>
      <w:r w:rsidRPr="00D64D3F">
        <w:rPr>
          <w:rFonts w:asciiTheme="minorHAnsi" w:eastAsia="Arial Unicode MS" w:hAnsiTheme="minorHAnsi" w:cstheme="minorHAnsi"/>
          <w:lang w:eastAsia="en-US"/>
        </w:rPr>
        <w:t>T</w:t>
      </w:r>
      <w:r w:rsidR="002E428B" w:rsidRPr="00D64D3F">
        <w:rPr>
          <w:rFonts w:asciiTheme="minorHAnsi" w:eastAsia="Arial Unicode MS" w:hAnsiTheme="minorHAnsi" w:cstheme="minorHAnsi"/>
          <w:lang w:eastAsia="en-US"/>
        </w:rPr>
        <w:t xml:space="preserve">ype </w:t>
      </w:r>
      <w:r w:rsidR="007905A5" w:rsidRPr="00D64D3F">
        <w:rPr>
          <w:rFonts w:asciiTheme="minorHAnsi" w:eastAsia="Arial Unicode MS" w:hAnsiTheme="minorHAnsi" w:cstheme="minorHAnsi"/>
          <w:lang w:eastAsia="en-US"/>
        </w:rPr>
        <w:t>micro manchon</w:t>
      </w:r>
      <w:r w:rsidR="00101ED5" w:rsidRPr="00D64D3F">
        <w:rPr>
          <w:rFonts w:asciiTheme="minorHAnsi" w:eastAsia="Arial Unicode MS" w:hAnsiTheme="minorHAnsi" w:cstheme="minorHAnsi"/>
          <w:lang w:eastAsia="en-US"/>
        </w:rPr>
        <w:t xml:space="preserve"> </w:t>
      </w:r>
      <w:r w:rsidR="007C4E6C" w:rsidRPr="00D64D3F">
        <w:rPr>
          <w:rFonts w:asciiTheme="minorHAnsi" w:eastAsia="Arial Unicode MS" w:hAnsiTheme="minorHAnsi" w:cstheme="minorHAnsi"/>
          <w:lang w:eastAsia="en-US"/>
        </w:rPr>
        <w:t xml:space="preserve">pour les </w:t>
      </w:r>
      <w:r w:rsidR="007C4E6C" w:rsidRPr="00D64D3F">
        <w:rPr>
          <w:rFonts w:asciiTheme="minorHAnsi" w:eastAsia="Arial Unicode MS" w:hAnsiTheme="minorHAnsi" w:cstheme="minorHAnsi"/>
        </w:rPr>
        <w:t xml:space="preserve">chambres </w:t>
      </w:r>
      <w:r w:rsidR="00306158">
        <w:rPr>
          <w:rFonts w:asciiTheme="minorHAnsi" w:eastAsia="Arial Unicode MS" w:hAnsiTheme="minorHAnsi" w:cstheme="minorHAnsi"/>
        </w:rPr>
        <w:t>Orange</w:t>
      </w:r>
      <w:r w:rsidR="007C4E6C" w:rsidRPr="00D64D3F">
        <w:rPr>
          <w:rFonts w:asciiTheme="minorHAnsi" w:eastAsia="Arial Unicode MS" w:hAnsiTheme="minorHAnsi" w:cstheme="minorHAnsi"/>
        </w:rPr>
        <w:t xml:space="preserve"> don</w:t>
      </w:r>
      <w:r w:rsidR="008D3B8E" w:rsidRPr="00D64D3F">
        <w:rPr>
          <w:rFonts w:asciiTheme="minorHAnsi" w:eastAsia="Arial Unicode MS" w:hAnsiTheme="minorHAnsi" w:cstheme="minorHAnsi"/>
        </w:rPr>
        <w:t>t</w:t>
      </w:r>
      <w:r w:rsidR="007C4E6C" w:rsidRPr="00D64D3F">
        <w:rPr>
          <w:rFonts w:asciiTheme="minorHAnsi" w:eastAsia="Arial Unicode MS" w:hAnsiTheme="minorHAnsi" w:cstheme="minorHAnsi"/>
        </w:rPr>
        <w:t xml:space="preserve"> le volume </w:t>
      </w:r>
      <w:r w:rsidR="00E61AA9" w:rsidRPr="00D64D3F">
        <w:rPr>
          <w:rFonts w:asciiTheme="minorHAnsi" w:eastAsia="Arial Unicode MS" w:hAnsiTheme="minorHAnsi" w:cstheme="minorHAnsi"/>
        </w:rPr>
        <w:t xml:space="preserve">admissible </w:t>
      </w:r>
      <w:r w:rsidR="007C4E6C" w:rsidRPr="00D64D3F">
        <w:rPr>
          <w:rFonts w:asciiTheme="minorHAnsi" w:eastAsia="Arial Unicode MS" w:hAnsiTheme="minorHAnsi" w:cstheme="minorHAnsi"/>
        </w:rPr>
        <w:t>est inférieur à 2 dm</w:t>
      </w:r>
      <w:r w:rsidR="007C4E6C" w:rsidRPr="00D64D3F">
        <w:rPr>
          <w:rFonts w:asciiTheme="minorHAnsi" w:eastAsia="Arial Unicode MS" w:hAnsiTheme="minorHAnsi" w:cstheme="minorHAnsi"/>
          <w:vertAlign w:val="superscript"/>
        </w:rPr>
        <w:t>3</w:t>
      </w:r>
      <w:r w:rsidR="007C4E6C" w:rsidRPr="00D64D3F">
        <w:rPr>
          <w:rFonts w:asciiTheme="minorHAnsi" w:eastAsia="Arial Unicode MS" w:hAnsiTheme="minorHAnsi" w:cstheme="minorHAnsi"/>
        </w:rPr>
        <w:t>. Il permet de réaliser un maximum de 4</w:t>
      </w:r>
      <w:r w:rsidRPr="00D64D3F">
        <w:rPr>
          <w:rFonts w:asciiTheme="minorHAnsi" w:eastAsia="Arial Unicode MS" w:hAnsiTheme="minorHAnsi" w:cstheme="minorHAnsi"/>
        </w:rPr>
        <w:t>8</w:t>
      </w:r>
      <w:r w:rsidR="007F09F2">
        <w:rPr>
          <w:rFonts w:asciiTheme="minorHAnsi" w:eastAsia="Arial Unicode MS" w:hAnsiTheme="minorHAnsi" w:cstheme="minorHAnsi"/>
        </w:rPr>
        <w:t>/72</w:t>
      </w:r>
      <w:r w:rsidR="00C27347" w:rsidRPr="00D64D3F">
        <w:rPr>
          <w:rFonts w:asciiTheme="minorHAnsi" w:eastAsia="Arial Unicode MS" w:hAnsiTheme="minorHAnsi" w:cstheme="minorHAnsi"/>
        </w:rPr>
        <w:t xml:space="preserve"> épissures (</w:t>
      </w:r>
      <w:proofErr w:type="spellStart"/>
      <w:r w:rsidR="00C27347" w:rsidRPr="00D64D3F">
        <w:rPr>
          <w:rFonts w:asciiTheme="minorHAnsi" w:eastAsia="Arial Unicode MS" w:hAnsiTheme="minorHAnsi" w:cstheme="minorHAnsi"/>
          <w:lang w:eastAsia="en-US"/>
        </w:rPr>
        <w:t>smooves</w:t>
      </w:r>
      <w:proofErr w:type="spellEnd"/>
      <w:r w:rsidR="00C27347" w:rsidRPr="00D64D3F">
        <w:rPr>
          <w:rFonts w:asciiTheme="minorHAnsi" w:eastAsia="Arial Unicode MS" w:hAnsiTheme="minorHAnsi" w:cstheme="minorHAnsi"/>
          <w:lang w:eastAsia="en-US"/>
        </w:rPr>
        <w:t xml:space="preserve"> utilisés de 45mm de long).</w:t>
      </w:r>
      <w:r w:rsidR="007905A5" w:rsidRPr="00D64D3F">
        <w:rPr>
          <w:rFonts w:asciiTheme="minorHAnsi" w:eastAsia="Arial Unicode MS" w:hAnsiTheme="minorHAnsi" w:cstheme="minorHAnsi"/>
          <w:lang w:eastAsia="en-US"/>
        </w:rPr>
        <w:t xml:space="preserve"> Il ne servira qu’à réaliser le raccordement d’</w:t>
      </w:r>
      <w:r w:rsidR="00D64D3F" w:rsidRPr="00D64D3F">
        <w:rPr>
          <w:rFonts w:asciiTheme="minorHAnsi" w:eastAsia="Arial Unicode MS" w:hAnsiTheme="minorHAnsi" w:cstheme="minorHAnsi"/>
          <w:lang w:eastAsia="en-US"/>
        </w:rPr>
        <w:t xml:space="preserve">abonnés, jusqu’à </w:t>
      </w:r>
      <w:r w:rsidR="00A177C1">
        <w:rPr>
          <w:rFonts w:asciiTheme="minorHAnsi" w:eastAsia="Arial Unicode MS" w:hAnsiTheme="minorHAnsi" w:cstheme="minorHAnsi"/>
          <w:lang w:eastAsia="en-US"/>
        </w:rPr>
        <w:t>10</w:t>
      </w:r>
      <w:r w:rsidR="00A177C1" w:rsidRPr="00D64D3F">
        <w:rPr>
          <w:rFonts w:asciiTheme="minorHAnsi" w:eastAsia="Arial Unicode MS" w:hAnsiTheme="minorHAnsi" w:cstheme="minorHAnsi"/>
          <w:lang w:eastAsia="en-US"/>
        </w:rPr>
        <w:t xml:space="preserve"> </w:t>
      </w:r>
      <w:r w:rsidR="00D64D3F" w:rsidRPr="00D64D3F">
        <w:rPr>
          <w:rFonts w:asciiTheme="minorHAnsi" w:eastAsia="Arial Unicode MS" w:hAnsiTheme="minorHAnsi" w:cstheme="minorHAnsi"/>
          <w:lang w:eastAsia="en-US"/>
        </w:rPr>
        <w:t>maximum. Les cassettes permettront la réalisation des soudures.</w:t>
      </w:r>
    </w:p>
    <w:p w14:paraId="17AC4627" w14:textId="77777777" w:rsidR="00B443AC" w:rsidRPr="00AA2BBA" w:rsidRDefault="002456F3" w:rsidP="00D64D3F">
      <w:pPr>
        <w:pStyle w:val="Paragraphedeliste"/>
        <w:numPr>
          <w:ilvl w:val="0"/>
          <w:numId w:val="9"/>
        </w:num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T</w:t>
      </w:r>
      <w:r w:rsidR="00B443AC" w:rsidRPr="00AA2BBA">
        <w:rPr>
          <w:rFonts w:asciiTheme="minorHAnsi" w:eastAsia="Arial Unicode MS" w:hAnsiTheme="minorHAnsi" w:cstheme="minorHAnsi"/>
          <w:lang w:eastAsia="en-US"/>
        </w:rPr>
        <w:t xml:space="preserve">ype </w:t>
      </w:r>
      <w:r w:rsidR="007905A5">
        <w:rPr>
          <w:rFonts w:asciiTheme="minorHAnsi" w:eastAsia="Arial Unicode MS" w:hAnsiTheme="minorHAnsi" w:cstheme="minorHAnsi"/>
          <w:lang w:eastAsia="en-US"/>
        </w:rPr>
        <w:t xml:space="preserve">manchon </w:t>
      </w:r>
      <w:r w:rsidR="00B443AC" w:rsidRPr="00AA2BBA">
        <w:rPr>
          <w:rFonts w:asciiTheme="minorHAnsi" w:eastAsia="Arial Unicode MS" w:hAnsiTheme="minorHAnsi" w:cstheme="minorHAnsi"/>
          <w:lang w:eastAsia="en-US"/>
        </w:rPr>
        <w:t xml:space="preserve">pour les chambres </w:t>
      </w:r>
      <w:r w:rsidR="00306158">
        <w:rPr>
          <w:rFonts w:asciiTheme="minorHAnsi" w:eastAsia="Arial Unicode MS" w:hAnsiTheme="minorHAnsi" w:cstheme="minorHAnsi"/>
        </w:rPr>
        <w:t>Orange</w:t>
      </w:r>
      <w:r w:rsidR="00B443AC" w:rsidRPr="00AA2BBA">
        <w:rPr>
          <w:rFonts w:asciiTheme="minorHAnsi" w:eastAsia="Arial Unicode MS" w:hAnsiTheme="minorHAnsi" w:cstheme="minorHAnsi"/>
        </w:rPr>
        <w:t xml:space="preserve"> </w:t>
      </w:r>
      <w:r w:rsidR="008D3B8E" w:rsidRPr="00AA2BBA">
        <w:rPr>
          <w:rFonts w:asciiTheme="minorHAnsi" w:eastAsia="Arial Unicode MS" w:hAnsiTheme="minorHAnsi" w:cstheme="minorHAnsi"/>
        </w:rPr>
        <w:t>dont</w:t>
      </w:r>
      <w:r w:rsidR="00B443AC" w:rsidRPr="00AA2BBA">
        <w:rPr>
          <w:rFonts w:asciiTheme="minorHAnsi" w:eastAsia="Arial Unicode MS" w:hAnsiTheme="minorHAnsi" w:cstheme="minorHAnsi"/>
        </w:rPr>
        <w:t xml:space="preserve"> le volume </w:t>
      </w:r>
      <w:r w:rsidR="00E61AA9" w:rsidRPr="00AA2BBA">
        <w:rPr>
          <w:rFonts w:asciiTheme="minorHAnsi" w:eastAsia="Arial Unicode MS" w:hAnsiTheme="minorHAnsi" w:cstheme="minorHAnsi"/>
        </w:rPr>
        <w:t xml:space="preserve">admissible </w:t>
      </w:r>
      <w:r w:rsidR="00B443AC" w:rsidRPr="00AA2BBA">
        <w:rPr>
          <w:rFonts w:asciiTheme="minorHAnsi" w:eastAsia="Arial Unicode MS" w:hAnsiTheme="minorHAnsi" w:cstheme="minorHAnsi"/>
        </w:rPr>
        <w:t>est inférieur à 6 dm</w:t>
      </w:r>
      <w:r w:rsidR="00B443AC" w:rsidRPr="00AA2BBA">
        <w:rPr>
          <w:rFonts w:asciiTheme="minorHAnsi" w:eastAsia="Arial Unicode MS" w:hAnsiTheme="minorHAnsi" w:cstheme="minorHAnsi"/>
          <w:vertAlign w:val="superscript"/>
        </w:rPr>
        <w:t>3</w:t>
      </w:r>
      <w:r w:rsidR="00B443AC" w:rsidRPr="00AA2BBA">
        <w:rPr>
          <w:rFonts w:asciiTheme="minorHAnsi" w:eastAsia="Arial Unicode MS" w:hAnsiTheme="minorHAnsi" w:cstheme="minorHAnsi"/>
        </w:rPr>
        <w:t>.</w:t>
      </w:r>
      <w:r w:rsidR="00F43627" w:rsidRPr="00AA2BBA">
        <w:rPr>
          <w:rFonts w:asciiTheme="minorHAnsi" w:eastAsia="Arial Unicode MS" w:hAnsiTheme="minorHAnsi" w:cstheme="minorHAnsi"/>
        </w:rPr>
        <w:t xml:space="preserve"> Il permet de réal</w:t>
      </w:r>
      <w:r w:rsidR="00C27347" w:rsidRPr="00AA2BBA">
        <w:rPr>
          <w:rFonts w:asciiTheme="minorHAnsi" w:eastAsia="Arial Unicode MS" w:hAnsiTheme="minorHAnsi" w:cstheme="minorHAnsi"/>
        </w:rPr>
        <w:t>iser un maximum de 72</w:t>
      </w:r>
      <w:r w:rsidR="007F09F2">
        <w:rPr>
          <w:rFonts w:asciiTheme="minorHAnsi" w:eastAsia="Arial Unicode MS" w:hAnsiTheme="minorHAnsi" w:cstheme="minorHAnsi"/>
        </w:rPr>
        <w:t>/144</w:t>
      </w:r>
      <w:r w:rsidR="00C27347" w:rsidRPr="00AA2BBA">
        <w:rPr>
          <w:rFonts w:asciiTheme="minorHAnsi" w:eastAsia="Arial Unicode MS" w:hAnsiTheme="minorHAnsi" w:cstheme="minorHAnsi"/>
        </w:rPr>
        <w:t xml:space="preserve"> épissures (</w:t>
      </w:r>
      <w:proofErr w:type="spellStart"/>
      <w:r w:rsidR="00C27347" w:rsidRPr="00AA2BBA">
        <w:rPr>
          <w:rFonts w:asciiTheme="minorHAnsi" w:eastAsia="Arial Unicode MS" w:hAnsiTheme="minorHAnsi" w:cstheme="minorHAnsi"/>
          <w:lang w:eastAsia="en-US"/>
        </w:rPr>
        <w:t>smooves</w:t>
      </w:r>
      <w:proofErr w:type="spellEnd"/>
      <w:r w:rsidR="00C27347" w:rsidRPr="00AA2BBA">
        <w:rPr>
          <w:rFonts w:asciiTheme="minorHAnsi" w:eastAsia="Arial Unicode MS" w:hAnsiTheme="minorHAnsi" w:cstheme="minorHAnsi"/>
          <w:lang w:eastAsia="en-US"/>
        </w:rPr>
        <w:t xml:space="preserve"> utilisés de 45mm de long).</w:t>
      </w:r>
      <w:r w:rsidR="007905A5">
        <w:rPr>
          <w:rFonts w:asciiTheme="minorHAnsi" w:eastAsia="Arial Unicode MS" w:hAnsiTheme="minorHAnsi" w:cstheme="minorHAnsi"/>
          <w:lang w:eastAsia="en-US"/>
        </w:rPr>
        <w:t xml:space="preserve"> Ce type de boîte ne servira qu’à faire soit des dérivations de câbles de distribution, soit</w:t>
      </w:r>
      <w:r w:rsidR="007F09F2">
        <w:rPr>
          <w:rFonts w:asciiTheme="minorHAnsi" w:eastAsia="Arial Unicode MS" w:hAnsiTheme="minorHAnsi" w:cstheme="minorHAnsi"/>
          <w:lang w:eastAsia="en-US"/>
        </w:rPr>
        <w:t xml:space="preserve"> des jointures de câbles de distribution.</w:t>
      </w:r>
    </w:p>
    <w:p w14:paraId="17AC4628" w14:textId="77777777" w:rsidR="00A700A2" w:rsidRPr="00AA2BBA" w:rsidRDefault="0035152D" w:rsidP="00791B26">
      <w:pPr>
        <w:pStyle w:val="Titre4"/>
      </w:pPr>
      <w:r>
        <w:lastRenderedPageBreak/>
        <w:t>T</w:t>
      </w:r>
      <w:r w:rsidR="00D64D3F">
        <w:t xml:space="preserve">ype micro manchon </w:t>
      </w:r>
      <w:r w:rsidR="00057254" w:rsidRPr="00AA2BBA">
        <w:t xml:space="preserve">: </w:t>
      </w:r>
      <w:r w:rsidR="004C604A" w:rsidRPr="00AA2BBA">
        <w:t>R</w:t>
      </w:r>
      <w:r w:rsidR="00057254" w:rsidRPr="00AA2BBA">
        <w:t>acco</w:t>
      </w:r>
      <w:r w:rsidR="00EA0C23" w:rsidRPr="00AA2BBA">
        <w:t xml:space="preserve">rdement </w:t>
      </w:r>
      <w:r w:rsidR="00306158">
        <w:t xml:space="preserve">final </w:t>
      </w:r>
      <w:r w:rsidR="00EA0C23" w:rsidRPr="00AA2BBA">
        <w:t xml:space="preserve">d’abonnés </w:t>
      </w:r>
      <w:r w:rsidR="00057254" w:rsidRPr="00AA2BBA">
        <w:t>(uniquement)</w:t>
      </w:r>
    </w:p>
    <w:p w14:paraId="17AC4629" w14:textId="77777777" w:rsidR="00A700A2" w:rsidRPr="00AA2BBA" w:rsidRDefault="00A700A2"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Ce boitier ne servira qu’à </w:t>
      </w:r>
      <w:r w:rsidR="009B054F" w:rsidRPr="00AA2BBA">
        <w:rPr>
          <w:rFonts w:asciiTheme="minorHAnsi" w:eastAsia="Arial Unicode MS" w:hAnsiTheme="minorHAnsi" w:cstheme="minorHAnsi"/>
        </w:rPr>
        <w:t>raccorder des abonnés</w:t>
      </w:r>
      <w:r w:rsidR="00FC1467" w:rsidRPr="00AA2BBA">
        <w:rPr>
          <w:rFonts w:asciiTheme="minorHAnsi" w:eastAsia="Arial Unicode MS" w:hAnsiTheme="minorHAnsi" w:cstheme="minorHAnsi"/>
        </w:rPr>
        <w:t xml:space="preserve"> (PBO)</w:t>
      </w:r>
      <w:r w:rsidR="009B054F" w:rsidRPr="00AA2BBA">
        <w:rPr>
          <w:rFonts w:asciiTheme="minorHAnsi" w:eastAsia="Arial Unicode MS" w:hAnsiTheme="minorHAnsi" w:cstheme="minorHAnsi"/>
        </w:rPr>
        <w:t xml:space="preserve">. </w:t>
      </w:r>
      <w:r w:rsidR="00F55BF3" w:rsidRPr="00AA2BBA">
        <w:rPr>
          <w:rFonts w:asciiTheme="minorHAnsi" w:eastAsia="Arial Unicode MS" w:hAnsiTheme="minorHAnsi" w:cstheme="minorHAnsi"/>
        </w:rPr>
        <w:t>I</w:t>
      </w:r>
      <w:r w:rsidR="009B054F" w:rsidRPr="00AA2BBA">
        <w:rPr>
          <w:rFonts w:asciiTheme="minorHAnsi" w:eastAsia="Arial Unicode MS" w:hAnsiTheme="minorHAnsi" w:cstheme="minorHAnsi"/>
        </w:rPr>
        <w:t xml:space="preserve">l pourra </w:t>
      </w:r>
      <w:r w:rsidR="00F55BF3" w:rsidRPr="00AA2BBA">
        <w:rPr>
          <w:rFonts w:asciiTheme="minorHAnsi" w:eastAsia="Arial Unicode MS" w:hAnsiTheme="minorHAnsi" w:cstheme="minorHAnsi"/>
        </w:rPr>
        <w:t xml:space="preserve">également </w:t>
      </w:r>
      <w:r w:rsidR="009B054F" w:rsidRPr="00AA2BBA">
        <w:rPr>
          <w:rFonts w:asciiTheme="minorHAnsi" w:eastAsia="Arial Unicode MS" w:hAnsiTheme="minorHAnsi" w:cstheme="minorHAnsi"/>
        </w:rPr>
        <w:t>permettre au câble de distribution l’alimentant de prolonger son parcours au-delà</w:t>
      </w:r>
      <w:r w:rsidR="00F55BF3" w:rsidRPr="00AA2BBA">
        <w:rPr>
          <w:rFonts w:asciiTheme="minorHAnsi" w:eastAsia="Arial Unicode MS" w:hAnsiTheme="minorHAnsi" w:cstheme="minorHAnsi"/>
        </w:rPr>
        <w:t>,</w:t>
      </w:r>
      <w:r w:rsidR="009B054F" w:rsidRPr="00AA2BBA">
        <w:rPr>
          <w:rFonts w:asciiTheme="minorHAnsi" w:eastAsia="Arial Unicode MS" w:hAnsiTheme="minorHAnsi" w:cstheme="minorHAnsi"/>
        </w:rPr>
        <w:t xml:space="preserve"> mais en laissant les modules </w:t>
      </w:r>
      <w:r w:rsidR="00F55BF3" w:rsidRPr="00AA2BBA">
        <w:rPr>
          <w:rFonts w:asciiTheme="minorHAnsi" w:eastAsia="Arial Unicode MS" w:hAnsiTheme="minorHAnsi" w:cstheme="minorHAnsi"/>
        </w:rPr>
        <w:t xml:space="preserve">non utilisés dans le boitier, </w:t>
      </w:r>
      <w:r w:rsidR="009B054F" w:rsidRPr="00AA2BBA">
        <w:rPr>
          <w:rFonts w:asciiTheme="minorHAnsi" w:eastAsia="Arial Unicode MS" w:hAnsiTheme="minorHAnsi" w:cstheme="minorHAnsi"/>
        </w:rPr>
        <w:t>entiers (sans coupure ni soudure), lovés dans le boitier.</w:t>
      </w:r>
    </w:p>
    <w:p w14:paraId="17AC462A" w14:textId="77777777" w:rsidR="009B054F" w:rsidRPr="00AA2BBA" w:rsidRDefault="009B054F" w:rsidP="006E750A">
      <w:pPr>
        <w:jc w:val="both"/>
        <w:rPr>
          <w:rFonts w:asciiTheme="minorHAnsi" w:eastAsia="Arial Unicode MS" w:hAnsiTheme="minorHAnsi" w:cstheme="minorHAnsi"/>
        </w:rPr>
      </w:pPr>
    </w:p>
    <w:p w14:paraId="17AC462B" w14:textId="77777777" w:rsidR="00C370F0" w:rsidRPr="00AA2BBA" w:rsidRDefault="00B44DCD" w:rsidP="006E750A">
      <w:pPr>
        <w:jc w:val="both"/>
        <w:rPr>
          <w:rFonts w:asciiTheme="minorHAnsi" w:eastAsia="Arial Unicode MS" w:hAnsiTheme="minorHAnsi" w:cstheme="minorHAnsi"/>
        </w:rPr>
      </w:pPr>
      <w:r w:rsidRPr="00AA2BBA">
        <w:rPr>
          <w:rFonts w:asciiTheme="minorHAnsi" w:eastAsia="Arial Unicode MS" w:hAnsiTheme="minorHAnsi" w:cstheme="minorHAnsi"/>
          <w:noProof/>
        </w:rPr>
        <mc:AlternateContent>
          <mc:Choice Requires="wpg">
            <w:drawing>
              <wp:anchor distT="0" distB="0" distL="114300" distR="114300" simplePos="0" relativeHeight="251853824" behindDoc="0" locked="0" layoutInCell="1" allowOverlap="1" wp14:anchorId="17AC4756" wp14:editId="01F69F12">
                <wp:simplePos x="0" y="0"/>
                <wp:positionH relativeFrom="column">
                  <wp:align>center</wp:align>
                </wp:positionH>
                <wp:positionV relativeFrom="paragraph">
                  <wp:posOffset>55245</wp:posOffset>
                </wp:positionV>
                <wp:extent cx="5302800" cy="1627200"/>
                <wp:effectExtent l="0" t="0" r="12700" b="11430"/>
                <wp:wrapNone/>
                <wp:docPr id="3195" name="Groupe 3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02800" cy="1627200"/>
                          <a:chOff x="887" y="3465"/>
                          <a:chExt cx="8353" cy="2565"/>
                        </a:xfrm>
                      </wpg:grpSpPr>
                      <wps:wsp>
                        <wps:cNvPr id="3196" name="AutoShape 18"/>
                        <wps:cNvSpPr>
                          <a:spLocks noChangeArrowheads="1"/>
                        </wps:cNvSpPr>
                        <wps:spPr bwMode="auto">
                          <a:xfrm>
                            <a:off x="3405" y="3465"/>
                            <a:ext cx="5835" cy="256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97" name="AutoShape 19"/>
                        <wps:cNvSpPr>
                          <a:spLocks noChangeArrowheads="1"/>
                        </wps:cNvSpPr>
                        <wps:spPr bwMode="auto">
                          <a:xfrm>
                            <a:off x="5280" y="3645"/>
                            <a:ext cx="1290" cy="450"/>
                          </a:xfrm>
                          <a:prstGeom prst="roundRect">
                            <a:avLst>
                              <a:gd name="adj" fmla="val 16667"/>
                            </a:avLst>
                          </a:prstGeom>
                          <a:solidFill>
                            <a:srgbClr val="FFFFFF"/>
                          </a:solidFill>
                          <a:ln w="38100">
                            <a:solidFill>
                              <a:srgbClr val="000000"/>
                            </a:solidFill>
                            <a:round/>
                            <a:headEnd/>
                            <a:tailEnd/>
                          </a:ln>
                        </wps:spPr>
                        <wps:bodyPr rot="0" vert="horz" wrap="square" lIns="91440" tIns="45720" rIns="91440" bIns="45720" anchor="t" anchorCtr="0" upright="1">
                          <a:noAutofit/>
                        </wps:bodyPr>
                      </wps:wsp>
                      <wps:wsp>
                        <wps:cNvPr id="3198" name="AutoShape 20"/>
                        <wps:cNvCnPr>
                          <a:cxnSpLocks noChangeShapeType="1"/>
                        </wps:cNvCnPr>
                        <wps:spPr bwMode="auto">
                          <a:xfrm rot="10800000">
                            <a:off x="6570" y="3810"/>
                            <a:ext cx="2565" cy="390"/>
                          </a:xfrm>
                          <a:prstGeom prst="curvedConnector3">
                            <a:avLst>
                              <a:gd name="adj1" fmla="val 49981"/>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199" name="AutoShape 21"/>
                        <wps:cNvCnPr>
                          <a:cxnSpLocks noChangeShapeType="1"/>
                        </wps:cNvCnPr>
                        <wps:spPr bwMode="auto">
                          <a:xfrm rot="10800000" flipV="1">
                            <a:off x="3540" y="3810"/>
                            <a:ext cx="1740" cy="285"/>
                          </a:xfrm>
                          <a:prstGeom prst="curvedConnector3">
                            <a:avLst>
                              <a:gd name="adj1" fmla="val 50000"/>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267" name="Text Box 22"/>
                        <wps:cNvSpPr txBox="1">
                          <a:spLocks noChangeArrowheads="1"/>
                        </wps:cNvSpPr>
                        <wps:spPr bwMode="auto">
                          <a:xfrm>
                            <a:off x="5202" y="3636"/>
                            <a:ext cx="1471" cy="375"/>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7AC478D" w14:textId="77777777" w:rsidR="00992C83" w:rsidRPr="00B44DCD" w:rsidRDefault="00992C83" w:rsidP="00B44DCD">
                              <w:pPr>
                                <w:jc w:val="center"/>
                                <w:rPr>
                                  <w:rFonts w:asciiTheme="minorHAnsi" w:hAnsiTheme="minorHAnsi"/>
                                  <w:sz w:val="20"/>
                                  <w:szCs w:val="18"/>
                                </w:rPr>
                              </w:pPr>
                              <w:r>
                                <w:rPr>
                                  <w:rFonts w:asciiTheme="minorHAnsi" w:hAnsiTheme="minorHAnsi"/>
                                  <w:sz w:val="22"/>
                                  <w:szCs w:val="18"/>
                                </w:rPr>
                                <w:t>M</w:t>
                              </w:r>
                              <w:r w:rsidRPr="00B44DCD">
                                <w:rPr>
                                  <w:rFonts w:asciiTheme="minorHAnsi" w:hAnsiTheme="minorHAnsi"/>
                                  <w:sz w:val="22"/>
                                  <w:szCs w:val="18"/>
                                </w:rPr>
                                <w:t>anchon</w:t>
                              </w:r>
                            </w:p>
                          </w:txbxContent>
                        </wps:txbx>
                        <wps:bodyPr rot="0" vert="horz" wrap="square" lIns="91440" tIns="45720" rIns="91440" bIns="45720" anchor="t" anchorCtr="0" upright="1">
                          <a:noAutofit/>
                        </wps:bodyPr>
                      </wps:wsp>
                      <wps:wsp>
                        <wps:cNvPr id="3270" name="Text Box 23"/>
                        <wps:cNvSpPr txBox="1">
                          <a:spLocks noChangeArrowheads="1"/>
                        </wps:cNvSpPr>
                        <wps:spPr bwMode="auto">
                          <a:xfrm>
                            <a:off x="887" y="3470"/>
                            <a:ext cx="2245" cy="435"/>
                          </a:xfrm>
                          <a:prstGeom prst="rect">
                            <a:avLst/>
                          </a:prstGeom>
                          <a:solidFill>
                            <a:srgbClr val="FFFFFF"/>
                          </a:solidFill>
                          <a:ln w="9525">
                            <a:solidFill>
                              <a:srgbClr val="000000"/>
                            </a:solidFill>
                            <a:miter lim="800000"/>
                            <a:headEnd/>
                            <a:tailEnd/>
                          </a:ln>
                        </wps:spPr>
                        <wps:txbx>
                          <w:txbxContent>
                            <w:p w14:paraId="17AC478E" w14:textId="77777777" w:rsidR="00992C83" w:rsidRPr="00B44DCD" w:rsidRDefault="00992C83" w:rsidP="00CB0DC4">
                              <w:pPr>
                                <w:jc w:val="center"/>
                                <w:rPr>
                                  <w:rFonts w:asciiTheme="minorHAnsi" w:hAnsiTheme="minorHAnsi"/>
                                </w:rPr>
                              </w:pPr>
                              <w:r w:rsidRPr="00B44DCD">
                                <w:rPr>
                                  <w:rFonts w:asciiTheme="minorHAnsi" w:hAnsiTheme="minorHAnsi"/>
                                </w:rPr>
                                <w:t>Chambre du réseau FT</w:t>
                              </w:r>
                            </w:p>
                          </w:txbxContent>
                        </wps:txbx>
                        <wps:bodyPr rot="0" vert="horz" wrap="square" lIns="91440" tIns="45720" rIns="91440" bIns="45720" anchor="t" anchorCtr="0" upright="1">
                          <a:noAutofit/>
                        </wps:bodyPr>
                      </wps:wsp>
                      <wps:wsp>
                        <wps:cNvPr id="3272" name="Freeform 24"/>
                        <wps:cNvSpPr>
                          <a:spLocks/>
                        </wps:cNvSpPr>
                        <wps:spPr bwMode="auto">
                          <a:xfrm>
                            <a:off x="6570" y="3905"/>
                            <a:ext cx="2437" cy="1960"/>
                          </a:xfrm>
                          <a:custGeom>
                            <a:avLst/>
                            <a:gdLst>
                              <a:gd name="T0" fmla="*/ 0 w 2437"/>
                              <a:gd name="T1" fmla="*/ 40 h 1960"/>
                              <a:gd name="T2" fmla="*/ 1545 w 2437"/>
                              <a:gd name="T3" fmla="*/ 55 h 1960"/>
                              <a:gd name="T4" fmla="*/ 2280 w 2437"/>
                              <a:gd name="T5" fmla="*/ 370 h 1960"/>
                              <a:gd name="T6" fmla="*/ 2400 w 2437"/>
                              <a:gd name="T7" fmla="*/ 1345 h 1960"/>
                              <a:gd name="T8" fmla="*/ 2055 w 2437"/>
                              <a:gd name="T9" fmla="*/ 1570 h 1960"/>
                              <a:gd name="T10" fmla="*/ 2025 w 2437"/>
                              <a:gd name="T11" fmla="*/ 1960 h 1960"/>
                            </a:gdLst>
                            <a:ahLst/>
                            <a:cxnLst>
                              <a:cxn ang="0">
                                <a:pos x="T0" y="T1"/>
                              </a:cxn>
                              <a:cxn ang="0">
                                <a:pos x="T2" y="T3"/>
                              </a:cxn>
                              <a:cxn ang="0">
                                <a:pos x="T4" y="T5"/>
                              </a:cxn>
                              <a:cxn ang="0">
                                <a:pos x="T6" y="T7"/>
                              </a:cxn>
                              <a:cxn ang="0">
                                <a:pos x="T8" y="T9"/>
                              </a:cxn>
                              <a:cxn ang="0">
                                <a:pos x="T10" y="T11"/>
                              </a:cxn>
                            </a:cxnLst>
                            <a:rect l="0" t="0" r="r" b="b"/>
                            <a:pathLst>
                              <a:path w="2437" h="1960">
                                <a:moveTo>
                                  <a:pt x="0" y="40"/>
                                </a:moveTo>
                                <a:cubicBezTo>
                                  <a:pt x="582" y="20"/>
                                  <a:pt x="1165" y="0"/>
                                  <a:pt x="1545" y="55"/>
                                </a:cubicBezTo>
                                <a:cubicBezTo>
                                  <a:pt x="1925" y="110"/>
                                  <a:pt x="2138" y="155"/>
                                  <a:pt x="2280" y="370"/>
                                </a:cubicBezTo>
                                <a:cubicBezTo>
                                  <a:pt x="2422" y="585"/>
                                  <a:pt x="2437" y="1145"/>
                                  <a:pt x="2400" y="1345"/>
                                </a:cubicBezTo>
                                <a:cubicBezTo>
                                  <a:pt x="2363" y="1545"/>
                                  <a:pt x="2117" y="1468"/>
                                  <a:pt x="2055" y="1570"/>
                                </a:cubicBezTo>
                                <a:cubicBezTo>
                                  <a:pt x="1993" y="1672"/>
                                  <a:pt x="2062" y="1895"/>
                                  <a:pt x="2025" y="1960"/>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3" name="Freeform 25"/>
                        <wps:cNvSpPr>
                          <a:spLocks/>
                        </wps:cNvSpPr>
                        <wps:spPr bwMode="auto">
                          <a:xfrm>
                            <a:off x="3540" y="3856"/>
                            <a:ext cx="1740" cy="393"/>
                          </a:xfrm>
                          <a:custGeom>
                            <a:avLst/>
                            <a:gdLst>
                              <a:gd name="T0" fmla="*/ 1740 w 1740"/>
                              <a:gd name="T1" fmla="*/ 49 h 393"/>
                              <a:gd name="T2" fmla="*/ 1020 w 1740"/>
                              <a:gd name="T3" fmla="*/ 49 h 393"/>
                              <a:gd name="T4" fmla="*/ 660 w 1740"/>
                              <a:gd name="T5" fmla="*/ 344 h 393"/>
                              <a:gd name="T6" fmla="*/ 0 w 1740"/>
                              <a:gd name="T7" fmla="*/ 344 h 393"/>
                            </a:gdLst>
                            <a:ahLst/>
                            <a:cxnLst>
                              <a:cxn ang="0">
                                <a:pos x="T0" y="T1"/>
                              </a:cxn>
                              <a:cxn ang="0">
                                <a:pos x="T2" y="T3"/>
                              </a:cxn>
                              <a:cxn ang="0">
                                <a:pos x="T4" y="T5"/>
                              </a:cxn>
                              <a:cxn ang="0">
                                <a:pos x="T6" y="T7"/>
                              </a:cxn>
                            </a:cxnLst>
                            <a:rect l="0" t="0" r="r" b="b"/>
                            <a:pathLst>
                              <a:path w="1740" h="393">
                                <a:moveTo>
                                  <a:pt x="1740" y="49"/>
                                </a:moveTo>
                                <a:cubicBezTo>
                                  <a:pt x="1470" y="24"/>
                                  <a:pt x="1200" y="0"/>
                                  <a:pt x="1020" y="49"/>
                                </a:cubicBezTo>
                                <a:cubicBezTo>
                                  <a:pt x="840" y="98"/>
                                  <a:pt x="830" y="295"/>
                                  <a:pt x="660" y="344"/>
                                </a:cubicBezTo>
                                <a:cubicBezTo>
                                  <a:pt x="490" y="393"/>
                                  <a:pt x="245" y="368"/>
                                  <a:pt x="0" y="344"/>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4" name="Freeform 26"/>
                        <wps:cNvSpPr>
                          <a:spLocks/>
                        </wps:cNvSpPr>
                        <wps:spPr bwMode="auto">
                          <a:xfrm>
                            <a:off x="3638" y="4007"/>
                            <a:ext cx="1642" cy="1858"/>
                          </a:xfrm>
                          <a:custGeom>
                            <a:avLst/>
                            <a:gdLst>
                              <a:gd name="T0" fmla="*/ 1642 w 1642"/>
                              <a:gd name="T1" fmla="*/ 28 h 1858"/>
                              <a:gd name="T2" fmla="*/ 997 w 1642"/>
                              <a:gd name="T3" fmla="*/ 28 h 1858"/>
                              <a:gd name="T4" fmla="*/ 262 w 1642"/>
                              <a:gd name="T5" fmla="*/ 193 h 1858"/>
                              <a:gd name="T6" fmla="*/ 37 w 1642"/>
                              <a:gd name="T7" fmla="*/ 613 h 1858"/>
                              <a:gd name="T8" fmla="*/ 37 w 1642"/>
                              <a:gd name="T9" fmla="*/ 1183 h 1858"/>
                              <a:gd name="T10" fmla="*/ 247 w 1642"/>
                              <a:gd name="T11" fmla="*/ 1678 h 1858"/>
                              <a:gd name="T12" fmla="*/ 307 w 1642"/>
                              <a:gd name="T13" fmla="*/ 1858 h 1858"/>
                            </a:gdLst>
                            <a:ahLst/>
                            <a:cxnLst>
                              <a:cxn ang="0">
                                <a:pos x="T0" y="T1"/>
                              </a:cxn>
                              <a:cxn ang="0">
                                <a:pos x="T2" y="T3"/>
                              </a:cxn>
                              <a:cxn ang="0">
                                <a:pos x="T4" y="T5"/>
                              </a:cxn>
                              <a:cxn ang="0">
                                <a:pos x="T6" y="T7"/>
                              </a:cxn>
                              <a:cxn ang="0">
                                <a:pos x="T8" y="T9"/>
                              </a:cxn>
                              <a:cxn ang="0">
                                <a:pos x="T10" y="T11"/>
                              </a:cxn>
                              <a:cxn ang="0">
                                <a:pos x="T12" y="T13"/>
                              </a:cxn>
                            </a:cxnLst>
                            <a:rect l="0" t="0" r="r" b="b"/>
                            <a:pathLst>
                              <a:path w="1642" h="1858">
                                <a:moveTo>
                                  <a:pt x="1642" y="28"/>
                                </a:moveTo>
                                <a:cubicBezTo>
                                  <a:pt x="1434" y="14"/>
                                  <a:pt x="1227" y="0"/>
                                  <a:pt x="997" y="28"/>
                                </a:cubicBezTo>
                                <a:cubicBezTo>
                                  <a:pt x="767" y="56"/>
                                  <a:pt x="422" y="95"/>
                                  <a:pt x="262" y="193"/>
                                </a:cubicBezTo>
                                <a:cubicBezTo>
                                  <a:pt x="102" y="291"/>
                                  <a:pt x="74" y="448"/>
                                  <a:pt x="37" y="613"/>
                                </a:cubicBezTo>
                                <a:cubicBezTo>
                                  <a:pt x="0" y="778"/>
                                  <a:pt x="2" y="1006"/>
                                  <a:pt x="37" y="1183"/>
                                </a:cubicBezTo>
                                <a:cubicBezTo>
                                  <a:pt x="72" y="1360"/>
                                  <a:pt x="202" y="1565"/>
                                  <a:pt x="247" y="1678"/>
                                </a:cubicBezTo>
                                <a:cubicBezTo>
                                  <a:pt x="292" y="1791"/>
                                  <a:pt x="299" y="1824"/>
                                  <a:pt x="307" y="1858"/>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5" name="Freeform 27"/>
                        <wps:cNvSpPr>
                          <a:spLocks/>
                        </wps:cNvSpPr>
                        <wps:spPr bwMode="auto">
                          <a:xfrm>
                            <a:off x="6570" y="3810"/>
                            <a:ext cx="2565" cy="197"/>
                          </a:xfrm>
                          <a:custGeom>
                            <a:avLst/>
                            <a:gdLst>
                              <a:gd name="T0" fmla="*/ 0 w 2565"/>
                              <a:gd name="T1" fmla="*/ 46 h 197"/>
                              <a:gd name="T2" fmla="*/ 930 w 2565"/>
                              <a:gd name="T3" fmla="*/ 0 h 197"/>
                              <a:gd name="T4" fmla="*/ 1875 w 2565"/>
                              <a:gd name="T5" fmla="*/ 46 h 197"/>
                              <a:gd name="T6" fmla="*/ 2565 w 2565"/>
                              <a:gd name="T7" fmla="*/ 197 h 197"/>
                            </a:gdLst>
                            <a:ahLst/>
                            <a:cxnLst>
                              <a:cxn ang="0">
                                <a:pos x="T0" y="T1"/>
                              </a:cxn>
                              <a:cxn ang="0">
                                <a:pos x="T2" y="T3"/>
                              </a:cxn>
                              <a:cxn ang="0">
                                <a:pos x="T4" y="T5"/>
                              </a:cxn>
                              <a:cxn ang="0">
                                <a:pos x="T6" y="T7"/>
                              </a:cxn>
                            </a:cxnLst>
                            <a:rect l="0" t="0" r="r" b="b"/>
                            <a:pathLst>
                              <a:path w="2565" h="197">
                                <a:moveTo>
                                  <a:pt x="0" y="46"/>
                                </a:moveTo>
                                <a:cubicBezTo>
                                  <a:pt x="309" y="23"/>
                                  <a:pt x="618" y="0"/>
                                  <a:pt x="930" y="0"/>
                                </a:cubicBezTo>
                                <a:cubicBezTo>
                                  <a:pt x="1242" y="0"/>
                                  <a:pt x="1602" y="13"/>
                                  <a:pt x="1875" y="46"/>
                                </a:cubicBezTo>
                                <a:cubicBezTo>
                                  <a:pt x="2148" y="79"/>
                                  <a:pt x="2356" y="138"/>
                                  <a:pt x="2565" y="197"/>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6" name="AutoShape 28"/>
                        <wps:cNvSpPr>
                          <a:spLocks/>
                        </wps:cNvSpPr>
                        <wps:spPr bwMode="auto">
                          <a:xfrm>
                            <a:off x="4517" y="5175"/>
                            <a:ext cx="3595" cy="459"/>
                          </a:xfrm>
                          <a:prstGeom prst="callout1">
                            <a:avLst>
                              <a:gd name="adj1" fmla="val 50000"/>
                              <a:gd name="adj2" fmla="val -4000"/>
                              <a:gd name="adj3" fmla="val 79167"/>
                              <a:gd name="adj4" fmla="val -28000"/>
                            </a:avLst>
                          </a:prstGeom>
                          <a:solidFill>
                            <a:srgbClr val="FFFFFF"/>
                          </a:solidFill>
                          <a:ln w="9525">
                            <a:solidFill>
                              <a:srgbClr val="000000"/>
                            </a:solidFill>
                            <a:miter lim="800000"/>
                            <a:headEnd/>
                            <a:tailEnd/>
                          </a:ln>
                        </wps:spPr>
                        <wps:txbx>
                          <w:txbxContent>
                            <w:p w14:paraId="17AC478F" w14:textId="77777777" w:rsidR="00992C83" w:rsidRPr="00B44DCD" w:rsidRDefault="00992C83">
                              <w:pPr>
                                <w:rPr>
                                  <w:rFonts w:asciiTheme="minorHAnsi" w:hAnsiTheme="minorHAnsi"/>
                                  <w:color w:val="FF0000"/>
                                  <w:sz w:val="22"/>
                                  <w:szCs w:val="18"/>
                                </w:rPr>
                              </w:pPr>
                              <w:r w:rsidRPr="00B44DCD">
                                <w:rPr>
                                  <w:rFonts w:asciiTheme="minorHAnsi" w:hAnsiTheme="minorHAnsi"/>
                                  <w:color w:val="FF0000"/>
                                  <w:sz w:val="22"/>
                                  <w:szCs w:val="18"/>
                                </w:rPr>
                                <w:t>Câbles de raccordement abonnés</w:t>
                              </w:r>
                            </w:p>
                          </w:txbxContent>
                        </wps:txbx>
                        <wps:bodyPr rot="0" vert="horz" wrap="square" lIns="91440" tIns="45720" rIns="91440" bIns="45720" anchor="t" anchorCtr="0" upright="1">
                          <a:noAutofit/>
                        </wps:bodyPr>
                      </wps:wsp>
                      <wps:wsp>
                        <wps:cNvPr id="3277" name="AutoShape 29"/>
                        <wps:cNvSpPr>
                          <a:spLocks/>
                        </wps:cNvSpPr>
                        <wps:spPr bwMode="auto">
                          <a:xfrm>
                            <a:off x="4556" y="4249"/>
                            <a:ext cx="3124" cy="557"/>
                          </a:xfrm>
                          <a:prstGeom prst="callout1">
                            <a:avLst>
                              <a:gd name="adj1" fmla="val 50000"/>
                              <a:gd name="adj2" fmla="val 104704"/>
                              <a:gd name="adj3" fmla="val -42778"/>
                              <a:gd name="adj4" fmla="val 115296"/>
                            </a:avLst>
                          </a:prstGeom>
                          <a:solidFill>
                            <a:srgbClr val="FFFFFF"/>
                          </a:solidFill>
                          <a:ln w="9525">
                            <a:solidFill>
                              <a:srgbClr val="000000"/>
                            </a:solidFill>
                            <a:miter lim="800000"/>
                            <a:headEnd/>
                            <a:tailEnd/>
                          </a:ln>
                        </wps:spPr>
                        <wps:txbx>
                          <w:txbxContent>
                            <w:p w14:paraId="17AC4790" w14:textId="77777777" w:rsidR="00992C83" w:rsidRPr="00B44DCD" w:rsidRDefault="00992C83">
                              <w:pPr>
                                <w:rPr>
                                  <w:rFonts w:asciiTheme="minorHAnsi" w:hAnsiTheme="minorHAnsi"/>
                                  <w:color w:val="0070C0"/>
                                  <w:sz w:val="22"/>
                                  <w:szCs w:val="18"/>
                                </w:rPr>
                              </w:pPr>
                              <w:r w:rsidRPr="00B44DCD">
                                <w:rPr>
                                  <w:rFonts w:asciiTheme="minorHAnsi" w:hAnsiTheme="minorHAnsi"/>
                                  <w:color w:val="0070C0"/>
                                  <w:sz w:val="22"/>
                                  <w:szCs w:val="18"/>
                                </w:rPr>
                                <w:t>Câble de distribution principal</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AC4756" id="Groupe 3195" o:spid="_x0000_s1045" style="position:absolute;left:0;text-align:left;margin-left:0;margin-top:4.35pt;width:417.55pt;height:128.15pt;z-index:251853824;mso-position-horizontal:center" coordorigin="887,3465" coordsize="8353,2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">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AutoShape 18" o:spid="_x0000_s1046" type="#_x0000_t84" style="position:absolute;left:3405;top:3465;width:5835;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"/>
                <v:roundrect id="AutoShape 19" o:spid="_x0000_s1047" style="position:absolute;left:5280;top:3645;width:1290;height:45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" strokeweight="3p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20" o:spid="_x0000_s1048" type="#_x0000_t38" style="position:absolute;left:6570;top:3810;width:2565;height:390;rotation:18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" adj="10796" strokecolor="#0070c0" strokeweight="2pt"/>
                <v:shape id="AutoShape 21" o:spid="_x0000_s1049" type="#_x0000_t38" style="position:absolute;left:3540;top:3810;width:1740;height:285;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" adj="10800" strokecolor="#0070c0" strokeweight="2pt"/>
                <v:shape id="_x0000_s1050" type="#_x0000_t202" style="position:absolute;left:5202;top:3636;width:1471;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" filled="f" strokecolor="white [3212]">
                  <v:textbox>
                    <w:txbxContent>
                      <w:p w14:paraId="17AC478D" w14:textId="77777777" w:rsidR="00992C83" w:rsidRPr="00B44DCD" w:rsidRDefault="00992C83" w:rsidP="00B44DCD">
                        <w:pPr>
                          <w:jc w:val="center"/>
                          <w:rPr>
                            <w:rFonts w:asciiTheme="minorHAnsi" w:hAnsiTheme="minorHAnsi"/>
                            <w:sz w:val="20"/>
                            <w:szCs w:val="18"/>
                          </w:rPr>
                        </w:pPr>
                        <w:r>
                          <w:rPr>
                            <w:rFonts w:asciiTheme="minorHAnsi" w:hAnsiTheme="minorHAnsi"/>
                            <w:sz w:val="22"/>
                            <w:szCs w:val="18"/>
                          </w:rPr>
                          <w:t>M</w:t>
                        </w:r>
                        <w:r w:rsidRPr="00B44DCD">
                          <w:rPr>
                            <w:rFonts w:asciiTheme="minorHAnsi" w:hAnsiTheme="minorHAnsi"/>
                            <w:sz w:val="22"/>
                            <w:szCs w:val="18"/>
                          </w:rPr>
                          <w:t>anchon</w:t>
                        </w:r>
                      </w:p>
                    </w:txbxContent>
                  </v:textbox>
                </v:shape>
                <v:shape id="Text Box 23" o:spid="_x0000_s1051" type="#_x0000_t202" style="position:absolute;left:887;top:3470;width:224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">
                  <v:textbox>
                    <w:txbxContent>
                      <w:p w14:paraId="17AC478E" w14:textId="77777777" w:rsidR="00992C83" w:rsidRPr="00B44DCD" w:rsidRDefault="00992C83" w:rsidP="00CB0DC4">
                        <w:pPr>
                          <w:jc w:val="center"/>
                          <w:rPr>
                            <w:rFonts w:asciiTheme="minorHAnsi" w:hAnsiTheme="minorHAnsi"/>
                          </w:rPr>
                        </w:pPr>
                        <w:r w:rsidRPr="00B44DCD">
                          <w:rPr>
                            <w:rFonts w:asciiTheme="minorHAnsi" w:hAnsiTheme="minorHAnsi"/>
                          </w:rPr>
                          <w:t>Chambre du réseau FT</w:t>
                        </w:r>
                      </w:p>
                    </w:txbxContent>
                  </v:textbox>
                </v:shape>
                <v:shape id="Freeform 24" o:spid="_x0000_s1052" style="position:absolute;left:6570;top:3905;width:2437;height:1960;visibility:visible;mso-wrap-style:square;v-text-anchor:top" coordsize="2437,1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" path="m,40c582,20,1165,,1545,55v380,55,593,100,735,315c2422,585,2437,1145,2400,1345v-37,200,-283,123,-345,225c1993,1672,2062,1895,2025,1960e" filled="f" strokecolor="red">
                  <v:path arrowok="t" o:connecttype="custom" o:connectlocs="0,40;1545,55;2280,370;2400,1345;2055,1570;2025,1960" o:connectangles="0,0,0,0,0,0"/>
                </v:shape>
                <v:shape id="Freeform 25" o:spid="_x0000_s1053" style="position:absolute;left:3540;top:3856;width:1740;height:393;visibility:visible;mso-wrap-style:square;v-text-anchor:top" coordsize="1740,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" path="m1740,49c1470,24,1200,,1020,49,840,98,830,295,660,344,490,393,245,368,,344e" filled="f" strokecolor="red">
                  <v:path arrowok="t" o:connecttype="custom" o:connectlocs="1740,49;1020,49;660,344;0,344" o:connectangles="0,0,0,0"/>
                </v:shape>
                <v:shape id="Freeform 26" o:spid="_x0000_s1054" style="position:absolute;left:3638;top:4007;width:1642;height:1858;visibility:visible;mso-wrap-style:square;v-text-anchor:top" coordsize="1642,1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" path="m1642,28c1434,14,1227,,997,28,767,56,422,95,262,193,102,291,74,448,37,613,,778,2,1006,37,1183v35,177,165,382,210,495c292,1791,299,1824,307,1858e" filled="f" strokecolor="red">
                  <v:path arrowok="t" o:connecttype="custom" o:connectlocs="1642,28;997,28;262,193;37,613;37,1183;247,1678;307,1858" o:connectangles="0,0,0,0,0,0,0"/>
                </v:shape>
                <v:shape id="Freeform 27" o:spid="_x0000_s1055" style="position:absolute;left:6570;top:3810;width:2565;height:197;visibility:visible;mso-wrap-style:square;v-text-anchor:top" coordsize="256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" path="m,46c309,23,618,,930,v312,,672,13,945,46c2148,79,2356,138,2565,197e" filled="f" strokecolor="red">
                  <v:path arrowok="t" o:connecttype="custom" o:connectlocs="0,46;930,0;1875,46;2565,197" o:connectangles="0,0,0,0"/>
                </v:shape>
                <v:shapetype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AutoShape 28" o:spid="_x0000_s1056" type="#_x0000_t41" style="position:absolute;left:4517;top:5175;width:3595;height: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" adj="-6048,17100,-864,10800">
                  <v:textbox>
                    <w:txbxContent>
                      <w:p w14:paraId="17AC478F" w14:textId="77777777" w:rsidR="00992C83" w:rsidRPr="00B44DCD" w:rsidRDefault="00992C83">
                        <w:pPr>
                          <w:rPr>
                            <w:rFonts w:asciiTheme="minorHAnsi" w:hAnsiTheme="minorHAnsi"/>
                            <w:color w:val="FF0000"/>
                            <w:sz w:val="22"/>
                            <w:szCs w:val="18"/>
                          </w:rPr>
                        </w:pPr>
                        <w:r w:rsidRPr="00B44DCD">
                          <w:rPr>
                            <w:rFonts w:asciiTheme="minorHAnsi" w:hAnsiTheme="minorHAnsi"/>
                            <w:color w:val="FF0000"/>
                            <w:sz w:val="22"/>
                            <w:szCs w:val="18"/>
                          </w:rPr>
                          <w:t>Câbles de raccordement abonnés</w:t>
                        </w:r>
                      </w:p>
                    </w:txbxContent>
                  </v:textbox>
                  <o:callout v:ext="edit" minusy="t"/>
                </v:shape>
                <v:shape id="AutoShape 29" o:spid="_x0000_s1057" type="#_x0000_t41" style="position:absolute;left:4556;top:4249;width:3124;height: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" adj="24904,-9240,22616,10800">
                  <v:textbox>
                    <w:txbxContent>
                      <w:p w14:paraId="17AC4790" w14:textId="77777777" w:rsidR="00992C83" w:rsidRPr="00B44DCD" w:rsidRDefault="00992C83">
                        <w:pPr>
                          <w:rPr>
                            <w:rFonts w:asciiTheme="minorHAnsi" w:hAnsiTheme="minorHAnsi"/>
                            <w:color w:val="0070C0"/>
                            <w:sz w:val="22"/>
                            <w:szCs w:val="18"/>
                          </w:rPr>
                        </w:pPr>
                        <w:r w:rsidRPr="00B44DCD">
                          <w:rPr>
                            <w:rFonts w:asciiTheme="minorHAnsi" w:hAnsiTheme="minorHAnsi"/>
                            <w:color w:val="0070C0"/>
                            <w:sz w:val="22"/>
                            <w:szCs w:val="18"/>
                          </w:rPr>
                          <w:t>Câble de distribution principal</w:t>
                        </w:r>
                      </w:p>
                    </w:txbxContent>
                  </v:textbox>
                  <o:callout v:ext="edit" minusx="t"/>
                </v:shape>
              </v:group>
            </w:pict>
          </mc:Fallback>
        </mc:AlternateContent>
      </w:r>
    </w:p>
    <w:p w14:paraId="17AC462C" w14:textId="77777777" w:rsidR="00C370F0" w:rsidRPr="00AA2BBA" w:rsidRDefault="00C370F0" w:rsidP="006E750A">
      <w:pPr>
        <w:jc w:val="both"/>
        <w:rPr>
          <w:rFonts w:asciiTheme="minorHAnsi" w:eastAsia="Arial Unicode MS" w:hAnsiTheme="minorHAnsi" w:cstheme="minorHAnsi"/>
        </w:rPr>
      </w:pPr>
    </w:p>
    <w:p w14:paraId="17AC462D" w14:textId="77777777" w:rsidR="00C370F0" w:rsidRPr="00AA2BBA" w:rsidRDefault="00C370F0" w:rsidP="006E750A">
      <w:pPr>
        <w:jc w:val="both"/>
        <w:rPr>
          <w:rFonts w:asciiTheme="minorHAnsi" w:eastAsia="Arial Unicode MS" w:hAnsiTheme="minorHAnsi" w:cstheme="minorHAnsi"/>
        </w:rPr>
      </w:pPr>
    </w:p>
    <w:p w14:paraId="17AC462E" w14:textId="77777777" w:rsidR="00C370F0" w:rsidRPr="00AA2BBA" w:rsidRDefault="00C370F0" w:rsidP="006E750A">
      <w:pPr>
        <w:jc w:val="both"/>
        <w:rPr>
          <w:rFonts w:asciiTheme="minorHAnsi" w:eastAsia="Arial Unicode MS" w:hAnsiTheme="minorHAnsi" w:cstheme="minorHAnsi"/>
        </w:rPr>
      </w:pPr>
    </w:p>
    <w:p w14:paraId="17AC462F" w14:textId="77777777" w:rsidR="00C370F0" w:rsidRPr="00AA2BBA" w:rsidRDefault="00C370F0" w:rsidP="006E750A">
      <w:pPr>
        <w:jc w:val="both"/>
        <w:rPr>
          <w:rFonts w:asciiTheme="minorHAnsi" w:eastAsia="Arial Unicode MS" w:hAnsiTheme="minorHAnsi" w:cstheme="minorHAnsi"/>
        </w:rPr>
      </w:pPr>
    </w:p>
    <w:p w14:paraId="17AC4630" w14:textId="77777777" w:rsidR="00255B50" w:rsidRPr="00AA2BBA" w:rsidRDefault="00255B50" w:rsidP="006E750A">
      <w:pPr>
        <w:jc w:val="both"/>
        <w:rPr>
          <w:rFonts w:asciiTheme="minorHAnsi" w:eastAsia="Arial Unicode MS" w:hAnsiTheme="minorHAnsi" w:cstheme="minorHAnsi"/>
        </w:rPr>
      </w:pPr>
    </w:p>
    <w:p w14:paraId="17AC4631" w14:textId="77777777" w:rsidR="00255B50" w:rsidRPr="00AA2BBA" w:rsidRDefault="00255B50" w:rsidP="006E750A">
      <w:pPr>
        <w:jc w:val="both"/>
        <w:rPr>
          <w:rFonts w:asciiTheme="minorHAnsi" w:eastAsia="Arial Unicode MS" w:hAnsiTheme="minorHAnsi" w:cstheme="minorHAnsi"/>
        </w:rPr>
      </w:pPr>
    </w:p>
    <w:p w14:paraId="17AC4632" w14:textId="77777777" w:rsidR="00B831BF" w:rsidRDefault="00B831BF" w:rsidP="006E750A">
      <w:pPr>
        <w:jc w:val="both"/>
        <w:rPr>
          <w:rFonts w:asciiTheme="minorHAnsi" w:eastAsia="Arial Unicode MS" w:hAnsiTheme="minorHAnsi" w:cstheme="minorHAnsi"/>
        </w:rPr>
      </w:pPr>
    </w:p>
    <w:p w14:paraId="17AC4633" w14:textId="77777777" w:rsidR="00B831BF" w:rsidRDefault="00B831BF" w:rsidP="006E750A">
      <w:pPr>
        <w:jc w:val="both"/>
        <w:rPr>
          <w:rFonts w:asciiTheme="minorHAnsi" w:eastAsia="Arial Unicode MS" w:hAnsiTheme="minorHAnsi" w:cstheme="minorHAnsi"/>
        </w:rPr>
      </w:pPr>
    </w:p>
    <w:p w14:paraId="17AC4634" w14:textId="77777777" w:rsidR="00B831BF" w:rsidRDefault="00B831BF" w:rsidP="006E750A">
      <w:pPr>
        <w:jc w:val="both"/>
        <w:rPr>
          <w:rFonts w:asciiTheme="minorHAnsi" w:eastAsia="Arial Unicode MS" w:hAnsiTheme="minorHAnsi" w:cstheme="minorHAnsi"/>
        </w:rPr>
      </w:pPr>
    </w:p>
    <w:p w14:paraId="17AC4635" w14:textId="77777777" w:rsidR="00A61E2F" w:rsidRPr="00AA2BBA" w:rsidRDefault="00A61E2F" w:rsidP="006E750A">
      <w:pPr>
        <w:jc w:val="both"/>
        <w:rPr>
          <w:rFonts w:asciiTheme="minorHAnsi" w:eastAsia="Arial Unicode MS" w:hAnsiTheme="minorHAnsi" w:cstheme="minorHAnsi"/>
        </w:rPr>
      </w:pPr>
      <w:r w:rsidRPr="00AA2BBA">
        <w:rPr>
          <w:rFonts w:asciiTheme="minorHAnsi" w:eastAsia="Arial Unicode MS" w:hAnsiTheme="minorHAnsi" w:cstheme="minorHAnsi"/>
        </w:rPr>
        <w:t>Il</w:t>
      </w:r>
      <w:r w:rsidR="00D64D3F">
        <w:rPr>
          <w:rFonts w:asciiTheme="minorHAnsi" w:eastAsia="Arial Unicode MS" w:hAnsiTheme="minorHAnsi" w:cstheme="minorHAnsi"/>
        </w:rPr>
        <w:t xml:space="preserve"> peut </w:t>
      </w:r>
      <w:r w:rsidRPr="00AA2BBA">
        <w:rPr>
          <w:rFonts w:asciiTheme="minorHAnsi" w:eastAsia="Arial Unicode MS" w:hAnsiTheme="minorHAnsi" w:cstheme="minorHAnsi"/>
        </w:rPr>
        <w:t>conten</w:t>
      </w:r>
      <w:r w:rsidR="00D64D3F">
        <w:rPr>
          <w:rFonts w:asciiTheme="minorHAnsi" w:eastAsia="Arial Unicode MS" w:hAnsiTheme="minorHAnsi" w:cstheme="minorHAnsi"/>
        </w:rPr>
        <w:t>ir</w:t>
      </w:r>
      <w:r w:rsidRPr="00AA2BBA">
        <w:rPr>
          <w:rFonts w:asciiTheme="minorHAnsi" w:eastAsia="Arial Unicode MS" w:hAnsiTheme="minorHAnsi" w:cstheme="minorHAnsi"/>
        </w:rPr>
        <w:t xml:space="preserve"> </w:t>
      </w:r>
      <w:r w:rsidR="00CA6E3C" w:rsidRPr="00AA2BBA">
        <w:rPr>
          <w:rFonts w:asciiTheme="minorHAnsi" w:eastAsia="Arial Unicode MS" w:hAnsiTheme="minorHAnsi" w:cstheme="minorHAnsi"/>
        </w:rPr>
        <w:t>et permet</w:t>
      </w:r>
      <w:r w:rsidR="00D64D3F">
        <w:rPr>
          <w:rFonts w:asciiTheme="minorHAnsi" w:eastAsia="Arial Unicode MS" w:hAnsiTheme="minorHAnsi" w:cstheme="minorHAnsi"/>
        </w:rPr>
        <w:t>tre</w:t>
      </w:r>
      <w:r w:rsidR="00CA6E3C" w:rsidRPr="00AA2BBA">
        <w:rPr>
          <w:rFonts w:asciiTheme="minorHAnsi" w:eastAsia="Arial Unicode MS" w:hAnsiTheme="minorHAnsi" w:cstheme="minorHAnsi"/>
        </w:rPr>
        <w:t xml:space="preserve"> le passage </w:t>
      </w:r>
      <w:r w:rsidRPr="00AA2BBA">
        <w:rPr>
          <w:rFonts w:asciiTheme="minorHAnsi" w:eastAsia="Arial Unicode MS" w:hAnsiTheme="minorHAnsi" w:cstheme="minorHAnsi"/>
        </w:rPr>
        <w:t>entre autres</w:t>
      </w:r>
      <w:r w:rsidR="00CA6E3C" w:rsidRPr="00AA2BBA">
        <w:rPr>
          <w:rFonts w:asciiTheme="minorHAnsi" w:eastAsia="Arial Unicode MS" w:hAnsiTheme="minorHAnsi" w:cstheme="minorHAnsi"/>
        </w:rPr>
        <w:t xml:space="preserve"> de</w:t>
      </w:r>
      <w:r w:rsidRPr="00AA2BBA">
        <w:rPr>
          <w:rFonts w:asciiTheme="minorHAnsi" w:eastAsia="Arial Unicode MS" w:hAnsiTheme="minorHAnsi" w:cstheme="minorHAnsi"/>
        </w:rPr>
        <w:t> :</w:t>
      </w:r>
    </w:p>
    <w:p w14:paraId="17AC4636" w14:textId="77777777" w:rsidR="00A61E2F" w:rsidRPr="00AA2BBA" w:rsidRDefault="00A61E2F" w:rsidP="00D64D3F">
      <w:pPr>
        <w:pStyle w:val="CorpsPRD"/>
        <w:numPr>
          <w:ilvl w:val="0"/>
          <w:numId w:val="10"/>
        </w:numPr>
        <w:tabs>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1 micro câble en passage</w:t>
      </w:r>
      <w:r w:rsidR="00F55BF3" w:rsidRPr="00AA2BBA">
        <w:rPr>
          <w:rFonts w:asciiTheme="minorHAnsi" w:eastAsia="Arial Unicode MS" w:hAnsiTheme="minorHAnsi" w:cstheme="minorHAnsi"/>
          <w:sz w:val="24"/>
          <w:szCs w:val="24"/>
        </w:rPr>
        <w:t xml:space="preserve"> (distribution) de diamètre</w:t>
      </w:r>
      <w:r w:rsidRPr="00AA2BBA">
        <w:rPr>
          <w:rFonts w:asciiTheme="minorHAnsi" w:eastAsia="Arial Unicode MS" w:hAnsiTheme="minorHAnsi" w:cstheme="minorHAnsi"/>
          <w:sz w:val="24"/>
          <w:szCs w:val="24"/>
        </w:rPr>
        <w:t xml:space="preserve"> 4 à 12 mm</w:t>
      </w:r>
    </w:p>
    <w:p w14:paraId="17AC4637" w14:textId="77777777" w:rsidR="00A61E2F" w:rsidRPr="00AA2BBA" w:rsidRDefault="00A61E2F" w:rsidP="00D64D3F">
      <w:pPr>
        <w:pStyle w:val="CorpsPRD"/>
        <w:numPr>
          <w:ilvl w:val="0"/>
          <w:numId w:val="10"/>
        </w:numPr>
        <w:tabs>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 xml:space="preserve">8 micro câbles de branchement </w:t>
      </w:r>
      <w:r w:rsidR="00F55BF3" w:rsidRPr="00AA2BBA">
        <w:rPr>
          <w:rFonts w:asciiTheme="minorHAnsi" w:eastAsia="Arial Unicode MS" w:hAnsiTheme="minorHAnsi" w:cstheme="minorHAnsi"/>
          <w:sz w:val="24"/>
          <w:szCs w:val="24"/>
        </w:rPr>
        <w:t xml:space="preserve">abonnés de </w:t>
      </w:r>
      <w:r w:rsidRPr="00AA2BBA">
        <w:rPr>
          <w:rFonts w:asciiTheme="minorHAnsi" w:eastAsia="Arial Unicode MS" w:hAnsiTheme="minorHAnsi" w:cstheme="minorHAnsi"/>
          <w:sz w:val="24"/>
          <w:szCs w:val="24"/>
        </w:rPr>
        <w:t>diam</w:t>
      </w:r>
      <w:r w:rsidR="00F55BF3" w:rsidRPr="00AA2BBA">
        <w:rPr>
          <w:rFonts w:asciiTheme="minorHAnsi" w:eastAsia="Arial Unicode MS" w:hAnsiTheme="minorHAnsi" w:cstheme="minorHAnsi"/>
          <w:sz w:val="24"/>
          <w:szCs w:val="24"/>
        </w:rPr>
        <w:t>ètre</w:t>
      </w:r>
      <w:r w:rsidRPr="00AA2BBA">
        <w:rPr>
          <w:rFonts w:asciiTheme="minorHAnsi" w:eastAsia="Arial Unicode MS" w:hAnsiTheme="minorHAnsi" w:cstheme="minorHAnsi"/>
          <w:sz w:val="24"/>
          <w:szCs w:val="24"/>
        </w:rPr>
        <w:t xml:space="preserve"> 2,4 à 6 mm</w:t>
      </w:r>
    </w:p>
    <w:p w14:paraId="17AC4638" w14:textId="77777777" w:rsidR="00A61E2F" w:rsidRPr="00206CF6" w:rsidRDefault="00CA6E3C" w:rsidP="00D64D3F">
      <w:pPr>
        <w:pStyle w:val="CorpsPRD"/>
        <w:numPr>
          <w:ilvl w:val="0"/>
          <w:numId w:val="10"/>
        </w:numPr>
        <w:ind w:right="0"/>
        <w:rPr>
          <w:rFonts w:asciiTheme="minorHAnsi" w:eastAsia="Arial Unicode MS" w:hAnsiTheme="minorHAnsi" w:cstheme="minorHAnsi"/>
          <w:sz w:val="24"/>
          <w:szCs w:val="24"/>
        </w:rPr>
      </w:pPr>
      <w:r w:rsidRPr="00206CF6">
        <w:rPr>
          <w:rFonts w:asciiTheme="minorHAnsi" w:eastAsia="Arial Unicode MS" w:hAnsiTheme="minorHAnsi" w:cstheme="minorHAnsi"/>
          <w:sz w:val="24"/>
          <w:szCs w:val="24"/>
        </w:rPr>
        <w:t>2</w:t>
      </w:r>
      <w:r w:rsidR="00A61E2F" w:rsidRPr="00206CF6">
        <w:rPr>
          <w:rFonts w:asciiTheme="minorHAnsi" w:eastAsia="Arial Unicode MS" w:hAnsiTheme="minorHAnsi" w:cstheme="minorHAnsi"/>
          <w:sz w:val="24"/>
          <w:szCs w:val="24"/>
        </w:rPr>
        <w:t xml:space="preserve"> cassettes d’</w:t>
      </w:r>
      <w:proofErr w:type="spellStart"/>
      <w:r w:rsidR="00A61E2F" w:rsidRPr="00206CF6">
        <w:rPr>
          <w:rFonts w:asciiTheme="minorHAnsi" w:eastAsia="Arial Unicode MS" w:hAnsiTheme="minorHAnsi" w:cstheme="minorHAnsi"/>
          <w:sz w:val="24"/>
          <w:szCs w:val="24"/>
        </w:rPr>
        <w:t>épissurage</w:t>
      </w:r>
      <w:proofErr w:type="spellEnd"/>
      <w:r w:rsidR="00A61E2F" w:rsidRPr="00206CF6">
        <w:rPr>
          <w:rFonts w:asciiTheme="minorHAnsi" w:eastAsia="Arial Unicode MS" w:hAnsiTheme="minorHAnsi" w:cstheme="minorHAnsi"/>
          <w:sz w:val="24"/>
          <w:szCs w:val="24"/>
        </w:rPr>
        <w:t xml:space="preserve"> de 24 </w:t>
      </w:r>
      <w:proofErr w:type="spellStart"/>
      <w:proofErr w:type="gramStart"/>
      <w:r w:rsidR="00A61E2F" w:rsidRPr="00206CF6">
        <w:rPr>
          <w:rFonts w:asciiTheme="minorHAnsi" w:eastAsia="Arial Unicode MS" w:hAnsiTheme="minorHAnsi" w:cstheme="minorHAnsi"/>
          <w:sz w:val="24"/>
          <w:szCs w:val="24"/>
        </w:rPr>
        <w:t>fo</w:t>
      </w:r>
      <w:proofErr w:type="spellEnd"/>
      <w:r w:rsidR="00206CF6" w:rsidRPr="00206CF6">
        <w:rPr>
          <w:rFonts w:asciiTheme="minorHAnsi" w:eastAsia="Arial Unicode MS" w:hAnsiTheme="minorHAnsi" w:cstheme="minorHAnsi"/>
          <w:sz w:val="24"/>
          <w:szCs w:val="24"/>
        </w:rPr>
        <w:t xml:space="preserve"> </w:t>
      </w:r>
      <w:r w:rsidR="00A61E2F" w:rsidRPr="00206CF6">
        <w:rPr>
          <w:rFonts w:asciiTheme="minorHAnsi" w:eastAsia="Arial Unicode MS" w:hAnsiTheme="minorHAnsi" w:cstheme="minorHAnsi"/>
          <w:sz w:val="24"/>
          <w:szCs w:val="24"/>
        </w:rPr>
        <w:t xml:space="preserve"> (</w:t>
      </w:r>
      <w:proofErr w:type="gramEnd"/>
      <w:r w:rsidR="00A61E2F" w:rsidRPr="00206CF6">
        <w:rPr>
          <w:rFonts w:asciiTheme="minorHAnsi" w:eastAsia="Arial Unicode MS" w:hAnsiTheme="minorHAnsi" w:cstheme="minorHAnsi"/>
          <w:sz w:val="24"/>
          <w:szCs w:val="24"/>
        </w:rPr>
        <w:t xml:space="preserve">48 </w:t>
      </w:r>
      <w:proofErr w:type="spellStart"/>
      <w:r w:rsidR="00A61E2F" w:rsidRPr="00206CF6">
        <w:rPr>
          <w:rFonts w:asciiTheme="minorHAnsi" w:eastAsia="Arial Unicode MS" w:hAnsiTheme="minorHAnsi" w:cstheme="minorHAnsi"/>
          <w:sz w:val="24"/>
          <w:szCs w:val="24"/>
        </w:rPr>
        <w:t>fo</w:t>
      </w:r>
      <w:proofErr w:type="spellEnd"/>
      <w:r w:rsidR="00A61E2F" w:rsidRPr="00206CF6">
        <w:rPr>
          <w:rFonts w:asciiTheme="minorHAnsi" w:eastAsia="Arial Unicode MS" w:hAnsiTheme="minorHAnsi" w:cstheme="minorHAnsi"/>
          <w:sz w:val="24"/>
          <w:szCs w:val="24"/>
        </w:rPr>
        <w:t xml:space="preserve"> au total)</w:t>
      </w:r>
    </w:p>
    <w:p w14:paraId="17AC4639" w14:textId="77777777" w:rsidR="002E2250" w:rsidRPr="00AA2BBA" w:rsidRDefault="002E2250" w:rsidP="006E750A">
      <w:pPr>
        <w:pStyle w:val="CorpsPRD"/>
        <w:ind w:left="0" w:right="0"/>
        <w:rPr>
          <w:rFonts w:asciiTheme="minorHAnsi" w:eastAsia="Arial Unicode MS" w:hAnsiTheme="minorHAnsi" w:cstheme="minorHAnsi"/>
          <w:sz w:val="24"/>
          <w:szCs w:val="24"/>
        </w:rPr>
      </w:pPr>
    </w:p>
    <w:p w14:paraId="17AC463A" w14:textId="77777777" w:rsidR="00E00594" w:rsidRPr="00AA2BBA" w:rsidRDefault="00E00594"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Si le câble de distribution alimentant </w:t>
      </w:r>
      <w:r w:rsidR="00057254" w:rsidRPr="00AA2BBA">
        <w:rPr>
          <w:rFonts w:asciiTheme="minorHAnsi" w:eastAsia="Arial Unicode MS" w:hAnsiTheme="minorHAnsi" w:cstheme="minorHAnsi"/>
        </w:rPr>
        <w:t xml:space="preserve">ce boitier </w:t>
      </w:r>
      <w:r w:rsidRPr="00AA2BBA">
        <w:rPr>
          <w:rFonts w:asciiTheme="minorHAnsi" w:eastAsia="Arial Unicode MS" w:hAnsiTheme="minorHAnsi" w:cstheme="minorHAnsi"/>
        </w:rPr>
        <w:t>termine son parcours dans ce</w:t>
      </w:r>
      <w:r w:rsidR="00057254" w:rsidRPr="00AA2BBA">
        <w:rPr>
          <w:rFonts w:asciiTheme="minorHAnsi" w:eastAsia="Arial Unicode MS" w:hAnsiTheme="minorHAnsi" w:cstheme="minorHAnsi"/>
        </w:rPr>
        <w:t>lui-ci</w:t>
      </w:r>
      <w:r w:rsidR="00F62E1F" w:rsidRPr="00AA2BBA">
        <w:rPr>
          <w:rFonts w:asciiTheme="minorHAnsi" w:eastAsia="Arial Unicode MS" w:hAnsiTheme="minorHAnsi" w:cstheme="minorHAnsi"/>
        </w:rPr>
        <w:t xml:space="preserve">, donc pour raccorder des </w:t>
      </w:r>
      <w:r w:rsidR="00306158">
        <w:rPr>
          <w:rFonts w:asciiTheme="minorHAnsi" w:eastAsia="Arial Unicode MS" w:hAnsiTheme="minorHAnsi" w:cstheme="minorHAnsi"/>
        </w:rPr>
        <w:t>C</w:t>
      </w:r>
      <w:r w:rsidR="00F62E1F" w:rsidRPr="00AA2BBA">
        <w:rPr>
          <w:rFonts w:asciiTheme="minorHAnsi" w:eastAsia="Arial Unicode MS" w:hAnsiTheme="minorHAnsi" w:cstheme="minorHAnsi"/>
        </w:rPr>
        <w:t>lients</w:t>
      </w:r>
      <w:r w:rsidR="00306158">
        <w:rPr>
          <w:rFonts w:asciiTheme="minorHAnsi" w:eastAsia="Arial Unicode MS" w:hAnsiTheme="minorHAnsi" w:cstheme="minorHAnsi"/>
        </w:rPr>
        <w:t xml:space="preserve"> finals</w:t>
      </w:r>
      <w:r w:rsidRPr="00AA2BBA">
        <w:rPr>
          <w:rFonts w:asciiTheme="minorHAnsi" w:eastAsia="Arial Unicode MS" w:hAnsiTheme="minorHAnsi" w:cstheme="minorHAnsi"/>
        </w:rPr>
        <w:t xml:space="preserve">, le module nécessaire sera lové et ses fibres seront soudées aux fibres des câbles de </w:t>
      </w:r>
      <w:r w:rsidR="00306158">
        <w:rPr>
          <w:rFonts w:asciiTheme="minorHAnsi" w:eastAsia="Arial Unicode MS" w:hAnsiTheme="minorHAnsi" w:cstheme="minorHAnsi"/>
        </w:rPr>
        <w:t>R</w:t>
      </w:r>
      <w:r w:rsidRPr="00AA2BBA">
        <w:rPr>
          <w:rFonts w:asciiTheme="minorHAnsi" w:eastAsia="Arial Unicode MS" w:hAnsiTheme="minorHAnsi" w:cstheme="minorHAnsi"/>
        </w:rPr>
        <w:t xml:space="preserve">accordement </w:t>
      </w:r>
      <w:proofErr w:type="gramStart"/>
      <w:r w:rsidR="00306158">
        <w:rPr>
          <w:rFonts w:asciiTheme="minorHAnsi" w:eastAsia="Arial Unicode MS" w:hAnsiTheme="minorHAnsi" w:cstheme="minorHAnsi"/>
        </w:rPr>
        <w:t xml:space="preserve">finals </w:t>
      </w:r>
      <w:r w:rsidRPr="00AA2BBA">
        <w:rPr>
          <w:rFonts w:asciiTheme="minorHAnsi" w:eastAsia="Arial Unicode MS" w:hAnsiTheme="minorHAnsi" w:cstheme="minorHAnsi"/>
        </w:rPr>
        <w:t xml:space="preserve"> dans</w:t>
      </w:r>
      <w:proofErr w:type="gramEnd"/>
      <w:r w:rsidRPr="00AA2BBA">
        <w:rPr>
          <w:rFonts w:asciiTheme="minorHAnsi" w:eastAsia="Arial Unicode MS" w:hAnsiTheme="minorHAnsi" w:cstheme="minorHAnsi"/>
        </w:rPr>
        <w:t xml:space="preserve"> la cassette</w:t>
      </w:r>
      <w:r w:rsidR="009B054F" w:rsidRPr="00AA2BBA">
        <w:rPr>
          <w:rFonts w:asciiTheme="minorHAnsi" w:eastAsia="Arial Unicode MS" w:hAnsiTheme="minorHAnsi" w:cstheme="minorHAnsi"/>
        </w:rPr>
        <w:t xml:space="preserve"> du </w:t>
      </w:r>
      <w:r w:rsidR="00D84FC7" w:rsidRPr="00AA2BBA">
        <w:rPr>
          <w:rFonts w:asciiTheme="minorHAnsi" w:eastAsia="Arial Unicode MS" w:hAnsiTheme="minorHAnsi" w:cstheme="minorHAnsi"/>
        </w:rPr>
        <w:t>dessus (n°1)</w:t>
      </w:r>
      <w:r w:rsidRPr="00AA2BBA">
        <w:rPr>
          <w:rFonts w:asciiTheme="minorHAnsi" w:eastAsia="Arial Unicode MS" w:hAnsiTheme="minorHAnsi" w:cstheme="minorHAnsi"/>
        </w:rPr>
        <w:t>. On prévoira 1m50 de fibre nue sur le module du câble de distribution comme sur les fibres des câbles de raccordement d’abonnés.</w:t>
      </w:r>
    </w:p>
    <w:p w14:paraId="17AC463B" w14:textId="77777777" w:rsidR="00057254" w:rsidRPr="00AA2BBA" w:rsidRDefault="00057254" w:rsidP="006E750A">
      <w:pPr>
        <w:jc w:val="both"/>
        <w:rPr>
          <w:rFonts w:asciiTheme="minorHAnsi" w:eastAsia="Arial Unicode MS" w:hAnsiTheme="minorHAnsi" w:cstheme="minorHAnsi"/>
        </w:rPr>
      </w:pPr>
    </w:p>
    <w:p w14:paraId="17AC463C" w14:textId="77777777" w:rsidR="00D60A1E" w:rsidRPr="00AA2BBA" w:rsidRDefault="00057254" w:rsidP="009C76F7">
      <w:pPr>
        <w:rPr>
          <w:rFonts w:asciiTheme="minorHAnsi" w:eastAsia="Arial Unicode MS" w:hAnsiTheme="minorHAnsi" w:cstheme="minorHAnsi"/>
        </w:rPr>
      </w:pPr>
      <w:r w:rsidRPr="00AA2BBA">
        <w:rPr>
          <w:rFonts w:asciiTheme="minorHAnsi" w:eastAsia="Arial Unicode MS" w:hAnsiTheme="minorHAnsi" w:cstheme="minorHAnsi"/>
        </w:rPr>
        <w:t>Si le câble de distribution alimentant ce boitier continue son parcours au-delà vers un boitier</w:t>
      </w:r>
      <w:r w:rsidR="00E1799B" w:rsidRPr="00AA2BBA">
        <w:rPr>
          <w:rFonts w:asciiTheme="minorHAnsi" w:eastAsia="Arial Unicode MS" w:hAnsiTheme="minorHAnsi" w:cstheme="minorHAnsi"/>
        </w:rPr>
        <w:t xml:space="preserve"> suivant</w:t>
      </w:r>
      <w:r w:rsidRPr="00AA2BBA">
        <w:rPr>
          <w:rFonts w:asciiTheme="minorHAnsi" w:eastAsia="Arial Unicode MS" w:hAnsiTheme="minorHAnsi" w:cstheme="minorHAnsi"/>
        </w:rPr>
        <w:t xml:space="preserve">, le câble sera intégralement dénudé sur la longueur préconisée par </w:t>
      </w:r>
      <w:r w:rsidR="00D64D3F">
        <w:rPr>
          <w:rFonts w:asciiTheme="minorHAnsi" w:eastAsia="Arial Unicode MS" w:hAnsiTheme="minorHAnsi" w:cstheme="minorHAnsi"/>
        </w:rPr>
        <w:t>le fabricant de la boîte</w:t>
      </w:r>
      <w:r w:rsidRPr="00AA2BBA">
        <w:rPr>
          <w:rFonts w:asciiTheme="minorHAnsi" w:eastAsia="Arial Unicode MS" w:hAnsiTheme="minorHAnsi" w:cstheme="minorHAnsi"/>
        </w:rPr>
        <w:t>. Les fibres du module nécessaire</w:t>
      </w:r>
      <w:r w:rsidR="00306158">
        <w:rPr>
          <w:rFonts w:asciiTheme="minorHAnsi" w:eastAsia="Arial Unicode MS" w:hAnsiTheme="minorHAnsi" w:cstheme="minorHAnsi"/>
        </w:rPr>
        <w:t>s</w:t>
      </w:r>
      <w:r w:rsidRPr="00AA2BBA">
        <w:rPr>
          <w:rFonts w:asciiTheme="minorHAnsi" w:eastAsia="Arial Unicode MS" w:hAnsiTheme="minorHAnsi" w:cstheme="minorHAnsi"/>
        </w:rPr>
        <w:t xml:space="preserve"> au raccordement des abonnés seront lovées et soudées dans la cassette</w:t>
      </w:r>
      <w:r w:rsidR="009B054F" w:rsidRPr="00AA2BBA">
        <w:rPr>
          <w:rFonts w:asciiTheme="minorHAnsi" w:eastAsia="Arial Unicode MS" w:hAnsiTheme="minorHAnsi" w:cstheme="minorHAnsi"/>
        </w:rPr>
        <w:t xml:space="preserve"> du </w:t>
      </w:r>
      <w:r w:rsidR="00D84FC7" w:rsidRPr="00AA2BBA">
        <w:rPr>
          <w:rFonts w:asciiTheme="minorHAnsi" w:eastAsia="Arial Unicode MS" w:hAnsiTheme="minorHAnsi" w:cstheme="minorHAnsi"/>
        </w:rPr>
        <w:t>dessus</w:t>
      </w:r>
      <w:r w:rsidRPr="00AA2BBA">
        <w:rPr>
          <w:rFonts w:asciiTheme="minorHAnsi" w:eastAsia="Arial Unicode MS" w:hAnsiTheme="minorHAnsi" w:cstheme="minorHAnsi"/>
        </w:rPr>
        <w:t>. Le</w:t>
      </w:r>
      <w:r w:rsidR="009B054F"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module</w:t>
      </w:r>
      <w:r w:rsidR="009B054F"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alimentant le</w:t>
      </w:r>
      <w:r w:rsidR="00E1799B"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boitier</w:t>
      </w:r>
      <w:r w:rsidR="00E1799B"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suivant</w:t>
      </w:r>
      <w:r w:rsidR="00E1799B"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w:t>
      </w:r>
      <w:r w:rsidR="00195A3B" w:rsidRPr="00AA2BBA">
        <w:rPr>
          <w:rFonts w:asciiTheme="minorHAnsi" w:eastAsia="Arial Unicode MS" w:hAnsiTheme="minorHAnsi" w:cstheme="minorHAnsi"/>
        </w:rPr>
        <w:t>sera (</w:t>
      </w:r>
      <w:r w:rsidR="009B054F" w:rsidRPr="00AA2BBA">
        <w:rPr>
          <w:rFonts w:asciiTheme="minorHAnsi" w:eastAsia="Arial Unicode MS" w:hAnsiTheme="minorHAnsi" w:cstheme="minorHAnsi"/>
        </w:rPr>
        <w:t>seront)</w:t>
      </w:r>
      <w:r w:rsidRPr="00AA2BBA">
        <w:rPr>
          <w:rFonts w:asciiTheme="minorHAnsi" w:eastAsia="Arial Unicode MS" w:hAnsiTheme="minorHAnsi" w:cstheme="minorHAnsi"/>
        </w:rPr>
        <w:t xml:space="preserve"> alors lové</w:t>
      </w:r>
      <w:r w:rsidR="009B054F"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dans l</w:t>
      </w:r>
      <w:r w:rsidR="009B054F" w:rsidRPr="00AA2BBA">
        <w:rPr>
          <w:rFonts w:asciiTheme="minorHAnsi" w:eastAsia="Arial Unicode MS" w:hAnsiTheme="minorHAnsi" w:cstheme="minorHAnsi"/>
        </w:rPr>
        <w:t>’emplacement prévu du boitier</w:t>
      </w:r>
      <w:r w:rsidR="00E1799B" w:rsidRPr="00AA2BBA">
        <w:rPr>
          <w:rFonts w:asciiTheme="minorHAnsi" w:eastAsia="Arial Unicode MS" w:hAnsiTheme="minorHAnsi" w:cstheme="minorHAnsi"/>
        </w:rPr>
        <w:t>, sans être coupé</w:t>
      </w:r>
      <w:r w:rsidR="00306158">
        <w:rPr>
          <w:rFonts w:asciiTheme="minorHAnsi" w:eastAsia="Arial Unicode MS" w:hAnsiTheme="minorHAnsi" w:cstheme="minorHAnsi"/>
        </w:rPr>
        <w:t>(</w:t>
      </w:r>
      <w:r w:rsidR="00E1799B" w:rsidRPr="00AA2BBA">
        <w:rPr>
          <w:rFonts w:asciiTheme="minorHAnsi" w:eastAsia="Arial Unicode MS" w:hAnsiTheme="minorHAnsi" w:cstheme="minorHAnsi"/>
        </w:rPr>
        <w:t>s</w:t>
      </w:r>
      <w:r w:rsidR="00306158">
        <w:rPr>
          <w:rFonts w:asciiTheme="minorHAnsi" w:eastAsia="Arial Unicode MS" w:hAnsiTheme="minorHAnsi" w:cstheme="minorHAnsi"/>
        </w:rPr>
        <w:t>)</w:t>
      </w:r>
      <w:r w:rsidR="00E1799B" w:rsidRPr="00AA2BBA">
        <w:rPr>
          <w:rFonts w:asciiTheme="minorHAnsi" w:eastAsia="Arial Unicode MS" w:hAnsiTheme="minorHAnsi" w:cstheme="minorHAnsi"/>
        </w:rPr>
        <w:t xml:space="preserve"> (passage).</w:t>
      </w:r>
      <w:r w:rsidR="00122A5C">
        <w:rPr>
          <w:rFonts w:asciiTheme="minorHAnsi" w:eastAsia="Arial Unicode MS" w:hAnsiTheme="minorHAnsi" w:cstheme="minorHAnsi"/>
        </w:rPr>
        <w:br w:type="page"/>
      </w:r>
    </w:p>
    <w:p w14:paraId="17AC463D" w14:textId="77777777" w:rsidR="00023EE4" w:rsidRPr="00AA2BBA" w:rsidRDefault="00D64D3F" w:rsidP="00791B26">
      <w:pPr>
        <w:pStyle w:val="Titre4"/>
        <w:rPr>
          <w:rFonts w:eastAsia="Arial Unicode MS"/>
        </w:rPr>
      </w:pPr>
      <w:r>
        <w:rPr>
          <w:rFonts w:eastAsia="Arial Unicode MS"/>
        </w:rPr>
        <w:lastRenderedPageBreak/>
        <w:t>Type manchon</w:t>
      </w:r>
      <w:r w:rsidR="00EA0C23" w:rsidRPr="00AA2BBA">
        <w:rPr>
          <w:rFonts w:eastAsia="Arial Unicode MS"/>
        </w:rPr>
        <w:t xml:space="preserve"> : </w:t>
      </w:r>
      <w:r w:rsidR="00D95715" w:rsidRPr="00AA2BBA">
        <w:rPr>
          <w:rFonts w:eastAsia="Arial Unicode MS"/>
        </w:rPr>
        <w:t xml:space="preserve">Jonction </w:t>
      </w:r>
      <w:r w:rsidR="004C604A" w:rsidRPr="00AA2BBA">
        <w:rPr>
          <w:rFonts w:eastAsia="Arial Unicode MS"/>
        </w:rPr>
        <w:t xml:space="preserve">et /ou </w:t>
      </w:r>
      <w:r w:rsidR="00EA0C23" w:rsidRPr="00AA2BBA">
        <w:rPr>
          <w:rFonts w:eastAsia="Arial Unicode MS"/>
        </w:rPr>
        <w:t xml:space="preserve">dérivation </w:t>
      </w:r>
      <w:r w:rsidR="004C604A" w:rsidRPr="00AA2BBA">
        <w:rPr>
          <w:rFonts w:eastAsia="Arial Unicode MS"/>
        </w:rPr>
        <w:t>de la distribution (uniquement)</w:t>
      </w:r>
    </w:p>
    <w:p w14:paraId="17AC463E" w14:textId="77777777" w:rsidR="00F55BF3" w:rsidRPr="00AA2BBA" w:rsidRDefault="00023EE4"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Ce boitier </w:t>
      </w:r>
      <w:r w:rsidR="00D56DE5" w:rsidRPr="00AA2BBA">
        <w:rPr>
          <w:rFonts w:asciiTheme="minorHAnsi" w:eastAsia="Arial Unicode MS" w:hAnsiTheme="minorHAnsi" w:cstheme="minorHAnsi"/>
        </w:rPr>
        <w:t xml:space="preserve">ne </w:t>
      </w:r>
      <w:r w:rsidRPr="00AA2BBA">
        <w:rPr>
          <w:rFonts w:asciiTheme="minorHAnsi" w:eastAsia="Arial Unicode MS" w:hAnsiTheme="minorHAnsi" w:cstheme="minorHAnsi"/>
        </w:rPr>
        <w:t>servir</w:t>
      </w:r>
      <w:r w:rsidR="00D56DE5" w:rsidRPr="00AA2BBA">
        <w:rPr>
          <w:rFonts w:asciiTheme="minorHAnsi" w:eastAsia="Arial Unicode MS" w:hAnsiTheme="minorHAnsi" w:cstheme="minorHAnsi"/>
        </w:rPr>
        <w:t>a</w:t>
      </w:r>
      <w:r w:rsidRPr="00AA2BBA">
        <w:rPr>
          <w:rFonts w:asciiTheme="minorHAnsi" w:eastAsia="Arial Unicode MS" w:hAnsiTheme="minorHAnsi" w:cstheme="minorHAnsi"/>
        </w:rPr>
        <w:t xml:space="preserve"> </w:t>
      </w:r>
      <w:r w:rsidR="00D56DE5" w:rsidRPr="00AA2BBA">
        <w:rPr>
          <w:rFonts w:asciiTheme="minorHAnsi" w:eastAsia="Arial Unicode MS" w:hAnsiTheme="minorHAnsi" w:cstheme="minorHAnsi"/>
        </w:rPr>
        <w:t xml:space="preserve">que </w:t>
      </w:r>
      <w:r w:rsidRPr="00AA2BBA">
        <w:rPr>
          <w:rFonts w:asciiTheme="minorHAnsi" w:eastAsia="Arial Unicode MS" w:hAnsiTheme="minorHAnsi" w:cstheme="minorHAnsi"/>
        </w:rPr>
        <w:t xml:space="preserve">de boitier de </w:t>
      </w:r>
      <w:r w:rsidR="00D95715" w:rsidRPr="00AA2BBA">
        <w:rPr>
          <w:rFonts w:asciiTheme="minorHAnsi" w:eastAsia="Arial Unicode MS" w:hAnsiTheme="minorHAnsi" w:cstheme="minorHAnsi"/>
        </w:rPr>
        <w:t>jonction/</w:t>
      </w:r>
      <w:r w:rsidRPr="00AA2BBA">
        <w:rPr>
          <w:rFonts w:asciiTheme="minorHAnsi" w:eastAsia="Arial Unicode MS" w:hAnsiTheme="minorHAnsi" w:cstheme="minorHAnsi"/>
        </w:rPr>
        <w:t>dérivation</w:t>
      </w:r>
      <w:r w:rsidR="00D56DE5" w:rsidRPr="00AA2BBA">
        <w:rPr>
          <w:rFonts w:asciiTheme="minorHAnsi" w:eastAsia="Arial Unicode MS" w:hAnsiTheme="minorHAnsi" w:cstheme="minorHAnsi"/>
        </w:rPr>
        <w:t xml:space="preserve"> sur le réseau de distribution</w:t>
      </w:r>
      <w:r w:rsidR="00FC1467" w:rsidRPr="00AA2BBA">
        <w:rPr>
          <w:rFonts w:asciiTheme="minorHAnsi" w:eastAsia="Arial Unicode MS" w:hAnsiTheme="minorHAnsi" w:cstheme="minorHAnsi"/>
        </w:rPr>
        <w:t xml:space="preserve">. </w:t>
      </w:r>
      <w:r w:rsidR="002E2250" w:rsidRPr="00AA2BBA">
        <w:rPr>
          <w:rFonts w:asciiTheme="minorHAnsi" w:eastAsia="Arial Unicode MS" w:hAnsiTheme="minorHAnsi" w:cstheme="minorHAnsi"/>
        </w:rPr>
        <w:t>L</w:t>
      </w:r>
      <w:r w:rsidR="00F55BF3" w:rsidRPr="00AA2BBA">
        <w:rPr>
          <w:rFonts w:asciiTheme="minorHAnsi" w:eastAsia="Arial Unicode MS" w:hAnsiTheme="minorHAnsi" w:cstheme="minorHAnsi"/>
        </w:rPr>
        <w:t xml:space="preserve">es opérations de raccordement d’abonnés ne se feront </w:t>
      </w:r>
      <w:r w:rsidR="00D95715" w:rsidRPr="00AA2BBA">
        <w:rPr>
          <w:rFonts w:asciiTheme="minorHAnsi" w:eastAsia="Arial Unicode MS" w:hAnsiTheme="minorHAnsi" w:cstheme="minorHAnsi"/>
        </w:rPr>
        <w:t xml:space="preserve">alors </w:t>
      </w:r>
      <w:r w:rsidR="00F55BF3" w:rsidRPr="00AA2BBA">
        <w:rPr>
          <w:rFonts w:asciiTheme="minorHAnsi" w:eastAsia="Arial Unicode MS" w:hAnsiTheme="minorHAnsi" w:cstheme="minorHAnsi"/>
        </w:rPr>
        <w:t>qu’à partir d</w:t>
      </w:r>
      <w:r w:rsidR="00CF39A3">
        <w:rPr>
          <w:rFonts w:asciiTheme="minorHAnsi" w:eastAsia="Arial Unicode MS" w:hAnsiTheme="minorHAnsi" w:cstheme="minorHAnsi"/>
        </w:rPr>
        <w:t>’un micro manchon</w:t>
      </w:r>
      <w:r w:rsidR="00F55BF3" w:rsidRPr="00AA2BBA">
        <w:rPr>
          <w:rFonts w:asciiTheme="minorHAnsi" w:eastAsia="Arial Unicode MS" w:hAnsiTheme="minorHAnsi" w:cstheme="minorHAnsi"/>
        </w:rPr>
        <w:t xml:space="preserve"> (</w:t>
      </w:r>
      <w:r w:rsidR="008475D8">
        <w:rPr>
          <w:rFonts w:asciiTheme="minorHAnsi" w:eastAsia="Arial Unicode MS" w:hAnsiTheme="minorHAnsi" w:cstheme="minorHAnsi"/>
        </w:rPr>
        <w:t>C</w:t>
      </w:r>
      <w:r w:rsidR="00F55BF3" w:rsidRPr="00AA2BBA">
        <w:rPr>
          <w:rFonts w:asciiTheme="minorHAnsi" w:eastAsia="Arial Unicode MS" w:hAnsiTheme="minorHAnsi" w:cstheme="minorHAnsi"/>
        </w:rPr>
        <w:t>f. paragraphe précédent).</w:t>
      </w:r>
    </w:p>
    <w:p w14:paraId="17AC463F" w14:textId="77777777" w:rsidR="00255B50" w:rsidRPr="00AA2BBA" w:rsidRDefault="005737C5" w:rsidP="006E750A">
      <w:pPr>
        <w:jc w:val="both"/>
        <w:rPr>
          <w:rFonts w:asciiTheme="minorHAnsi" w:eastAsia="Arial Unicode MS" w:hAnsiTheme="minorHAnsi" w:cstheme="minorHAnsi"/>
        </w:rPr>
      </w:pPr>
      <w:r w:rsidRPr="00AA2BBA">
        <w:rPr>
          <w:rFonts w:asciiTheme="minorHAnsi" w:eastAsia="Arial Unicode MS" w:hAnsiTheme="minorHAnsi" w:cstheme="minorHAnsi"/>
          <w:noProof/>
        </w:rPr>
        <mc:AlternateContent>
          <mc:Choice Requires="wpg">
            <w:drawing>
              <wp:anchor distT="0" distB="0" distL="114300" distR="114300" simplePos="0" relativeHeight="251854848" behindDoc="0" locked="0" layoutInCell="1" allowOverlap="1" wp14:anchorId="17AC4758" wp14:editId="17AC4759">
                <wp:simplePos x="0" y="0"/>
                <wp:positionH relativeFrom="column">
                  <wp:align>center</wp:align>
                </wp:positionH>
                <wp:positionV relativeFrom="paragraph">
                  <wp:posOffset>179705</wp:posOffset>
                </wp:positionV>
                <wp:extent cx="5518800" cy="1850400"/>
                <wp:effectExtent l="0" t="0" r="24765" b="16510"/>
                <wp:wrapNone/>
                <wp:docPr id="3278" name="Groupe 3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18800" cy="1850400"/>
                          <a:chOff x="868" y="8038"/>
                          <a:chExt cx="8690" cy="2912"/>
                        </a:xfrm>
                      </wpg:grpSpPr>
                      <wps:wsp>
                        <wps:cNvPr id="3279" name="AutoShape 31"/>
                        <wps:cNvSpPr>
                          <a:spLocks noChangeArrowheads="1"/>
                        </wps:cNvSpPr>
                        <wps:spPr bwMode="auto">
                          <a:xfrm>
                            <a:off x="3412" y="8385"/>
                            <a:ext cx="5835" cy="256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280" name="AutoShape 32"/>
                        <wps:cNvSpPr>
                          <a:spLocks noChangeArrowheads="1"/>
                        </wps:cNvSpPr>
                        <wps:spPr bwMode="auto">
                          <a:xfrm>
                            <a:off x="5287" y="8565"/>
                            <a:ext cx="1290" cy="450"/>
                          </a:xfrm>
                          <a:prstGeom prst="roundRect">
                            <a:avLst>
                              <a:gd name="adj" fmla="val 16667"/>
                            </a:avLst>
                          </a:prstGeom>
                          <a:solidFill>
                            <a:srgbClr val="FFFFFF"/>
                          </a:solidFill>
                          <a:ln w="38100">
                            <a:solidFill>
                              <a:srgbClr val="000000"/>
                            </a:solidFill>
                            <a:round/>
                            <a:headEnd/>
                            <a:tailEnd/>
                          </a:ln>
                        </wps:spPr>
                        <wps:bodyPr rot="0" vert="horz" wrap="square" lIns="91440" tIns="45720" rIns="91440" bIns="45720" anchor="t" anchorCtr="0" upright="1">
                          <a:noAutofit/>
                        </wps:bodyPr>
                      </wps:wsp>
                      <wps:wsp>
                        <wps:cNvPr id="3281" name="AutoShape 33"/>
                        <wps:cNvCnPr>
                          <a:cxnSpLocks noChangeShapeType="1"/>
                        </wps:cNvCnPr>
                        <wps:spPr bwMode="auto">
                          <a:xfrm rot="10800000" flipV="1">
                            <a:off x="7133" y="10275"/>
                            <a:ext cx="2002" cy="239"/>
                          </a:xfrm>
                          <a:prstGeom prst="curvedConnector3">
                            <a:avLst>
                              <a:gd name="adj1" fmla="val 50000"/>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282" name="AutoShape 34"/>
                        <wps:cNvCnPr>
                          <a:cxnSpLocks noChangeShapeType="1"/>
                        </wps:cNvCnPr>
                        <wps:spPr bwMode="auto">
                          <a:xfrm rot="10800000">
                            <a:off x="3638" y="10440"/>
                            <a:ext cx="1867" cy="104"/>
                          </a:xfrm>
                          <a:prstGeom prst="curvedConnector3">
                            <a:avLst>
                              <a:gd name="adj1" fmla="val 49972"/>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284" name="Text Box 36"/>
                        <wps:cNvSpPr txBox="1">
                          <a:spLocks noChangeArrowheads="1"/>
                        </wps:cNvSpPr>
                        <wps:spPr bwMode="auto">
                          <a:xfrm>
                            <a:off x="868" y="8492"/>
                            <a:ext cx="2432" cy="435"/>
                          </a:xfrm>
                          <a:prstGeom prst="rect">
                            <a:avLst/>
                          </a:prstGeom>
                          <a:solidFill>
                            <a:srgbClr val="FFFFFF"/>
                          </a:solidFill>
                          <a:ln w="9525">
                            <a:solidFill>
                              <a:srgbClr val="000000"/>
                            </a:solidFill>
                            <a:miter lim="800000"/>
                            <a:headEnd/>
                            <a:tailEnd/>
                          </a:ln>
                        </wps:spPr>
                        <wps:txbx>
                          <w:txbxContent>
                            <w:p w14:paraId="17AC4791" w14:textId="77777777" w:rsidR="00992C83" w:rsidRPr="005737C5" w:rsidRDefault="00992C83" w:rsidP="00CB0DC4">
                              <w:pPr>
                                <w:jc w:val="center"/>
                                <w:rPr>
                                  <w:rFonts w:asciiTheme="minorHAnsi" w:hAnsiTheme="minorHAnsi"/>
                                </w:rPr>
                              </w:pPr>
                              <w:r w:rsidRPr="005737C5">
                                <w:rPr>
                                  <w:rFonts w:asciiTheme="minorHAnsi" w:hAnsiTheme="minorHAnsi"/>
                                </w:rPr>
                                <w:t>Chambre du réseau FT</w:t>
                              </w:r>
                            </w:p>
                          </w:txbxContent>
                        </wps:txbx>
                        <wps:bodyPr rot="0" vert="horz" wrap="square" lIns="91440" tIns="45720" rIns="91440" bIns="45720" anchor="t" anchorCtr="0" upright="1">
                          <a:noAutofit/>
                        </wps:bodyPr>
                      </wps:wsp>
                      <wps:wsp>
                        <wps:cNvPr id="3285" name="Freeform 37"/>
                        <wps:cNvSpPr>
                          <a:spLocks/>
                        </wps:cNvSpPr>
                        <wps:spPr bwMode="auto">
                          <a:xfrm>
                            <a:off x="6577" y="8825"/>
                            <a:ext cx="2437" cy="1960"/>
                          </a:xfrm>
                          <a:custGeom>
                            <a:avLst/>
                            <a:gdLst>
                              <a:gd name="T0" fmla="*/ 0 w 2437"/>
                              <a:gd name="T1" fmla="*/ 40 h 1960"/>
                              <a:gd name="T2" fmla="*/ 1545 w 2437"/>
                              <a:gd name="T3" fmla="*/ 55 h 1960"/>
                              <a:gd name="T4" fmla="*/ 2280 w 2437"/>
                              <a:gd name="T5" fmla="*/ 370 h 1960"/>
                              <a:gd name="T6" fmla="*/ 2400 w 2437"/>
                              <a:gd name="T7" fmla="*/ 1345 h 1960"/>
                              <a:gd name="T8" fmla="*/ 2055 w 2437"/>
                              <a:gd name="T9" fmla="*/ 1570 h 1960"/>
                              <a:gd name="T10" fmla="*/ 2025 w 2437"/>
                              <a:gd name="T11" fmla="*/ 1960 h 1960"/>
                            </a:gdLst>
                            <a:ahLst/>
                            <a:cxnLst>
                              <a:cxn ang="0">
                                <a:pos x="T0" y="T1"/>
                              </a:cxn>
                              <a:cxn ang="0">
                                <a:pos x="T2" y="T3"/>
                              </a:cxn>
                              <a:cxn ang="0">
                                <a:pos x="T4" y="T5"/>
                              </a:cxn>
                              <a:cxn ang="0">
                                <a:pos x="T6" y="T7"/>
                              </a:cxn>
                              <a:cxn ang="0">
                                <a:pos x="T8" y="T9"/>
                              </a:cxn>
                              <a:cxn ang="0">
                                <a:pos x="T10" y="T11"/>
                              </a:cxn>
                            </a:cxnLst>
                            <a:rect l="0" t="0" r="r" b="b"/>
                            <a:pathLst>
                              <a:path w="2437" h="1960">
                                <a:moveTo>
                                  <a:pt x="0" y="40"/>
                                </a:moveTo>
                                <a:cubicBezTo>
                                  <a:pt x="582" y="20"/>
                                  <a:pt x="1165" y="0"/>
                                  <a:pt x="1545" y="55"/>
                                </a:cubicBezTo>
                                <a:cubicBezTo>
                                  <a:pt x="1925" y="110"/>
                                  <a:pt x="2138" y="155"/>
                                  <a:pt x="2280" y="370"/>
                                </a:cubicBezTo>
                                <a:cubicBezTo>
                                  <a:pt x="2422" y="585"/>
                                  <a:pt x="2437" y="1145"/>
                                  <a:pt x="2400" y="1345"/>
                                </a:cubicBezTo>
                                <a:cubicBezTo>
                                  <a:pt x="2363" y="1545"/>
                                  <a:pt x="2117" y="1468"/>
                                  <a:pt x="2055" y="1570"/>
                                </a:cubicBezTo>
                                <a:cubicBezTo>
                                  <a:pt x="1993" y="1672"/>
                                  <a:pt x="2062" y="1895"/>
                                  <a:pt x="2025" y="1960"/>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6" name="Freeform 38"/>
                        <wps:cNvSpPr>
                          <a:spLocks/>
                        </wps:cNvSpPr>
                        <wps:spPr bwMode="auto">
                          <a:xfrm>
                            <a:off x="3547" y="8776"/>
                            <a:ext cx="1740" cy="393"/>
                          </a:xfrm>
                          <a:custGeom>
                            <a:avLst/>
                            <a:gdLst>
                              <a:gd name="T0" fmla="*/ 1740 w 1740"/>
                              <a:gd name="T1" fmla="*/ 49 h 393"/>
                              <a:gd name="T2" fmla="*/ 1020 w 1740"/>
                              <a:gd name="T3" fmla="*/ 49 h 393"/>
                              <a:gd name="T4" fmla="*/ 660 w 1740"/>
                              <a:gd name="T5" fmla="*/ 344 h 393"/>
                              <a:gd name="T6" fmla="*/ 0 w 1740"/>
                              <a:gd name="T7" fmla="*/ 344 h 393"/>
                            </a:gdLst>
                            <a:ahLst/>
                            <a:cxnLst>
                              <a:cxn ang="0">
                                <a:pos x="T0" y="T1"/>
                              </a:cxn>
                              <a:cxn ang="0">
                                <a:pos x="T2" y="T3"/>
                              </a:cxn>
                              <a:cxn ang="0">
                                <a:pos x="T4" y="T5"/>
                              </a:cxn>
                              <a:cxn ang="0">
                                <a:pos x="T6" y="T7"/>
                              </a:cxn>
                            </a:cxnLst>
                            <a:rect l="0" t="0" r="r" b="b"/>
                            <a:pathLst>
                              <a:path w="1740" h="393">
                                <a:moveTo>
                                  <a:pt x="1740" y="49"/>
                                </a:moveTo>
                                <a:cubicBezTo>
                                  <a:pt x="1470" y="24"/>
                                  <a:pt x="1200" y="0"/>
                                  <a:pt x="1020" y="49"/>
                                </a:cubicBezTo>
                                <a:cubicBezTo>
                                  <a:pt x="840" y="98"/>
                                  <a:pt x="830" y="295"/>
                                  <a:pt x="660" y="344"/>
                                </a:cubicBezTo>
                                <a:cubicBezTo>
                                  <a:pt x="490" y="393"/>
                                  <a:pt x="245" y="368"/>
                                  <a:pt x="0" y="344"/>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7" name="Freeform 39"/>
                        <wps:cNvSpPr>
                          <a:spLocks/>
                        </wps:cNvSpPr>
                        <wps:spPr bwMode="auto">
                          <a:xfrm>
                            <a:off x="3645" y="8927"/>
                            <a:ext cx="1642" cy="1858"/>
                          </a:xfrm>
                          <a:custGeom>
                            <a:avLst/>
                            <a:gdLst>
                              <a:gd name="T0" fmla="*/ 1642 w 1642"/>
                              <a:gd name="T1" fmla="*/ 28 h 1858"/>
                              <a:gd name="T2" fmla="*/ 997 w 1642"/>
                              <a:gd name="T3" fmla="*/ 28 h 1858"/>
                              <a:gd name="T4" fmla="*/ 262 w 1642"/>
                              <a:gd name="T5" fmla="*/ 193 h 1858"/>
                              <a:gd name="T6" fmla="*/ 37 w 1642"/>
                              <a:gd name="T7" fmla="*/ 613 h 1858"/>
                              <a:gd name="T8" fmla="*/ 37 w 1642"/>
                              <a:gd name="T9" fmla="*/ 1183 h 1858"/>
                              <a:gd name="T10" fmla="*/ 247 w 1642"/>
                              <a:gd name="T11" fmla="*/ 1678 h 1858"/>
                              <a:gd name="T12" fmla="*/ 307 w 1642"/>
                              <a:gd name="T13" fmla="*/ 1858 h 1858"/>
                            </a:gdLst>
                            <a:ahLst/>
                            <a:cxnLst>
                              <a:cxn ang="0">
                                <a:pos x="T0" y="T1"/>
                              </a:cxn>
                              <a:cxn ang="0">
                                <a:pos x="T2" y="T3"/>
                              </a:cxn>
                              <a:cxn ang="0">
                                <a:pos x="T4" y="T5"/>
                              </a:cxn>
                              <a:cxn ang="0">
                                <a:pos x="T6" y="T7"/>
                              </a:cxn>
                              <a:cxn ang="0">
                                <a:pos x="T8" y="T9"/>
                              </a:cxn>
                              <a:cxn ang="0">
                                <a:pos x="T10" y="T11"/>
                              </a:cxn>
                              <a:cxn ang="0">
                                <a:pos x="T12" y="T13"/>
                              </a:cxn>
                            </a:cxnLst>
                            <a:rect l="0" t="0" r="r" b="b"/>
                            <a:pathLst>
                              <a:path w="1642" h="1858">
                                <a:moveTo>
                                  <a:pt x="1642" y="28"/>
                                </a:moveTo>
                                <a:cubicBezTo>
                                  <a:pt x="1434" y="14"/>
                                  <a:pt x="1227" y="0"/>
                                  <a:pt x="997" y="28"/>
                                </a:cubicBezTo>
                                <a:cubicBezTo>
                                  <a:pt x="767" y="56"/>
                                  <a:pt x="422" y="95"/>
                                  <a:pt x="262" y="193"/>
                                </a:cubicBezTo>
                                <a:cubicBezTo>
                                  <a:pt x="102" y="291"/>
                                  <a:pt x="74" y="448"/>
                                  <a:pt x="37" y="613"/>
                                </a:cubicBezTo>
                                <a:cubicBezTo>
                                  <a:pt x="0" y="778"/>
                                  <a:pt x="2" y="1006"/>
                                  <a:pt x="37" y="1183"/>
                                </a:cubicBezTo>
                                <a:cubicBezTo>
                                  <a:pt x="72" y="1360"/>
                                  <a:pt x="202" y="1565"/>
                                  <a:pt x="247" y="1678"/>
                                </a:cubicBezTo>
                                <a:cubicBezTo>
                                  <a:pt x="292" y="1791"/>
                                  <a:pt x="299" y="1824"/>
                                  <a:pt x="307" y="1858"/>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8" name="Freeform 40"/>
                        <wps:cNvSpPr>
                          <a:spLocks/>
                        </wps:cNvSpPr>
                        <wps:spPr bwMode="auto">
                          <a:xfrm>
                            <a:off x="6577" y="8730"/>
                            <a:ext cx="2565" cy="197"/>
                          </a:xfrm>
                          <a:custGeom>
                            <a:avLst/>
                            <a:gdLst>
                              <a:gd name="T0" fmla="*/ 0 w 2565"/>
                              <a:gd name="T1" fmla="*/ 46 h 197"/>
                              <a:gd name="T2" fmla="*/ 930 w 2565"/>
                              <a:gd name="T3" fmla="*/ 0 h 197"/>
                              <a:gd name="T4" fmla="*/ 1875 w 2565"/>
                              <a:gd name="T5" fmla="*/ 46 h 197"/>
                              <a:gd name="T6" fmla="*/ 2565 w 2565"/>
                              <a:gd name="T7" fmla="*/ 197 h 197"/>
                            </a:gdLst>
                            <a:ahLst/>
                            <a:cxnLst>
                              <a:cxn ang="0">
                                <a:pos x="T0" y="T1"/>
                              </a:cxn>
                              <a:cxn ang="0">
                                <a:pos x="T2" y="T3"/>
                              </a:cxn>
                              <a:cxn ang="0">
                                <a:pos x="T4" y="T5"/>
                              </a:cxn>
                              <a:cxn ang="0">
                                <a:pos x="T6" y="T7"/>
                              </a:cxn>
                            </a:cxnLst>
                            <a:rect l="0" t="0" r="r" b="b"/>
                            <a:pathLst>
                              <a:path w="2565" h="197">
                                <a:moveTo>
                                  <a:pt x="0" y="46"/>
                                </a:moveTo>
                                <a:cubicBezTo>
                                  <a:pt x="309" y="23"/>
                                  <a:pt x="618" y="0"/>
                                  <a:pt x="930" y="0"/>
                                </a:cubicBezTo>
                                <a:cubicBezTo>
                                  <a:pt x="1242" y="0"/>
                                  <a:pt x="1602" y="13"/>
                                  <a:pt x="1875" y="46"/>
                                </a:cubicBezTo>
                                <a:cubicBezTo>
                                  <a:pt x="2148" y="79"/>
                                  <a:pt x="2356" y="138"/>
                                  <a:pt x="2565" y="197"/>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9" name="AutoShape 41"/>
                        <wps:cNvSpPr>
                          <a:spLocks/>
                        </wps:cNvSpPr>
                        <wps:spPr bwMode="auto">
                          <a:xfrm>
                            <a:off x="6390" y="8038"/>
                            <a:ext cx="3168" cy="347"/>
                          </a:xfrm>
                          <a:prstGeom prst="callout1">
                            <a:avLst>
                              <a:gd name="adj1" fmla="val 90023"/>
                              <a:gd name="adj2" fmla="val 26774"/>
                              <a:gd name="adj3" fmla="val 235415"/>
                              <a:gd name="adj4" fmla="val 16902"/>
                            </a:avLst>
                          </a:prstGeom>
                          <a:solidFill>
                            <a:srgbClr val="FFFFFF"/>
                          </a:solidFill>
                          <a:ln w="9525">
                            <a:solidFill>
                              <a:srgbClr val="000000"/>
                            </a:solidFill>
                            <a:miter lim="800000"/>
                            <a:headEnd/>
                            <a:tailEnd/>
                          </a:ln>
                        </wps:spPr>
                        <wps:txbx>
                          <w:txbxContent>
                            <w:p w14:paraId="17AC4792" w14:textId="77777777" w:rsidR="00992C83" w:rsidRPr="005737C5" w:rsidRDefault="00992C83" w:rsidP="00CB0DC4">
                              <w:pPr>
                                <w:rPr>
                                  <w:rFonts w:asciiTheme="minorHAnsi" w:hAnsiTheme="minorHAnsi"/>
                                  <w:color w:val="FF0000"/>
                                  <w:sz w:val="20"/>
                                  <w:szCs w:val="18"/>
                                </w:rPr>
                              </w:pPr>
                              <w:r w:rsidRPr="005737C5">
                                <w:rPr>
                                  <w:rFonts w:asciiTheme="minorHAnsi" w:hAnsiTheme="minorHAnsi"/>
                                  <w:color w:val="FF0000"/>
                                  <w:sz w:val="20"/>
                                  <w:szCs w:val="18"/>
                                </w:rPr>
                                <w:t>Câbles de raccordement abonnés</w:t>
                              </w:r>
                            </w:p>
                          </w:txbxContent>
                        </wps:txbx>
                        <wps:bodyPr rot="0" vert="horz" wrap="square" lIns="91440" tIns="45720" rIns="91440" bIns="45720" anchor="t" anchorCtr="0" upright="1">
                          <a:noAutofit/>
                        </wps:bodyPr>
                      </wps:wsp>
                      <wps:wsp>
                        <wps:cNvPr id="3290" name="AutoShape 42"/>
                        <wps:cNvSpPr>
                          <a:spLocks/>
                        </wps:cNvSpPr>
                        <wps:spPr bwMode="auto">
                          <a:xfrm>
                            <a:off x="4875" y="9753"/>
                            <a:ext cx="3960" cy="402"/>
                          </a:xfrm>
                          <a:prstGeom prst="callout1">
                            <a:avLst>
                              <a:gd name="adj1" fmla="val 82107"/>
                              <a:gd name="adj2" fmla="val 67875"/>
                              <a:gd name="adj3" fmla="val 198672"/>
                              <a:gd name="adj4" fmla="val 69979"/>
                            </a:avLst>
                          </a:prstGeom>
                          <a:solidFill>
                            <a:srgbClr val="FFFFFF"/>
                          </a:solidFill>
                          <a:ln w="9525">
                            <a:solidFill>
                              <a:srgbClr val="000000"/>
                            </a:solidFill>
                            <a:miter lim="800000"/>
                            <a:headEnd/>
                            <a:tailEnd/>
                          </a:ln>
                        </wps:spPr>
                        <wps:txbx>
                          <w:txbxContent>
                            <w:p w14:paraId="17AC4793" w14:textId="77777777" w:rsidR="00992C83" w:rsidRPr="005737C5" w:rsidRDefault="00992C83" w:rsidP="00CB0DC4">
                              <w:pPr>
                                <w:rPr>
                                  <w:rFonts w:asciiTheme="minorHAnsi" w:hAnsiTheme="minorHAnsi"/>
                                  <w:color w:val="0070C0"/>
                                  <w:sz w:val="20"/>
                                  <w:szCs w:val="18"/>
                                </w:rPr>
                              </w:pPr>
                              <w:r w:rsidRPr="005737C5">
                                <w:rPr>
                                  <w:rFonts w:asciiTheme="minorHAnsi" w:hAnsiTheme="minorHAnsi"/>
                                  <w:color w:val="0070C0"/>
                                  <w:sz w:val="20"/>
                                  <w:szCs w:val="18"/>
                                </w:rPr>
                                <w:t>Câble de distribution principal</w:t>
                              </w:r>
                            </w:p>
                          </w:txbxContent>
                        </wps:txbx>
                        <wps:bodyPr rot="0" vert="horz" wrap="square" lIns="91440" tIns="45720" rIns="91440" bIns="45720" anchor="t" anchorCtr="0" upright="1">
                          <a:noAutofit/>
                        </wps:bodyPr>
                      </wps:wsp>
                      <wps:wsp>
                        <wps:cNvPr id="3291" name="AutoShape 43"/>
                        <wps:cNvSpPr>
                          <a:spLocks noChangeArrowheads="1"/>
                        </wps:cNvSpPr>
                        <wps:spPr bwMode="auto">
                          <a:xfrm>
                            <a:off x="5505" y="10155"/>
                            <a:ext cx="1628" cy="585"/>
                          </a:xfrm>
                          <a:prstGeom prst="roundRect">
                            <a:avLst>
                              <a:gd name="adj" fmla="val 16667"/>
                            </a:avLst>
                          </a:prstGeom>
                          <a:solidFill>
                            <a:srgbClr val="FFFFFF"/>
                          </a:solidFill>
                          <a:ln w="38100">
                            <a:solidFill>
                              <a:srgbClr val="000000"/>
                            </a:solidFill>
                            <a:round/>
                            <a:headEnd/>
                            <a:tailEnd/>
                          </a:ln>
                        </wps:spPr>
                        <wps:bodyPr rot="0" vert="horz" wrap="square" lIns="91440" tIns="45720" rIns="91440" bIns="45720" anchor="t" anchorCtr="0" upright="1">
                          <a:noAutofit/>
                        </wps:bodyPr>
                      </wps:wsp>
                      <wps:wsp>
                        <wps:cNvPr id="3292" name="Text Box 44"/>
                        <wps:cNvSpPr txBox="1">
                          <a:spLocks noChangeArrowheads="1"/>
                        </wps:cNvSpPr>
                        <wps:spPr bwMode="auto">
                          <a:xfrm>
                            <a:off x="5505" y="10215"/>
                            <a:ext cx="1628" cy="46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14:paraId="17AC4794" w14:textId="77777777" w:rsidR="00992C83" w:rsidRPr="005737C5" w:rsidRDefault="00992C83" w:rsidP="005737C5">
                              <w:pPr>
                                <w:jc w:val="center"/>
                                <w:rPr>
                                  <w:rFonts w:asciiTheme="minorHAnsi" w:hAnsiTheme="minorHAnsi"/>
                                  <w:sz w:val="22"/>
                                  <w:szCs w:val="18"/>
                                </w:rPr>
                              </w:pPr>
                              <w:r w:rsidRPr="005737C5">
                                <w:rPr>
                                  <w:rFonts w:asciiTheme="minorHAnsi" w:hAnsiTheme="minorHAnsi"/>
                                  <w:sz w:val="22"/>
                                  <w:szCs w:val="18"/>
                                </w:rPr>
                                <w:t>Manchon</w:t>
                              </w:r>
                            </w:p>
                          </w:txbxContent>
                        </wps:txbx>
                        <wps:bodyPr rot="0" vert="horz" wrap="square" lIns="91440" tIns="45720" rIns="91440" bIns="45720" anchor="t" anchorCtr="0" upright="1">
                          <a:noAutofit/>
                        </wps:bodyPr>
                      </wps:wsp>
                      <wps:wsp>
                        <wps:cNvPr id="3293" name="Freeform 45"/>
                        <wps:cNvSpPr>
                          <a:spLocks/>
                        </wps:cNvSpPr>
                        <wps:spPr bwMode="auto">
                          <a:xfrm>
                            <a:off x="3589" y="8629"/>
                            <a:ext cx="1916" cy="1781"/>
                          </a:xfrm>
                          <a:custGeom>
                            <a:avLst/>
                            <a:gdLst>
                              <a:gd name="T0" fmla="*/ 1916 w 1916"/>
                              <a:gd name="T1" fmla="*/ 1778 h 1835"/>
                              <a:gd name="T2" fmla="*/ 311 w 1916"/>
                              <a:gd name="T3" fmla="*/ 1643 h 1835"/>
                              <a:gd name="T4" fmla="*/ 49 w 1916"/>
                              <a:gd name="T5" fmla="*/ 623 h 1835"/>
                              <a:gd name="T6" fmla="*/ 206 w 1916"/>
                              <a:gd name="T7" fmla="*/ 144 h 1835"/>
                              <a:gd name="T8" fmla="*/ 926 w 1916"/>
                              <a:gd name="T9" fmla="*/ 8 h 1835"/>
                              <a:gd name="T10" fmla="*/ 1691 w 1916"/>
                              <a:gd name="T11" fmla="*/ 98 h 1835"/>
                            </a:gdLst>
                            <a:ahLst/>
                            <a:cxnLst>
                              <a:cxn ang="0">
                                <a:pos x="T0" y="T1"/>
                              </a:cxn>
                              <a:cxn ang="0">
                                <a:pos x="T2" y="T3"/>
                              </a:cxn>
                              <a:cxn ang="0">
                                <a:pos x="T4" y="T5"/>
                              </a:cxn>
                              <a:cxn ang="0">
                                <a:pos x="T6" y="T7"/>
                              </a:cxn>
                              <a:cxn ang="0">
                                <a:pos x="T8" y="T9"/>
                              </a:cxn>
                              <a:cxn ang="0">
                                <a:pos x="T10" y="T11"/>
                              </a:cxn>
                            </a:cxnLst>
                            <a:rect l="0" t="0" r="r" b="b"/>
                            <a:pathLst>
                              <a:path w="1916" h="1835">
                                <a:moveTo>
                                  <a:pt x="1916" y="1778"/>
                                </a:moveTo>
                                <a:cubicBezTo>
                                  <a:pt x="1269" y="1806"/>
                                  <a:pt x="622" y="1835"/>
                                  <a:pt x="311" y="1643"/>
                                </a:cubicBezTo>
                                <a:cubicBezTo>
                                  <a:pt x="0" y="1451"/>
                                  <a:pt x="66" y="873"/>
                                  <a:pt x="49" y="623"/>
                                </a:cubicBezTo>
                                <a:cubicBezTo>
                                  <a:pt x="32" y="373"/>
                                  <a:pt x="60" y="246"/>
                                  <a:pt x="206" y="144"/>
                                </a:cubicBezTo>
                                <a:cubicBezTo>
                                  <a:pt x="352" y="42"/>
                                  <a:pt x="679" y="16"/>
                                  <a:pt x="926" y="8"/>
                                </a:cubicBezTo>
                                <a:cubicBezTo>
                                  <a:pt x="1173" y="0"/>
                                  <a:pt x="1432" y="49"/>
                                  <a:pt x="1691" y="98"/>
                                </a:cubicBezTo>
                              </a:path>
                            </a:pathLst>
                          </a:cu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4" name="AutoShape 46"/>
                        <wps:cNvSpPr>
                          <a:spLocks/>
                        </wps:cNvSpPr>
                        <wps:spPr bwMode="auto">
                          <a:xfrm>
                            <a:off x="5107" y="9165"/>
                            <a:ext cx="3149" cy="438"/>
                          </a:xfrm>
                          <a:prstGeom prst="callout1">
                            <a:avLst>
                              <a:gd name="adj1" fmla="val 43231"/>
                              <a:gd name="adj2" fmla="val -926"/>
                              <a:gd name="adj3" fmla="val -79273"/>
                              <a:gd name="adj4" fmla="val -38922"/>
                            </a:avLst>
                          </a:prstGeom>
                          <a:solidFill>
                            <a:srgbClr val="FFFFFF"/>
                          </a:solidFill>
                          <a:ln w="9525">
                            <a:solidFill>
                              <a:srgbClr val="000000"/>
                            </a:solidFill>
                            <a:miter lim="800000"/>
                            <a:headEnd/>
                            <a:tailEnd/>
                          </a:ln>
                        </wps:spPr>
                        <wps:txbx>
                          <w:txbxContent>
                            <w:p w14:paraId="17AC4795" w14:textId="77777777" w:rsidR="00992C83" w:rsidRPr="005737C5" w:rsidRDefault="00992C83" w:rsidP="00CB0DC4">
                              <w:pPr>
                                <w:rPr>
                                  <w:rFonts w:asciiTheme="minorHAnsi" w:hAnsiTheme="minorHAnsi"/>
                                  <w:color w:val="0070C0"/>
                                  <w:sz w:val="20"/>
                                  <w:szCs w:val="18"/>
                                </w:rPr>
                              </w:pPr>
                              <w:r w:rsidRPr="005737C5">
                                <w:rPr>
                                  <w:rFonts w:asciiTheme="minorHAnsi" w:hAnsiTheme="minorHAnsi"/>
                                  <w:color w:val="0070C0"/>
                                  <w:sz w:val="20"/>
                                  <w:szCs w:val="18"/>
                                </w:rPr>
                                <w:t>Câble de distribution dérivé secondaire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AC4758" id="Groupe 3278" o:spid="_x0000_s1058" style="position:absolute;left:0;text-align:left;margin-left:0;margin-top:14.15pt;width:434.55pt;height:145.7pt;z-index:251854848;mso-position-horizontal:center" coordorigin="868,8038" coordsize="8690,2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">
                <v:shape id="AutoShape 31" o:spid="_x0000_s1059" type="#_x0000_t84" style="position:absolute;left:3412;top:8385;width:5835;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"/>
                <v:roundrect id="AutoShape 32" o:spid="_x0000_s1060" style="position:absolute;left:5287;top:8565;width:1290;height:45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" strokeweight="3pt"/>
                <v:shape id="AutoShape 33" o:spid="_x0000_s1061" type="#_x0000_t38" style="position:absolute;left:7133;top:10275;width:2002;height:239;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" adj="10800" strokecolor="#0070c0" strokeweight="2pt"/>
                <v:shape id="AutoShape 34" o:spid="_x0000_s1062" type="#_x0000_t38" style="position:absolute;left:3638;top:10440;width:1867;height:104;rotation:18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" adj="10794" strokecolor="#0070c0" strokeweight="2pt"/>
                <v:shape id="Text Box 36" o:spid="_x0000_s1063" type="#_x0000_t202" style="position:absolute;left:868;top:8492;width:2432;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">
                  <v:textbox>
                    <w:txbxContent>
                      <w:p w14:paraId="17AC4791" w14:textId="77777777" w:rsidR="00992C83" w:rsidRPr="005737C5" w:rsidRDefault="00992C83" w:rsidP="00CB0DC4">
                        <w:pPr>
                          <w:jc w:val="center"/>
                          <w:rPr>
                            <w:rFonts w:asciiTheme="minorHAnsi" w:hAnsiTheme="minorHAnsi"/>
                          </w:rPr>
                        </w:pPr>
                        <w:r w:rsidRPr="005737C5">
                          <w:rPr>
                            <w:rFonts w:asciiTheme="minorHAnsi" w:hAnsiTheme="minorHAnsi"/>
                          </w:rPr>
                          <w:t>Chambre du réseau FT</w:t>
                        </w:r>
                      </w:p>
                    </w:txbxContent>
                  </v:textbox>
                </v:shape>
                <v:shape id="Freeform 37" o:spid="_x0000_s1064" style="position:absolute;left:6577;top:8825;width:2437;height:1960;visibility:visible;mso-wrap-style:square;v-text-anchor:top" coordsize="2437,1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" path="m,40c582,20,1165,,1545,55v380,55,593,100,735,315c2422,585,2437,1145,2400,1345v-37,200,-283,123,-345,225c1993,1672,2062,1895,2025,1960e" filled="f" strokecolor="red">
                  <v:path arrowok="t" o:connecttype="custom" o:connectlocs="0,40;1545,55;2280,370;2400,1345;2055,1570;2025,1960" o:connectangles="0,0,0,0,0,0"/>
                </v:shape>
                <v:shape id="Freeform 38" o:spid="_x0000_s1065" style="position:absolute;left:3547;top:8776;width:1740;height:393;visibility:visible;mso-wrap-style:square;v-text-anchor:top" coordsize="1740,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" path="m1740,49c1470,24,1200,,1020,49,840,98,830,295,660,344,490,393,245,368,,344e" filled="f" strokecolor="red">
                  <v:path arrowok="t" o:connecttype="custom" o:connectlocs="1740,49;1020,49;660,344;0,344" o:connectangles="0,0,0,0"/>
                </v:shape>
                <v:shape id="Freeform 39" o:spid="_x0000_s1066" style="position:absolute;left:3645;top:8927;width:1642;height:1858;visibility:visible;mso-wrap-style:square;v-text-anchor:top" coordsize="1642,1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" path="m1642,28c1434,14,1227,,997,28,767,56,422,95,262,193,102,291,74,448,37,613,,778,2,1006,37,1183v35,177,165,382,210,495c292,1791,299,1824,307,1858e" filled="f" strokecolor="red">
                  <v:path arrowok="t" o:connecttype="custom" o:connectlocs="1642,28;997,28;262,193;37,613;37,1183;247,1678;307,1858" o:connectangles="0,0,0,0,0,0,0"/>
                </v:shape>
                <v:shape id="Freeform 40" o:spid="_x0000_s1067" style="position:absolute;left:6577;top:8730;width:2565;height:197;visibility:visible;mso-wrap-style:square;v-text-anchor:top" coordsize="256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" path="m,46c309,23,618,,930,v312,,672,13,945,46c2148,79,2356,138,2565,197e" filled="f" strokecolor="red">
                  <v:path arrowok="t" o:connecttype="custom" o:connectlocs="0,46;930,0;1875,46;2565,197" o:connectangles="0,0,0,0"/>
                </v:shape>
                <v:shape id="AutoShape 41" o:spid="_x0000_s1068" type="#_x0000_t41" style="position:absolute;left:6390;top:8038;width:3168;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" adj="3651,50850,5783,19445">
                  <v:textbox>
                    <w:txbxContent>
                      <w:p w14:paraId="17AC4792" w14:textId="77777777" w:rsidR="00992C83" w:rsidRPr="005737C5" w:rsidRDefault="00992C83" w:rsidP="00CB0DC4">
                        <w:pPr>
                          <w:rPr>
                            <w:rFonts w:asciiTheme="minorHAnsi" w:hAnsiTheme="minorHAnsi"/>
                            <w:color w:val="FF0000"/>
                            <w:sz w:val="20"/>
                            <w:szCs w:val="18"/>
                          </w:rPr>
                        </w:pPr>
                        <w:r w:rsidRPr="005737C5">
                          <w:rPr>
                            <w:rFonts w:asciiTheme="minorHAnsi" w:hAnsiTheme="minorHAnsi"/>
                            <w:color w:val="FF0000"/>
                            <w:sz w:val="20"/>
                            <w:szCs w:val="18"/>
                          </w:rPr>
                          <w:t>Câbles de raccordement abonnés</w:t>
                        </w:r>
                      </w:p>
                    </w:txbxContent>
                  </v:textbox>
                  <o:callout v:ext="edit" minusy="t"/>
                </v:shape>
                <v:shape id="AutoShape 42" o:spid="_x0000_s1069" type="#_x0000_t41" style="position:absolute;left:4875;top:9753;width:3960;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" adj="15115,42913,14661,17735">
                  <v:textbox>
                    <w:txbxContent>
                      <w:p w14:paraId="17AC4793" w14:textId="77777777" w:rsidR="00992C83" w:rsidRPr="005737C5" w:rsidRDefault="00992C83" w:rsidP="00CB0DC4">
                        <w:pPr>
                          <w:rPr>
                            <w:rFonts w:asciiTheme="minorHAnsi" w:hAnsiTheme="minorHAnsi"/>
                            <w:color w:val="0070C0"/>
                            <w:sz w:val="20"/>
                            <w:szCs w:val="18"/>
                          </w:rPr>
                        </w:pPr>
                        <w:r w:rsidRPr="005737C5">
                          <w:rPr>
                            <w:rFonts w:asciiTheme="minorHAnsi" w:hAnsiTheme="minorHAnsi"/>
                            <w:color w:val="0070C0"/>
                            <w:sz w:val="20"/>
                            <w:szCs w:val="18"/>
                          </w:rPr>
                          <w:t>Câble de distribution principal</w:t>
                        </w:r>
                      </w:p>
                    </w:txbxContent>
                  </v:textbox>
                  <o:callout v:ext="edit" minusx="t" minusy="t"/>
                </v:shape>
                <v:roundrect id="AutoShape 43" o:spid="_x0000_s1070" style="position:absolute;left:5505;top:10155;width:1628;height:58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" strokeweight="3pt"/>
                <v:shape id="_x0000_s1071" type="#_x0000_t202" style="position:absolute;left:5505;top:10215;width:1628;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" filled="f" strokecolor="white">
                  <v:textbox>
                    <w:txbxContent>
                      <w:p w14:paraId="17AC4794" w14:textId="77777777" w:rsidR="00992C83" w:rsidRPr="005737C5" w:rsidRDefault="00992C83" w:rsidP="005737C5">
                        <w:pPr>
                          <w:jc w:val="center"/>
                          <w:rPr>
                            <w:rFonts w:asciiTheme="minorHAnsi" w:hAnsiTheme="minorHAnsi"/>
                            <w:sz w:val="22"/>
                            <w:szCs w:val="18"/>
                          </w:rPr>
                        </w:pPr>
                        <w:r w:rsidRPr="005737C5">
                          <w:rPr>
                            <w:rFonts w:asciiTheme="minorHAnsi" w:hAnsiTheme="minorHAnsi"/>
                            <w:sz w:val="22"/>
                            <w:szCs w:val="18"/>
                          </w:rPr>
                          <w:t>Manchon</w:t>
                        </w:r>
                      </w:p>
                    </w:txbxContent>
                  </v:textbox>
                </v:shape>
                <v:shape id="Freeform 45" o:spid="_x0000_s1072" style="position:absolute;left:3589;top:8629;width:1916;height:1781;visibility:visible;mso-wrap-style:square;v-text-anchor:top" coordsize="1916,1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" path="m1916,1778c1269,1806,622,1835,311,1643,,1451,66,873,49,623,32,373,60,246,206,144,352,42,679,16,926,8v247,-8,506,41,765,90e" filled="f" strokecolor="#0070c0" strokeweight="2pt">
                  <v:path arrowok="t" o:connecttype="custom" o:connectlocs="1916,1726;311,1595;49,605;206,140;926,8;1691,95" o:connectangles="0,0,0,0,0,0"/>
                </v:shape>
                <v:shape id="AutoShape 46" o:spid="_x0000_s1073" type="#_x0000_t41" style="position:absolute;left:5107;top:9165;width:3149;height: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" adj="-8407,-17123,-200,9338">
                  <v:textbox>
                    <w:txbxContent>
                      <w:p w14:paraId="17AC4795" w14:textId="77777777" w:rsidR="00992C83" w:rsidRPr="005737C5" w:rsidRDefault="00992C83" w:rsidP="00CB0DC4">
                        <w:pPr>
                          <w:rPr>
                            <w:rFonts w:asciiTheme="minorHAnsi" w:hAnsiTheme="minorHAnsi"/>
                            <w:color w:val="0070C0"/>
                            <w:sz w:val="20"/>
                            <w:szCs w:val="18"/>
                          </w:rPr>
                        </w:pPr>
                        <w:r w:rsidRPr="005737C5">
                          <w:rPr>
                            <w:rFonts w:asciiTheme="minorHAnsi" w:hAnsiTheme="minorHAnsi"/>
                            <w:color w:val="0070C0"/>
                            <w:sz w:val="20"/>
                            <w:szCs w:val="18"/>
                          </w:rPr>
                          <w:t>Câble de distribution dérivé secondaire</w:t>
                        </w:r>
                      </w:p>
                    </w:txbxContent>
                  </v:textbox>
                </v:shape>
              </v:group>
            </w:pict>
          </mc:Fallback>
        </mc:AlternateContent>
      </w:r>
    </w:p>
    <w:p w14:paraId="17AC4640" w14:textId="77777777" w:rsidR="005710D4" w:rsidRPr="00AA2BBA" w:rsidRDefault="005710D4" w:rsidP="006E750A">
      <w:pPr>
        <w:jc w:val="both"/>
        <w:rPr>
          <w:rFonts w:asciiTheme="minorHAnsi" w:eastAsia="Arial Unicode MS" w:hAnsiTheme="minorHAnsi" w:cstheme="minorHAnsi"/>
        </w:rPr>
      </w:pPr>
    </w:p>
    <w:p w14:paraId="17AC4641" w14:textId="77777777" w:rsidR="005710D4" w:rsidRPr="00AA2BBA" w:rsidRDefault="00D64D3F" w:rsidP="006E750A">
      <w:pPr>
        <w:jc w:val="both"/>
        <w:rPr>
          <w:rFonts w:asciiTheme="minorHAnsi" w:eastAsia="Arial Unicode MS" w:hAnsiTheme="minorHAnsi" w:cstheme="minorHAnsi"/>
        </w:rPr>
      </w:pPr>
      <w:r>
        <w:rPr>
          <w:noProof/>
        </w:rPr>
        <mc:AlternateContent>
          <mc:Choice Requires="wps">
            <w:drawing>
              <wp:anchor distT="0" distB="0" distL="114300" distR="114300" simplePos="0" relativeHeight="251875328" behindDoc="0" locked="0" layoutInCell="1" allowOverlap="1" wp14:anchorId="17AC475A" wp14:editId="17AC475B">
                <wp:simplePos x="0" y="0"/>
                <wp:positionH relativeFrom="column">
                  <wp:posOffset>3323259</wp:posOffset>
                </wp:positionH>
                <wp:positionV relativeFrom="paragraph">
                  <wp:posOffset>165100</wp:posOffset>
                </wp:positionV>
                <wp:extent cx="884086" cy="238125"/>
                <wp:effectExtent l="0" t="0" r="11430" b="28575"/>
                <wp:wrapNone/>
                <wp:docPr id="1"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4086" cy="238125"/>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7AC4796" w14:textId="77777777" w:rsidR="00992C83" w:rsidRPr="005737C5" w:rsidRDefault="00992C83" w:rsidP="00D64D3F">
                            <w:pPr>
                              <w:rPr>
                                <w:rFonts w:asciiTheme="minorHAnsi" w:hAnsiTheme="minorHAnsi"/>
                                <w:sz w:val="22"/>
                                <w:szCs w:val="18"/>
                              </w:rPr>
                            </w:pPr>
                            <w:r>
                              <w:rPr>
                                <w:rFonts w:asciiTheme="minorHAnsi" w:hAnsiTheme="minorHAnsi"/>
                                <w:sz w:val="22"/>
                                <w:szCs w:val="18"/>
                              </w:rPr>
                              <w:t>M</w:t>
                            </w:r>
                            <w:r w:rsidRPr="005737C5">
                              <w:rPr>
                                <w:rFonts w:asciiTheme="minorHAnsi" w:hAnsiTheme="minorHAnsi"/>
                                <w:sz w:val="22"/>
                                <w:szCs w:val="18"/>
                              </w:rPr>
                              <w:t>anchon</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shape w14:anchorId="17AC475A" id="Text Box 22" o:spid="_x0000_s1074" type="#_x0000_t202" style="position:absolute;left:0;text-align:left;margin-left:261.65pt;margin-top:13pt;width:69.6pt;height:18.75pt;z-index:251875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" filled="f" strokecolor="white [3212]">
                <v:textbox>
                  <w:txbxContent>
                    <w:p w14:paraId="17AC4796" w14:textId="77777777" w:rsidR="00992C83" w:rsidRPr="005737C5" w:rsidRDefault="00992C83" w:rsidP="00D64D3F">
                      <w:pPr>
                        <w:rPr>
                          <w:rFonts w:asciiTheme="minorHAnsi" w:hAnsiTheme="minorHAnsi"/>
                          <w:sz w:val="22"/>
                          <w:szCs w:val="18"/>
                        </w:rPr>
                      </w:pPr>
                      <w:r>
                        <w:rPr>
                          <w:rFonts w:asciiTheme="minorHAnsi" w:hAnsiTheme="minorHAnsi"/>
                          <w:sz w:val="22"/>
                          <w:szCs w:val="18"/>
                        </w:rPr>
                        <w:t>M</w:t>
                      </w:r>
                      <w:r w:rsidRPr="005737C5">
                        <w:rPr>
                          <w:rFonts w:asciiTheme="minorHAnsi" w:hAnsiTheme="minorHAnsi"/>
                          <w:sz w:val="22"/>
                          <w:szCs w:val="18"/>
                        </w:rPr>
                        <w:t>anchon</w:t>
                      </w:r>
                    </w:p>
                  </w:txbxContent>
                </v:textbox>
              </v:shape>
            </w:pict>
          </mc:Fallback>
        </mc:AlternateContent>
      </w:r>
    </w:p>
    <w:p w14:paraId="17AC4642" w14:textId="77777777" w:rsidR="00AB332B" w:rsidRPr="00AA2BBA" w:rsidRDefault="00AB332B" w:rsidP="006E750A">
      <w:pPr>
        <w:jc w:val="both"/>
        <w:rPr>
          <w:rFonts w:asciiTheme="minorHAnsi" w:eastAsia="Arial Unicode MS" w:hAnsiTheme="minorHAnsi" w:cstheme="minorHAnsi"/>
        </w:rPr>
      </w:pPr>
    </w:p>
    <w:p w14:paraId="17AC4643" w14:textId="77777777" w:rsidR="00FF4189" w:rsidRPr="00AA2BBA" w:rsidRDefault="00FF4189" w:rsidP="006E750A">
      <w:pPr>
        <w:jc w:val="both"/>
        <w:rPr>
          <w:rFonts w:asciiTheme="minorHAnsi" w:eastAsia="Arial Unicode MS" w:hAnsiTheme="minorHAnsi" w:cstheme="minorHAnsi"/>
        </w:rPr>
      </w:pPr>
    </w:p>
    <w:p w14:paraId="17AC4644" w14:textId="77777777" w:rsidR="00FF4189" w:rsidRPr="00AA2BBA" w:rsidRDefault="00FF4189" w:rsidP="006E750A">
      <w:pPr>
        <w:jc w:val="both"/>
        <w:rPr>
          <w:rFonts w:asciiTheme="minorHAnsi" w:eastAsia="Arial Unicode MS" w:hAnsiTheme="minorHAnsi" w:cstheme="minorHAnsi"/>
        </w:rPr>
      </w:pPr>
    </w:p>
    <w:p w14:paraId="17AC4645" w14:textId="77777777" w:rsidR="00FF4189" w:rsidRDefault="00FF4189" w:rsidP="006E750A">
      <w:pPr>
        <w:jc w:val="both"/>
        <w:rPr>
          <w:rFonts w:asciiTheme="minorHAnsi" w:eastAsia="Arial Unicode MS" w:hAnsiTheme="minorHAnsi" w:cstheme="minorHAnsi"/>
        </w:rPr>
      </w:pPr>
    </w:p>
    <w:p w14:paraId="17AC4646" w14:textId="77777777" w:rsidR="005737C5" w:rsidRPr="00AA2BBA" w:rsidRDefault="005737C5" w:rsidP="006E750A">
      <w:pPr>
        <w:jc w:val="both"/>
        <w:rPr>
          <w:rFonts w:asciiTheme="minorHAnsi" w:eastAsia="Arial Unicode MS" w:hAnsiTheme="minorHAnsi" w:cstheme="minorHAnsi"/>
        </w:rPr>
      </w:pPr>
    </w:p>
    <w:p w14:paraId="17AC4647" w14:textId="77777777" w:rsidR="008C3F49" w:rsidRPr="00AA2BBA" w:rsidRDefault="008C3F49" w:rsidP="006E750A">
      <w:pPr>
        <w:jc w:val="both"/>
        <w:rPr>
          <w:rFonts w:asciiTheme="minorHAnsi" w:eastAsia="Arial Unicode MS" w:hAnsiTheme="minorHAnsi" w:cstheme="minorHAnsi"/>
        </w:rPr>
      </w:pPr>
    </w:p>
    <w:p w14:paraId="17AC4648" w14:textId="77777777" w:rsidR="00FE5CC8" w:rsidRPr="00AA2BBA" w:rsidRDefault="00FE5CC8" w:rsidP="006E750A">
      <w:pPr>
        <w:jc w:val="both"/>
        <w:rPr>
          <w:rFonts w:asciiTheme="minorHAnsi" w:eastAsia="Arial Unicode MS" w:hAnsiTheme="minorHAnsi" w:cstheme="minorHAnsi"/>
        </w:rPr>
      </w:pPr>
    </w:p>
    <w:p w14:paraId="17AC4649" w14:textId="77777777" w:rsidR="00023EE4" w:rsidRPr="00AA2BBA" w:rsidRDefault="00D56DE5"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Voici </w:t>
      </w:r>
      <w:r w:rsidR="005A65C4">
        <w:rPr>
          <w:rFonts w:asciiTheme="minorHAnsi" w:eastAsia="Arial Unicode MS" w:hAnsiTheme="minorHAnsi" w:cstheme="minorHAnsi"/>
        </w:rPr>
        <w:t xml:space="preserve">un </w:t>
      </w:r>
      <w:r w:rsidR="009E792B" w:rsidRPr="00AA2BBA">
        <w:rPr>
          <w:rFonts w:asciiTheme="minorHAnsi" w:eastAsia="Arial Unicode MS" w:hAnsiTheme="minorHAnsi" w:cstheme="minorHAnsi"/>
        </w:rPr>
        <w:t>exemple</w:t>
      </w:r>
      <w:r w:rsidRPr="00AA2BBA">
        <w:rPr>
          <w:rFonts w:asciiTheme="minorHAnsi" w:eastAsia="Arial Unicode MS" w:hAnsiTheme="minorHAnsi" w:cstheme="minorHAnsi"/>
        </w:rPr>
        <w:t xml:space="preserve"> d’usage d</w:t>
      </w:r>
      <w:r w:rsidR="00D64D3F">
        <w:rPr>
          <w:rFonts w:asciiTheme="minorHAnsi" w:eastAsia="Arial Unicode MS" w:hAnsiTheme="minorHAnsi" w:cstheme="minorHAnsi"/>
        </w:rPr>
        <w:t>u</w:t>
      </w:r>
      <w:r w:rsidRPr="00AA2BBA">
        <w:rPr>
          <w:rFonts w:asciiTheme="minorHAnsi" w:eastAsia="Arial Unicode MS" w:hAnsiTheme="minorHAnsi" w:cstheme="minorHAnsi"/>
        </w:rPr>
        <w:t xml:space="preserve"> </w:t>
      </w:r>
      <w:r w:rsidR="00D64D3F">
        <w:rPr>
          <w:rFonts w:asciiTheme="minorHAnsi" w:eastAsia="Arial Unicode MS" w:hAnsiTheme="minorHAnsi" w:cstheme="minorHAnsi"/>
        </w:rPr>
        <w:t>manchon</w:t>
      </w:r>
      <w:r w:rsidRPr="00AA2BBA">
        <w:rPr>
          <w:rFonts w:asciiTheme="minorHAnsi" w:eastAsia="Arial Unicode MS" w:hAnsiTheme="minorHAnsi" w:cstheme="minorHAnsi"/>
        </w:rPr>
        <w:t>.</w:t>
      </w:r>
    </w:p>
    <w:p w14:paraId="17AC464A" w14:textId="77777777" w:rsidR="00CB0DC4" w:rsidRPr="00AA2BBA" w:rsidRDefault="00CB0DC4" w:rsidP="006E750A">
      <w:pPr>
        <w:jc w:val="both"/>
        <w:rPr>
          <w:rFonts w:asciiTheme="minorHAnsi" w:eastAsia="Arial Unicode MS" w:hAnsiTheme="minorHAnsi" w:cstheme="minorHAnsi"/>
        </w:rPr>
      </w:pPr>
    </w:p>
    <w:p w14:paraId="17AC464B" w14:textId="77777777" w:rsidR="00CB0DC4" w:rsidRPr="00AA2BBA" w:rsidRDefault="005737C5" w:rsidP="006E750A">
      <w:pPr>
        <w:jc w:val="both"/>
        <w:rPr>
          <w:rFonts w:asciiTheme="minorHAnsi" w:eastAsia="Arial Unicode MS" w:hAnsiTheme="minorHAnsi" w:cstheme="minorHAnsi"/>
        </w:rPr>
      </w:pPr>
      <w:r w:rsidRPr="00AA2BBA">
        <w:rPr>
          <w:rFonts w:asciiTheme="minorHAnsi" w:eastAsia="Arial Unicode MS" w:hAnsiTheme="minorHAnsi" w:cstheme="minorHAnsi"/>
          <w:noProof/>
        </w:rPr>
        <mc:AlternateContent>
          <mc:Choice Requires="wpg">
            <w:drawing>
              <wp:anchor distT="0" distB="0" distL="114300" distR="114300" simplePos="0" relativeHeight="251873280" behindDoc="0" locked="0" layoutInCell="1" allowOverlap="1" wp14:anchorId="17AC475C" wp14:editId="17AC475D">
                <wp:simplePos x="0" y="0"/>
                <wp:positionH relativeFrom="column">
                  <wp:posOffset>98425</wp:posOffset>
                </wp:positionH>
                <wp:positionV relativeFrom="paragraph">
                  <wp:posOffset>17449</wp:posOffset>
                </wp:positionV>
                <wp:extent cx="5647055" cy="1628775"/>
                <wp:effectExtent l="0" t="0" r="10795" b="28575"/>
                <wp:wrapNone/>
                <wp:docPr id="308" name="Groupe 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47055" cy="1628775"/>
                          <a:chOff x="531" y="12238"/>
                          <a:chExt cx="8893" cy="2565"/>
                        </a:xfrm>
                      </wpg:grpSpPr>
                      <wps:wsp>
                        <wps:cNvPr id="309" name="AutoShape 42"/>
                        <wps:cNvSpPr>
                          <a:spLocks noChangeArrowheads="1"/>
                        </wps:cNvSpPr>
                        <wps:spPr bwMode="auto">
                          <a:xfrm>
                            <a:off x="3589" y="12238"/>
                            <a:ext cx="5835" cy="256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0" name="AutoShape 43"/>
                        <wps:cNvCnPr>
                          <a:cxnSpLocks noChangeShapeType="1"/>
                        </wps:cNvCnPr>
                        <wps:spPr bwMode="auto">
                          <a:xfrm rot="10800000" flipV="1">
                            <a:off x="7310" y="14128"/>
                            <a:ext cx="2002" cy="239"/>
                          </a:xfrm>
                          <a:prstGeom prst="curvedConnector3">
                            <a:avLst>
                              <a:gd name="adj1" fmla="val 50000"/>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11" name="AutoShape 44"/>
                        <wps:cNvCnPr>
                          <a:cxnSpLocks noChangeShapeType="1"/>
                        </wps:cNvCnPr>
                        <wps:spPr bwMode="auto">
                          <a:xfrm rot="10800000">
                            <a:off x="3815" y="14293"/>
                            <a:ext cx="1867" cy="104"/>
                          </a:xfrm>
                          <a:prstGeom prst="curvedConnector3">
                            <a:avLst>
                              <a:gd name="adj1" fmla="val 49972"/>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12" name="Text Box 45"/>
                        <wps:cNvSpPr txBox="1">
                          <a:spLocks noChangeArrowheads="1"/>
                        </wps:cNvSpPr>
                        <wps:spPr bwMode="auto">
                          <a:xfrm>
                            <a:off x="531" y="12238"/>
                            <a:ext cx="2670" cy="435"/>
                          </a:xfrm>
                          <a:prstGeom prst="rect">
                            <a:avLst/>
                          </a:prstGeom>
                          <a:solidFill>
                            <a:srgbClr val="FFFFFF"/>
                          </a:solidFill>
                          <a:ln w="9525">
                            <a:solidFill>
                              <a:srgbClr val="000000"/>
                            </a:solidFill>
                            <a:miter lim="800000"/>
                            <a:headEnd/>
                            <a:tailEnd/>
                          </a:ln>
                        </wps:spPr>
                        <wps:txbx>
                          <w:txbxContent>
                            <w:p w14:paraId="17AC4797" w14:textId="77777777" w:rsidR="00992C83" w:rsidRPr="005737C5" w:rsidRDefault="00992C83" w:rsidP="00D6560F">
                              <w:pPr>
                                <w:jc w:val="center"/>
                                <w:rPr>
                                  <w:rFonts w:asciiTheme="minorHAnsi" w:hAnsiTheme="minorHAnsi"/>
                                </w:rPr>
                              </w:pPr>
                              <w:r w:rsidRPr="005737C5">
                                <w:rPr>
                                  <w:rFonts w:asciiTheme="minorHAnsi" w:hAnsiTheme="minorHAnsi"/>
                                </w:rPr>
                                <w:t>Chambre du réseau FT</w:t>
                              </w:r>
                            </w:p>
                          </w:txbxContent>
                        </wps:txbx>
                        <wps:bodyPr rot="0" vert="horz" wrap="square" lIns="91440" tIns="45720" rIns="91440" bIns="45720" anchor="t" anchorCtr="0" upright="1">
                          <a:noAutofit/>
                        </wps:bodyPr>
                      </wps:wsp>
                      <wps:wsp>
                        <wps:cNvPr id="313" name="AutoShape 46"/>
                        <wps:cNvSpPr>
                          <a:spLocks/>
                        </wps:cNvSpPr>
                        <wps:spPr bwMode="auto">
                          <a:xfrm>
                            <a:off x="4350" y="13390"/>
                            <a:ext cx="3904" cy="423"/>
                          </a:xfrm>
                          <a:prstGeom prst="callout1">
                            <a:avLst>
                              <a:gd name="adj1" fmla="val 54094"/>
                              <a:gd name="adj2" fmla="val 74804"/>
                              <a:gd name="adj3" fmla="val 167457"/>
                              <a:gd name="adj4" fmla="val 117065"/>
                            </a:avLst>
                          </a:prstGeom>
                          <a:solidFill>
                            <a:srgbClr val="FFFFFF"/>
                          </a:solidFill>
                          <a:ln w="9525">
                            <a:solidFill>
                              <a:srgbClr val="000000"/>
                            </a:solidFill>
                            <a:miter lim="800000"/>
                            <a:headEnd/>
                            <a:tailEnd/>
                          </a:ln>
                        </wps:spPr>
                        <wps:txbx>
                          <w:txbxContent>
                            <w:p w14:paraId="17AC4798" w14:textId="77777777" w:rsidR="00992C83" w:rsidRPr="005737C5" w:rsidRDefault="00992C83" w:rsidP="00D6560F">
                              <w:pPr>
                                <w:rPr>
                                  <w:rFonts w:asciiTheme="minorHAnsi" w:hAnsiTheme="minorHAnsi"/>
                                  <w:color w:val="0070C0"/>
                                  <w:sz w:val="22"/>
                                  <w:szCs w:val="18"/>
                                </w:rPr>
                              </w:pPr>
                              <w:r w:rsidRPr="005737C5">
                                <w:rPr>
                                  <w:rFonts w:asciiTheme="minorHAnsi" w:hAnsiTheme="minorHAnsi"/>
                                  <w:color w:val="0070C0"/>
                                  <w:sz w:val="22"/>
                                  <w:szCs w:val="18"/>
                                </w:rPr>
                                <w:t>Câble de distribution principal</w:t>
                              </w:r>
                            </w:p>
                          </w:txbxContent>
                        </wps:txbx>
                        <wps:bodyPr rot="0" vert="horz" wrap="square" lIns="91440" tIns="45720" rIns="91440" bIns="45720" anchor="t" anchorCtr="0" upright="1">
                          <a:noAutofit/>
                        </wps:bodyPr>
                      </wps:wsp>
                      <wps:wsp>
                        <wps:cNvPr id="314" name="AutoShape 47"/>
                        <wps:cNvSpPr>
                          <a:spLocks noChangeArrowheads="1"/>
                        </wps:cNvSpPr>
                        <wps:spPr bwMode="auto">
                          <a:xfrm>
                            <a:off x="5682" y="14008"/>
                            <a:ext cx="1628" cy="585"/>
                          </a:xfrm>
                          <a:prstGeom prst="roundRect">
                            <a:avLst>
                              <a:gd name="adj" fmla="val 16667"/>
                            </a:avLst>
                          </a:prstGeom>
                          <a:solidFill>
                            <a:srgbClr val="FFFFFF"/>
                          </a:solidFill>
                          <a:ln w="38100">
                            <a:solidFill>
                              <a:srgbClr val="000000"/>
                            </a:solidFill>
                            <a:round/>
                            <a:headEnd/>
                            <a:tailEnd/>
                          </a:ln>
                        </wps:spPr>
                        <wps:bodyPr rot="0" vert="horz" wrap="square" lIns="91440" tIns="45720" rIns="91440" bIns="45720" anchor="t" anchorCtr="0" upright="1">
                          <a:noAutofit/>
                        </wps:bodyPr>
                      </wps:wsp>
                      <wps:wsp>
                        <wps:cNvPr id="316" name="Freeform 49"/>
                        <wps:cNvSpPr>
                          <a:spLocks/>
                        </wps:cNvSpPr>
                        <wps:spPr bwMode="auto">
                          <a:xfrm>
                            <a:off x="3815" y="14101"/>
                            <a:ext cx="1867" cy="219"/>
                          </a:xfrm>
                          <a:custGeom>
                            <a:avLst/>
                            <a:gdLst>
                              <a:gd name="T0" fmla="*/ 1867 w 1867"/>
                              <a:gd name="T1" fmla="*/ 192 h 219"/>
                              <a:gd name="T2" fmla="*/ 1015 w 1867"/>
                              <a:gd name="T3" fmla="*/ 192 h 219"/>
                              <a:gd name="T4" fmla="*/ 595 w 1867"/>
                              <a:gd name="T5" fmla="*/ 27 h 219"/>
                              <a:gd name="T6" fmla="*/ 0 w 1867"/>
                              <a:gd name="T7" fmla="*/ 27 h 219"/>
                            </a:gdLst>
                            <a:ahLst/>
                            <a:cxnLst>
                              <a:cxn ang="0">
                                <a:pos x="T0" y="T1"/>
                              </a:cxn>
                              <a:cxn ang="0">
                                <a:pos x="T2" y="T3"/>
                              </a:cxn>
                              <a:cxn ang="0">
                                <a:pos x="T4" y="T5"/>
                              </a:cxn>
                              <a:cxn ang="0">
                                <a:pos x="T6" y="T7"/>
                              </a:cxn>
                            </a:cxnLst>
                            <a:rect l="0" t="0" r="r" b="b"/>
                            <a:pathLst>
                              <a:path w="1867" h="219">
                                <a:moveTo>
                                  <a:pt x="1867" y="192"/>
                                </a:moveTo>
                                <a:cubicBezTo>
                                  <a:pt x="1547" y="205"/>
                                  <a:pt x="1227" y="219"/>
                                  <a:pt x="1015" y="192"/>
                                </a:cubicBezTo>
                                <a:cubicBezTo>
                                  <a:pt x="803" y="165"/>
                                  <a:pt x="764" y="54"/>
                                  <a:pt x="595" y="27"/>
                                </a:cubicBezTo>
                                <a:cubicBezTo>
                                  <a:pt x="426" y="0"/>
                                  <a:pt x="145" y="94"/>
                                  <a:pt x="0" y="27"/>
                                </a:cubicBezTo>
                              </a:path>
                            </a:pathLst>
                          </a:custGeom>
                          <a:noFill/>
                          <a:ln w="25400">
                            <a:solidFill>
                              <a:srgbClr val="7030A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 name="Freeform 50"/>
                        <wps:cNvSpPr>
                          <a:spLocks/>
                        </wps:cNvSpPr>
                        <wps:spPr bwMode="auto">
                          <a:xfrm>
                            <a:off x="3776" y="12375"/>
                            <a:ext cx="1906" cy="1773"/>
                          </a:xfrm>
                          <a:custGeom>
                            <a:avLst/>
                            <a:gdLst>
                              <a:gd name="T0" fmla="*/ 1906 w 1906"/>
                              <a:gd name="T1" fmla="*/ 1753 h 1773"/>
                              <a:gd name="T2" fmla="*/ 1354 w 1906"/>
                              <a:gd name="T3" fmla="*/ 1753 h 1773"/>
                              <a:gd name="T4" fmla="*/ 904 w 1906"/>
                              <a:gd name="T5" fmla="*/ 1633 h 1773"/>
                              <a:gd name="T6" fmla="*/ 259 w 1906"/>
                              <a:gd name="T7" fmla="*/ 1633 h 1773"/>
                              <a:gd name="T8" fmla="*/ 39 w 1906"/>
                              <a:gd name="T9" fmla="*/ 1335 h 1773"/>
                              <a:gd name="T10" fmla="*/ 39 w 1906"/>
                              <a:gd name="T11" fmla="*/ 615 h 1773"/>
                              <a:gd name="T12" fmla="*/ 274 w 1906"/>
                              <a:gd name="T13" fmla="*/ 375 h 1773"/>
                              <a:gd name="T14" fmla="*/ 469 w 1906"/>
                              <a:gd name="T15" fmla="*/ 255 h 1773"/>
                              <a:gd name="T16" fmla="*/ 484 w 1906"/>
                              <a:gd name="T17" fmla="*/ 0 h 17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06" h="1773">
                                <a:moveTo>
                                  <a:pt x="1906" y="1753"/>
                                </a:moveTo>
                                <a:cubicBezTo>
                                  <a:pt x="1713" y="1763"/>
                                  <a:pt x="1521" y="1773"/>
                                  <a:pt x="1354" y="1753"/>
                                </a:cubicBezTo>
                                <a:cubicBezTo>
                                  <a:pt x="1187" y="1733"/>
                                  <a:pt x="1086" y="1653"/>
                                  <a:pt x="904" y="1633"/>
                                </a:cubicBezTo>
                                <a:cubicBezTo>
                                  <a:pt x="722" y="1613"/>
                                  <a:pt x="403" y="1683"/>
                                  <a:pt x="259" y="1633"/>
                                </a:cubicBezTo>
                                <a:cubicBezTo>
                                  <a:pt x="115" y="1583"/>
                                  <a:pt x="76" y="1505"/>
                                  <a:pt x="39" y="1335"/>
                                </a:cubicBezTo>
                                <a:cubicBezTo>
                                  <a:pt x="2" y="1165"/>
                                  <a:pt x="0" y="775"/>
                                  <a:pt x="39" y="615"/>
                                </a:cubicBezTo>
                                <a:cubicBezTo>
                                  <a:pt x="78" y="455"/>
                                  <a:pt x="202" y="435"/>
                                  <a:pt x="274" y="375"/>
                                </a:cubicBezTo>
                                <a:cubicBezTo>
                                  <a:pt x="346" y="315"/>
                                  <a:pt x="434" y="317"/>
                                  <a:pt x="469" y="255"/>
                                </a:cubicBezTo>
                                <a:cubicBezTo>
                                  <a:pt x="504" y="193"/>
                                  <a:pt x="494" y="96"/>
                                  <a:pt x="484" y="0"/>
                                </a:cubicBezTo>
                              </a:path>
                            </a:pathLst>
                          </a:custGeom>
                          <a:noFill/>
                          <a:ln w="25400">
                            <a:solidFill>
                              <a:srgbClr val="7030A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 name="Freeform 51"/>
                        <wps:cNvSpPr>
                          <a:spLocks/>
                        </wps:cNvSpPr>
                        <wps:spPr bwMode="auto">
                          <a:xfrm>
                            <a:off x="7310" y="14124"/>
                            <a:ext cx="1495" cy="469"/>
                          </a:xfrm>
                          <a:custGeom>
                            <a:avLst/>
                            <a:gdLst>
                              <a:gd name="T0" fmla="*/ 0 w 1495"/>
                              <a:gd name="T1" fmla="*/ 24 h 469"/>
                              <a:gd name="T2" fmla="*/ 783 w 1495"/>
                              <a:gd name="T3" fmla="*/ 24 h 469"/>
                              <a:gd name="T4" fmla="*/ 1315 w 1495"/>
                              <a:gd name="T5" fmla="*/ 169 h 469"/>
                              <a:gd name="T6" fmla="*/ 1495 w 1495"/>
                              <a:gd name="T7" fmla="*/ 469 h 469"/>
                            </a:gdLst>
                            <a:ahLst/>
                            <a:cxnLst>
                              <a:cxn ang="0">
                                <a:pos x="T0" y="T1"/>
                              </a:cxn>
                              <a:cxn ang="0">
                                <a:pos x="T2" y="T3"/>
                              </a:cxn>
                              <a:cxn ang="0">
                                <a:pos x="T4" y="T5"/>
                              </a:cxn>
                              <a:cxn ang="0">
                                <a:pos x="T6" y="T7"/>
                              </a:cxn>
                            </a:cxnLst>
                            <a:rect l="0" t="0" r="r" b="b"/>
                            <a:pathLst>
                              <a:path w="1495" h="469">
                                <a:moveTo>
                                  <a:pt x="0" y="24"/>
                                </a:moveTo>
                                <a:cubicBezTo>
                                  <a:pt x="282" y="12"/>
                                  <a:pt x="564" y="0"/>
                                  <a:pt x="783" y="24"/>
                                </a:cubicBezTo>
                                <a:cubicBezTo>
                                  <a:pt x="1002" y="48"/>
                                  <a:pt x="1196" y="95"/>
                                  <a:pt x="1315" y="169"/>
                                </a:cubicBezTo>
                                <a:cubicBezTo>
                                  <a:pt x="1434" y="243"/>
                                  <a:pt x="1464" y="356"/>
                                  <a:pt x="1495" y="469"/>
                                </a:cubicBezTo>
                              </a:path>
                            </a:pathLst>
                          </a:custGeom>
                          <a:noFill/>
                          <a:ln w="25400">
                            <a:solidFill>
                              <a:srgbClr val="7030A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 name="AutoShape 52"/>
                        <wps:cNvSpPr>
                          <a:spLocks/>
                        </wps:cNvSpPr>
                        <wps:spPr bwMode="auto">
                          <a:xfrm>
                            <a:off x="5067" y="12870"/>
                            <a:ext cx="3858" cy="407"/>
                          </a:xfrm>
                          <a:prstGeom prst="callout1">
                            <a:avLst>
                              <a:gd name="adj1" fmla="val 57622"/>
                              <a:gd name="adj2" fmla="val 2013"/>
                              <a:gd name="adj3" fmla="val 35575"/>
                              <a:gd name="adj4" fmla="val -31786"/>
                            </a:avLst>
                          </a:prstGeom>
                          <a:solidFill>
                            <a:srgbClr val="FFFFFF"/>
                          </a:solidFill>
                          <a:ln w="9525">
                            <a:solidFill>
                              <a:srgbClr val="000000"/>
                            </a:solidFill>
                            <a:miter lim="800000"/>
                            <a:headEnd/>
                            <a:tailEnd/>
                          </a:ln>
                        </wps:spPr>
                        <wps:txbx>
                          <w:txbxContent>
                            <w:p w14:paraId="17AC4799" w14:textId="77777777" w:rsidR="00992C83" w:rsidRPr="005737C5" w:rsidRDefault="00992C83" w:rsidP="00D6560F">
                              <w:pPr>
                                <w:rPr>
                                  <w:rFonts w:asciiTheme="minorHAnsi" w:hAnsiTheme="minorHAnsi"/>
                                  <w:color w:val="7030A0"/>
                                  <w:sz w:val="22"/>
                                  <w:szCs w:val="18"/>
                                </w:rPr>
                              </w:pPr>
                              <w:r w:rsidRPr="005737C5">
                                <w:rPr>
                                  <w:rFonts w:asciiTheme="minorHAnsi" w:hAnsiTheme="minorHAnsi"/>
                                  <w:color w:val="7030A0"/>
                                  <w:sz w:val="22"/>
                                  <w:szCs w:val="18"/>
                                </w:rPr>
                                <w:t>Câbles de distribution dérivés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AC475C" id="Groupe 308" o:spid="_x0000_s1075" style="position:absolute;left:0;text-align:left;margin-left:7.75pt;margin-top:1.35pt;width:444.65pt;height:128.25pt;z-index:251873280" coordorigin="531,12238" coordsize="8893,2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">
                <v:shape id="AutoShape 42" o:spid="_x0000_s1076" type="#_x0000_t84" style="position:absolute;left:3589;top:12238;width:5835;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"/>
                <v:shape id="AutoShape 43" o:spid="_x0000_s1077" type="#_x0000_t38" style="position:absolute;left:7310;top:14128;width:2002;height:239;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" adj="10800" strokecolor="#0070c0" strokeweight="2pt"/>
                <v:shape id="AutoShape 44" o:spid="_x0000_s1078" type="#_x0000_t38" style="position:absolute;left:3815;top:14293;width:1867;height:104;rotation:18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" adj="10794" strokecolor="#0070c0" strokeweight="2pt"/>
                <v:shape id="Text Box 45" o:spid="_x0000_s1079" type="#_x0000_t202" style="position:absolute;left:531;top:12238;width:2670;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">
                  <v:textbox>
                    <w:txbxContent>
                      <w:p w14:paraId="17AC4797" w14:textId="77777777" w:rsidR="00992C83" w:rsidRPr="005737C5" w:rsidRDefault="00992C83" w:rsidP="00D6560F">
                        <w:pPr>
                          <w:jc w:val="center"/>
                          <w:rPr>
                            <w:rFonts w:asciiTheme="minorHAnsi" w:hAnsiTheme="minorHAnsi"/>
                          </w:rPr>
                        </w:pPr>
                        <w:r w:rsidRPr="005737C5">
                          <w:rPr>
                            <w:rFonts w:asciiTheme="minorHAnsi" w:hAnsiTheme="minorHAnsi"/>
                          </w:rPr>
                          <w:t>Chambre du réseau FT</w:t>
                        </w:r>
                      </w:p>
                    </w:txbxContent>
                  </v:textbox>
                </v:shape>
                <v:shape id="AutoShape 46" o:spid="_x0000_s1080" type="#_x0000_t41" style="position:absolute;left:4350;top:13390;width:3904;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" adj="25286,36171,16158,11684">
                  <v:textbox>
                    <w:txbxContent>
                      <w:p w14:paraId="17AC4798" w14:textId="77777777" w:rsidR="00992C83" w:rsidRPr="005737C5" w:rsidRDefault="00992C83" w:rsidP="00D6560F">
                        <w:pPr>
                          <w:rPr>
                            <w:rFonts w:asciiTheme="minorHAnsi" w:hAnsiTheme="minorHAnsi"/>
                            <w:color w:val="0070C0"/>
                            <w:sz w:val="22"/>
                            <w:szCs w:val="18"/>
                          </w:rPr>
                        </w:pPr>
                        <w:r w:rsidRPr="005737C5">
                          <w:rPr>
                            <w:rFonts w:asciiTheme="minorHAnsi" w:hAnsiTheme="minorHAnsi"/>
                            <w:color w:val="0070C0"/>
                            <w:sz w:val="22"/>
                            <w:szCs w:val="18"/>
                          </w:rPr>
                          <w:t>Câble de distribution principal</w:t>
                        </w:r>
                      </w:p>
                    </w:txbxContent>
                  </v:textbox>
                  <o:callout v:ext="edit" minusx="t" minusy="t"/>
                </v:shape>
                <v:roundrect id="AutoShape 47" o:spid="_x0000_s1081" style="position:absolute;left:5682;top:14008;width:1628;height:58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" strokeweight="3pt"/>
                <v:shape id="Freeform 49" o:spid="_x0000_s1082" style="position:absolute;left:3815;top:14101;width:1867;height:219;visibility:visible;mso-wrap-style:square;v-text-anchor:top" coordsize="1867,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" path="m1867,192v-320,13,-640,27,-852,c803,165,764,54,595,27,426,,145,94,,27e" filled="f" strokecolor="#7030a0" strokeweight="2pt">
                  <v:path arrowok="t" o:connecttype="custom" o:connectlocs="1867,192;1015,192;595,27;0,27" o:connectangles="0,0,0,0"/>
                </v:shape>
                <v:shape id="Freeform 50" o:spid="_x0000_s1083" style="position:absolute;left:3776;top:12375;width:1906;height:1773;visibility:visible;mso-wrap-style:square;v-text-anchor:top" coordsize="1906,1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" path="m1906,1753v-193,10,-385,20,-552,c1187,1733,1086,1653,904,1633v-182,-20,-501,50,-645,c115,1583,76,1505,39,1335,2,1165,,775,39,615,78,455,202,435,274,375,346,315,434,317,469,255,504,193,494,96,484,e" filled="f" strokecolor="#7030a0" strokeweight="2pt">
                  <v:path arrowok="t" o:connecttype="custom" o:connectlocs="1906,1753;1354,1753;904,1633;259,1633;39,1335;39,615;274,375;469,255;484,0" o:connectangles="0,0,0,0,0,0,0,0,0"/>
                </v:shape>
                <v:shape id="Freeform 51" o:spid="_x0000_s1084" style="position:absolute;left:7310;top:14124;width:1495;height:469;visibility:visible;mso-wrap-style:square;v-text-anchor:top" coordsize="1495,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" path="m,24c282,12,564,,783,24v219,24,413,71,532,145c1434,243,1464,356,1495,469e" filled="f" strokecolor="#7030a0" strokeweight="2pt">
                  <v:path arrowok="t" o:connecttype="custom" o:connectlocs="0,24;783,24;1315,169;1495,469" o:connectangles="0,0,0,0"/>
                </v:shape>
                <v:shape id="AutoShape 52" o:spid="_x0000_s1085" type="#_x0000_t41" style="position:absolute;left:5067;top:12870;width:3858;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" adj="-6866,7684,435,12446">
                  <v:textbox>
                    <w:txbxContent>
                      <w:p w14:paraId="17AC4799" w14:textId="77777777" w:rsidR="00992C83" w:rsidRPr="005737C5" w:rsidRDefault="00992C83" w:rsidP="00D6560F">
                        <w:pPr>
                          <w:rPr>
                            <w:rFonts w:asciiTheme="minorHAnsi" w:hAnsiTheme="minorHAnsi"/>
                            <w:color w:val="7030A0"/>
                            <w:sz w:val="22"/>
                            <w:szCs w:val="18"/>
                          </w:rPr>
                        </w:pPr>
                        <w:r w:rsidRPr="005737C5">
                          <w:rPr>
                            <w:rFonts w:asciiTheme="minorHAnsi" w:hAnsiTheme="minorHAnsi"/>
                            <w:color w:val="7030A0"/>
                            <w:sz w:val="22"/>
                            <w:szCs w:val="18"/>
                          </w:rPr>
                          <w:t>Câbles de distribution dérivés</w:t>
                        </w:r>
                      </w:p>
                    </w:txbxContent>
                  </v:textbox>
                </v:shape>
              </v:group>
            </w:pict>
          </mc:Fallback>
        </mc:AlternateContent>
      </w:r>
    </w:p>
    <w:p w14:paraId="17AC464C" w14:textId="77777777" w:rsidR="00CB0DC4" w:rsidRPr="00AA2BBA" w:rsidRDefault="00CB0DC4" w:rsidP="006E750A">
      <w:pPr>
        <w:jc w:val="both"/>
        <w:rPr>
          <w:rFonts w:asciiTheme="minorHAnsi" w:eastAsia="Arial Unicode MS" w:hAnsiTheme="minorHAnsi" w:cstheme="minorHAnsi"/>
        </w:rPr>
      </w:pPr>
    </w:p>
    <w:p w14:paraId="17AC464D" w14:textId="77777777" w:rsidR="00CB0DC4" w:rsidRPr="00AA2BBA" w:rsidRDefault="00B3526A" w:rsidP="006E750A">
      <w:pPr>
        <w:tabs>
          <w:tab w:val="left" w:pos="8040"/>
        </w:tabs>
        <w:jc w:val="both"/>
        <w:rPr>
          <w:rFonts w:asciiTheme="minorHAnsi" w:eastAsia="Arial Unicode MS" w:hAnsiTheme="minorHAnsi" w:cstheme="minorHAnsi"/>
        </w:rPr>
      </w:pPr>
      <w:r w:rsidRPr="00AA2BBA">
        <w:rPr>
          <w:rFonts w:asciiTheme="minorHAnsi" w:eastAsia="Arial Unicode MS" w:hAnsiTheme="minorHAnsi" w:cstheme="minorHAnsi"/>
        </w:rPr>
        <w:tab/>
      </w:r>
    </w:p>
    <w:p w14:paraId="17AC464E" w14:textId="77777777" w:rsidR="00CB0DC4" w:rsidRPr="00AA2BBA" w:rsidRDefault="00CB0DC4" w:rsidP="006E750A">
      <w:pPr>
        <w:jc w:val="both"/>
        <w:rPr>
          <w:rFonts w:asciiTheme="minorHAnsi" w:eastAsia="Arial Unicode MS" w:hAnsiTheme="minorHAnsi" w:cstheme="minorHAnsi"/>
        </w:rPr>
      </w:pPr>
    </w:p>
    <w:p w14:paraId="17AC464F" w14:textId="77777777" w:rsidR="00CB0DC4" w:rsidRPr="00AA2BBA" w:rsidRDefault="00CB0DC4" w:rsidP="006E750A">
      <w:pPr>
        <w:jc w:val="both"/>
        <w:rPr>
          <w:rFonts w:asciiTheme="minorHAnsi" w:eastAsia="Arial Unicode MS" w:hAnsiTheme="minorHAnsi" w:cstheme="minorHAnsi"/>
        </w:rPr>
      </w:pPr>
    </w:p>
    <w:p w14:paraId="17AC4650" w14:textId="77777777" w:rsidR="00CB0DC4" w:rsidRPr="00AA2BBA" w:rsidRDefault="00CB0DC4" w:rsidP="006E750A">
      <w:pPr>
        <w:jc w:val="both"/>
        <w:rPr>
          <w:rFonts w:asciiTheme="minorHAnsi" w:eastAsia="Arial Unicode MS" w:hAnsiTheme="minorHAnsi" w:cstheme="minorHAnsi"/>
        </w:rPr>
      </w:pPr>
    </w:p>
    <w:p w14:paraId="17AC4651" w14:textId="77777777" w:rsidR="00CB0DC4" w:rsidRPr="00AA2BBA" w:rsidRDefault="005737C5" w:rsidP="006E750A">
      <w:pPr>
        <w:jc w:val="both"/>
        <w:rPr>
          <w:rFonts w:asciiTheme="minorHAnsi" w:eastAsia="Arial Unicode MS" w:hAnsiTheme="minorHAnsi" w:cstheme="minorHAnsi"/>
        </w:rPr>
      </w:pPr>
      <w:r>
        <w:rPr>
          <w:noProof/>
        </w:rPr>
        <mc:AlternateContent>
          <mc:Choice Requires="wps">
            <w:drawing>
              <wp:anchor distT="0" distB="0" distL="114300" distR="114300" simplePos="0" relativeHeight="251877376" behindDoc="0" locked="0" layoutInCell="1" allowOverlap="1" wp14:anchorId="17AC475E" wp14:editId="17AC475F">
                <wp:simplePos x="0" y="0"/>
                <wp:positionH relativeFrom="column">
                  <wp:posOffset>3509535</wp:posOffset>
                </wp:positionH>
                <wp:positionV relativeFrom="paragraph">
                  <wp:posOffset>85863</wp:posOffset>
                </wp:positionV>
                <wp:extent cx="863044" cy="295275"/>
                <wp:effectExtent l="0" t="0" r="13335" b="28575"/>
                <wp:wrapNone/>
                <wp:docPr id="2"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3044" cy="29527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14:paraId="17AC479A" w14:textId="77777777" w:rsidR="00992C83" w:rsidRPr="005737C5" w:rsidRDefault="00992C83" w:rsidP="00D64D3F">
                            <w:pPr>
                              <w:rPr>
                                <w:rFonts w:asciiTheme="minorHAnsi" w:hAnsiTheme="minorHAnsi"/>
                                <w:sz w:val="22"/>
                                <w:szCs w:val="18"/>
                              </w:rPr>
                            </w:pPr>
                            <w:r w:rsidRPr="005737C5">
                              <w:rPr>
                                <w:rFonts w:asciiTheme="minorHAnsi" w:hAnsiTheme="minorHAnsi"/>
                                <w:sz w:val="22"/>
                                <w:szCs w:val="18"/>
                              </w:rPr>
                              <w:t>Manchon</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shape w14:anchorId="17AC475E" id="Text Box 44" o:spid="_x0000_s1086" type="#_x0000_t202" style="position:absolute;left:0;text-align:left;margin-left:276.35pt;margin-top:6.75pt;width:67.95pt;height:23.25pt;z-index:251877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" filled="f" strokecolor="white">
                <v:textbox>
                  <w:txbxContent>
                    <w:p w14:paraId="17AC479A" w14:textId="77777777" w:rsidR="00992C83" w:rsidRPr="005737C5" w:rsidRDefault="00992C83" w:rsidP="00D64D3F">
                      <w:pPr>
                        <w:rPr>
                          <w:rFonts w:asciiTheme="minorHAnsi" w:hAnsiTheme="minorHAnsi"/>
                          <w:sz w:val="22"/>
                          <w:szCs w:val="18"/>
                        </w:rPr>
                      </w:pPr>
                      <w:r w:rsidRPr="005737C5">
                        <w:rPr>
                          <w:rFonts w:asciiTheme="minorHAnsi" w:hAnsiTheme="minorHAnsi"/>
                          <w:sz w:val="22"/>
                          <w:szCs w:val="18"/>
                        </w:rPr>
                        <w:t>Manchon</w:t>
                      </w:r>
                    </w:p>
                  </w:txbxContent>
                </v:textbox>
              </v:shape>
            </w:pict>
          </mc:Fallback>
        </mc:AlternateContent>
      </w:r>
    </w:p>
    <w:p w14:paraId="17AC4652" w14:textId="77777777" w:rsidR="008C3F49" w:rsidRPr="00AA2BBA" w:rsidRDefault="008C3F49" w:rsidP="006E750A">
      <w:pPr>
        <w:jc w:val="both"/>
        <w:rPr>
          <w:rFonts w:asciiTheme="minorHAnsi" w:eastAsia="Arial Unicode MS" w:hAnsiTheme="minorHAnsi" w:cstheme="minorHAnsi"/>
        </w:rPr>
      </w:pPr>
    </w:p>
    <w:p w14:paraId="17AC4653" w14:textId="77777777" w:rsidR="002A57D9" w:rsidRDefault="002A57D9" w:rsidP="006E750A">
      <w:pPr>
        <w:jc w:val="both"/>
        <w:rPr>
          <w:rFonts w:asciiTheme="minorHAnsi" w:eastAsia="Arial Unicode MS" w:hAnsiTheme="minorHAnsi" w:cstheme="minorHAnsi"/>
        </w:rPr>
      </w:pPr>
    </w:p>
    <w:p w14:paraId="17AC4654" w14:textId="77777777" w:rsidR="002A57D9" w:rsidRDefault="002A57D9" w:rsidP="006E750A">
      <w:pPr>
        <w:jc w:val="both"/>
        <w:rPr>
          <w:rFonts w:asciiTheme="minorHAnsi" w:eastAsia="Arial Unicode MS" w:hAnsiTheme="minorHAnsi" w:cstheme="minorHAnsi"/>
        </w:rPr>
      </w:pPr>
    </w:p>
    <w:p w14:paraId="17AC4655" w14:textId="77777777" w:rsidR="00FE5CC8" w:rsidRDefault="00FE5CC8" w:rsidP="006E750A">
      <w:pPr>
        <w:jc w:val="both"/>
        <w:rPr>
          <w:rFonts w:asciiTheme="minorHAnsi" w:eastAsia="Arial Unicode MS" w:hAnsiTheme="minorHAnsi" w:cstheme="minorHAnsi"/>
        </w:rPr>
      </w:pPr>
    </w:p>
    <w:p w14:paraId="17AC4656" w14:textId="77777777" w:rsidR="00EA0C23" w:rsidRPr="00AA2BBA" w:rsidRDefault="00EA0C23" w:rsidP="006E750A">
      <w:pPr>
        <w:jc w:val="both"/>
        <w:rPr>
          <w:rFonts w:asciiTheme="minorHAnsi" w:eastAsia="Arial Unicode MS" w:hAnsiTheme="minorHAnsi" w:cstheme="minorHAnsi"/>
        </w:rPr>
      </w:pPr>
      <w:r w:rsidRPr="00AA2BBA">
        <w:rPr>
          <w:rFonts w:asciiTheme="minorHAnsi" w:eastAsia="Arial Unicode MS" w:hAnsiTheme="minorHAnsi" w:cstheme="minorHAnsi"/>
        </w:rPr>
        <w:t>Il contient et permet le passage entre autres de :</w:t>
      </w:r>
    </w:p>
    <w:p w14:paraId="17AC4657" w14:textId="77777777" w:rsidR="00EA0C23" w:rsidRPr="00AA2BBA" w:rsidRDefault="00EA0C23" w:rsidP="00D64D3F">
      <w:pPr>
        <w:pStyle w:val="CorpsPRD"/>
        <w:numPr>
          <w:ilvl w:val="0"/>
          <w:numId w:val="11"/>
        </w:numPr>
        <w:tabs>
          <w:tab w:val="left" w:pos="284"/>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2 cassettes d’</w:t>
      </w:r>
      <w:proofErr w:type="spellStart"/>
      <w:r w:rsidRPr="00AA2BBA">
        <w:rPr>
          <w:rFonts w:asciiTheme="minorHAnsi" w:eastAsia="Arial Unicode MS" w:hAnsiTheme="minorHAnsi" w:cstheme="minorHAnsi"/>
          <w:sz w:val="24"/>
          <w:szCs w:val="24"/>
        </w:rPr>
        <w:t>épissurage</w:t>
      </w:r>
      <w:proofErr w:type="spellEnd"/>
      <w:r w:rsidRPr="00AA2BBA">
        <w:rPr>
          <w:rFonts w:asciiTheme="minorHAnsi" w:eastAsia="Arial Unicode MS" w:hAnsiTheme="minorHAnsi" w:cstheme="minorHAnsi"/>
          <w:sz w:val="24"/>
          <w:szCs w:val="24"/>
        </w:rPr>
        <w:t xml:space="preserve"> de 36fo (72fo au total)</w:t>
      </w:r>
    </w:p>
    <w:p w14:paraId="17AC4658" w14:textId="77777777" w:rsidR="00EA0C23" w:rsidRPr="00AA2BBA" w:rsidRDefault="00EA0C23" w:rsidP="00D64D3F">
      <w:pPr>
        <w:pStyle w:val="CorpsPRD"/>
        <w:numPr>
          <w:ilvl w:val="0"/>
          <w:numId w:val="11"/>
        </w:numPr>
        <w:tabs>
          <w:tab w:val="left" w:pos="284"/>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1 câble en passage</w:t>
      </w:r>
      <w:r w:rsidR="00D95715" w:rsidRPr="00AA2BBA">
        <w:rPr>
          <w:rFonts w:asciiTheme="minorHAnsi" w:eastAsia="Arial Unicode MS" w:hAnsiTheme="minorHAnsi" w:cstheme="minorHAnsi"/>
          <w:sz w:val="24"/>
          <w:szCs w:val="24"/>
        </w:rPr>
        <w:t xml:space="preserve"> (distribution) de diamètre</w:t>
      </w:r>
      <w:r w:rsidRPr="00AA2BBA">
        <w:rPr>
          <w:rFonts w:asciiTheme="minorHAnsi" w:eastAsia="Arial Unicode MS" w:hAnsiTheme="minorHAnsi" w:cstheme="minorHAnsi"/>
          <w:sz w:val="24"/>
          <w:szCs w:val="24"/>
        </w:rPr>
        <w:t xml:space="preserve"> 5 à 18 mm</w:t>
      </w:r>
    </w:p>
    <w:p w14:paraId="17AC4659" w14:textId="77777777" w:rsidR="00EA0C23" w:rsidRPr="00AA2BBA" w:rsidRDefault="00EA0C23" w:rsidP="00D64D3F">
      <w:pPr>
        <w:pStyle w:val="CorpsPRD"/>
        <w:numPr>
          <w:ilvl w:val="0"/>
          <w:numId w:val="11"/>
        </w:numPr>
        <w:tabs>
          <w:tab w:val="left" w:pos="284"/>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 xml:space="preserve">2 câbles en dérivation </w:t>
      </w:r>
      <w:r w:rsidR="00D95715" w:rsidRPr="00AA2BBA">
        <w:rPr>
          <w:rFonts w:asciiTheme="minorHAnsi" w:eastAsia="Arial Unicode MS" w:hAnsiTheme="minorHAnsi" w:cstheme="minorHAnsi"/>
          <w:sz w:val="24"/>
          <w:szCs w:val="24"/>
        </w:rPr>
        <w:t xml:space="preserve">(distribution) de </w:t>
      </w:r>
      <w:r w:rsidRPr="00AA2BBA">
        <w:rPr>
          <w:rFonts w:asciiTheme="minorHAnsi" w:eastAsia="Arial Unicode MS" w:hAnsiTheme="minorHAnsi" w:cstheme="minorHAnsi"/>
          <w:sz w:val="24"/>
          <w:szCs w:val="24"/>
        </w:rPr>
        <w:t>diam</w:t>
      </w:r>
      <w:r w:rsidR="00D95715" w:rsidRPr="00AA2BBA">
        <w:rPr>
          <w:rFonts w:asciiTheme="minorHAnsi" w:eastAsia="Arial Unicode MS" w:hAnsiTheme="minorHAnsi" w:cstheme="minorHAnsi"/>
          <w:sz w:val="24"/>
          <w:szCs w:val="24"/>
        </w:rPr>
        <w:t>ètre</w:t>
      </w:r>
      <w:r w:rsidRPr="00AA2BBA">
        <w:rPr>
          <w:rFonts w:asciiTheme="minorHAnsi" w:eastAsia="Arial Unicode MS" w:hAnsiTheme="minorHAnsi" w:cstheme="minorHAnsi"/>
          <w:sz w:val="24"/>
          <w:szCs w:val="24"/>
        </w:rPr>
        <w:t xml:space="preserve"> 6 à 8 mm</w:t>
      </w:r>
    </w:p>
    <w:p w14:paraId="17AC465A" w14:textId="77777777" w:rsidR="00EA0C23" w:rsidRPr="00AA2BBA" w:rsidRDefault="00EA0C23" w:rsidP="00D64D3F">
      <w:pPr>
        <w:pStyle w:val="CorpsPRD"/>
        <w:numPr>
          <w:ilvl w:val="0"/>
          <w:numId w:val="11"/>
        </w:numPr>
        <w:tabs>
          <w:tab w:val="left" w:pos="284"/>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 xml:space="preserve">8 câbles de branchement </w:t>
      </w:r>
      <w:r w:rsidR="00D95715" w:rsidRPr="00AA2BBA">
        <w:rPr>
          <w:rFonts w:asciiTheme="minorHAnsi" w:eastAsia="Arial Unicode MS" w:hAnsiTheme="minorHAnsi" w:cstheme="minorHAnsi"/>
          <w:sz w:val="24"/>
          <w:szCs w:val="24"/>
        </w:rPr>
        <w:t xml:space="preserve">abonnés de </w:t>
      </w:r>
      <w:r w:rsidRPr="00AA2BBA">
        <w:rPr>
          <w:rFonts w:asciiTheme="minorHAnsi" w:eastAsia="Arial Unicode MS" w:hAnsiTheme="minorHAnsi" w:cstheme="minorHAnsi"/>
          <w:sz w:val="24"/>
          <w:szCs w:val="24"/>
        </w:rPr>
        <w:t>diam</w:t>
      </w:r>
      <w:r w:rsidR="00D95715" w:rsidRPr="00AA2BBA">
        <w:rPr>
          <w:rFonts w:asciiTheme="minorHAnsi" w:eastAsia="Arial Unicode MS" w:hAnsiTheme="minorHAnsi" w:cstheme="minorHAnsi"/>
          <w:sz w:val="24"/>
          <w:szCs w:val="24"/>
        </w:rPr>
        <w:t>ètre</w:t>
      </w:r>
      <w:r w:rsidRPr="00AA2BBA">
        <w:rPr>
          <w:rFonts w:asciiTheme="minorHAnsi" w:eastAsia="Arial Unicode MS" w:hAnsiTheme="minorHAnsi" w:cstheme="minorHAnsi"/>
          <w:sz w:val="24"/>
          <w:szCs w:val="24"/>
        </w:rPr>
        <w:t xml:space="preserve"> 4 à 6 mm max</w:t>
      </w:r>
    </w:p>
    <w:p w14:paraId="17AC465B" w14:textId="77777777" w:rsidR="00122A5C" w:rsidRDefault="00122A5C">
      <w:pPr>
        <w:rPr>
          <w:rFonts w:asciiTheme="minorHAnsi" w:hAnsiTheme="minorHAnsi" w:cstheme="minorHAnsi"/>
          <w:b/>
          <w:bCs/>
          <w:noProof/>
          <w:szCs w:val="18"/>
        </w:rPr>
      </w:pPr>
      <w:r>
        <w:rPr>
          <w:rFonts w:asciiTheme="minorHAnsi" w:hAnsiTheme="minorHAnsi" w:cstheme="minorHAnsi"/>
        </w:rPr>
        <w:br w:type="page"/>
      </w:r>
    </w:p>
    <w:p w14:paraId="17AC465C" w14:textId="77777777" w:rsidR="00430546" w:rsidRPr="00607A7D" w:rsidRDefault="00430546" w:rsidP="00477B2A">
      <w:pPr>
        <w:pStyle w:val="Titre3"/>
        <w:rPr>
          <w:rFonts w:asciiTheme="minorHAnsi" w:hAnsiTheme="minorHAnsi" w:cstheme="minorHAnsi"/>
          <w:spacing w:val="1"/>
          <w:sz w:val="28"/>
          <w:szCs w:val="20"/>
        </w:rPr>
      </w:pPr>
      <w:bookmarkStart w:id="57" w:name="_Toc534796935"/>
      <w:r w:rsidRPr="00607A7D">
        <w:rPr>
          <w:rFonts w:asciiTheme="minorHAnsi" w:hAnsiTheme="minorHAnsi" w:cstheme="minorHAnsi"/>
          <w:sz w:val="24"/>
        </w:rPr>
        <w:lastRenderedPageBreak/>
        <w:t>PB</w:t>
      </w:r>
      <w:r w:rsidR="00101ED5" w:rsidRPr="00607A7D">
        <w:rPr>
          <w:rFonts w:asciiTheme="minorHAnsi" w:hAnsiTheme="minorHAnsi" w:cstheme="minorHAnsi"/>
          <w:sz w:val="24"/>
        </w:rPr>
        <w:t>O</w:t>
      </w:r>
      <w:r w:rsidR="001A44D7" w:rsidRPr="00607A7D">
        <w:rPr>
          <w:rFonts w:asciiTheme="minorHAnsi" w:hAnsiTheme="minorHAnsi" w:cstheme="minorHAnsi"/>
          <w:sz w:val="24"/>
        </w:rPr>
        <w:t xml:space="preserve"> en A</w:t>
      </w:r>
      <w:r w:rsidRPr="00607A7D">
        <w:rPr>
          <w:rFonts w:asciiTheme="minorHAnsi" w:hAnsiTheme="minorHAnsi" w:cstheme="minorHAnsi"/>
          <w:sz w:val="24"/>
        </w:rPr>
        <w:t>érien.</w:t>
      </w:r>
      <w:bookmarkEnd w:id="57"/>
    </w:p>
    <w:p w14:paraId="17AC465D" w14:textId="77777777" w:rsidR="00C76F8E" w:rsidRPr="00AA2BBA" w:rsidRDefault="00C76F8E"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 câble de distribution alimentant un PBO sur poteau descend le long du poteau depuis son artère</w:t>
      </w:r>
      <w:r w:rsidR="00A61E2F" w:rsidRPr="00AA2BBA">
        <w:rPr>
          <w:rFonts w:asciiTheme="minorHAnsi" w:eastAsia="Arial Unicode MS" w:hAnsiTheme="minorHAnsi" w:cstheme="minorHAnsi"/>
          <w:lang w:eastAsia="en-US"/>
        </w:rPr>
        <w:t xml:space="preserve"> de distribution</w:t>
      </w:r>
      <w:r w:rsidRPr="00AA2BBA">
        <w:rPr>
          <w:rFonts w:asciiTheme="minorHAnsi" w:eastAsia="Arial Unicode MS" w:hAnsiTheme="minorHAnsi" w:cstheme="minorHAnsi"/>
          <w:lang w:eastAsia="en-US"/>
        </w:rPr>
        <w:t xml:space="preserve"> située plus haut, et prend la forme d’une « goutte d’eau » pour entrer dans </w:t>
      </w:r>
      <w:r w:rsidR="00A61E2F" w:rsidRPr="00AA2BBA">
        <w:rPr>
          <w:rFonts w:asciiTheme="minorHAnsi" w:eastAsia="Arial Unicode MS" w:hAnsiTheme="minorHAnsi" w:cstheme="minorHAnsi"/>
          <w:lang w:eastAsia="en-US"/>
        </w:rPr>
        <w:t>le PBO. Cette forme de câblage n</w:t>
      </w:r>
      <w:r w:rsidRPr="00AA2BBA">
        <w:rPr>
          <w:rFonts w:asciiTheme="minorHAnsi" w:eastAsia="Arial Unicode MS" w:hAnsiTheme="minorHAnsi" w:cstheme="minorHAnsi"/>
          <w:lang w:eastAsia="en-US"/>
        </w:rPr>
        <w:t>e représentera pas une sur</w:t>
      </w:r>
      <w:r w:rsidR="00E77B4D">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longueur de câble supérieure à 50cm tout au plus, entre la fin de descente verticale et son arrivée dans le boitier.</w:t>
      </w:r>
    </w:p>
    <w:p w14:paraId="17AC465E" w14:textId="77777777" w:rsidR="00C76F8E" w:rsidRPr="00AA2BBA" w:rsidRDefault="00C76F8E" w:rsidP="006E750A">
      <w:pPr>
        <w:jc w:val="both"/>
        <w:rPr>
          <w:rFonts w:asciiTheme="minorHAnsi" w:eastAsia="Arial Unicode MS" w:hAnsiTheme="minorHAnsi" w:cstheme="minorHAnsi"/>
          <w:lang w:eastAsia="en-US"/>
        </w:rPr>
      </w:pPr>
    </w:p>
    <w:p w14:paraId="17AC465F" w14:textId="77777777" w:rsidR="00430546" w:rsidRPr="00093A7F" w:rsidRDefault="00430546"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L’adduction est réalisée à partir d’un PB</w:t>
      </w:r>
      <w:r w:rsidR="00101ED5"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sur</w:t>
      </w:r>
      <w:r w:rsidR="00101ED5" w:rsidRPr="00AA2BBA">
        <w:rPr>
          <w:rFonts w:asciiTheme="minorHAnsi" w:eastAsia="Arial Unicode MS" w:hAnsiTheme="minorHAnsi" w:cstheme="minorHAnsi"/>
          <w:lang w:eastAsia="en-US"/>
        </w:rPr>
        <w:t xml:space="preserve"> poteau.</w:t>
      </w:r>
      <w:r w:rsidRPr="00AA2BBA">
        <w:rPr>
          <w:rFonts w:asciiTheme="minorHAnsi" w:eastAsia="Arial Unicode MS" w:hAnsiTheme="minorHAnsi" w:cstheme="minorHAnsi"/>
          <w:lang w:eastAsia="en-US"/>
        </w:rPr>
        <w:t xml:space="preserve"> </w:t>
      </w:r>
      <w:r w:rsidR="00101ED5" w:rsidRPr="00AA2BBA">
        <w:rPr>
          <w:rFonts w:asciiTheme="minorHAnsi" w:eastAsia="Arial Unicode MS" w:hAnsiTheme="minorHAnsi" w:cstheme="minorHAnsi"/>
          <w:lang w:eastAsia="en-US"/>
        </w:rPr>
        <w:t>L</w:t>
      </w:r>
      <w:r w:rsidRPr="00AA2BBA">
        <w:rPr>
          <w:rFonts w:asciiTheme="minorHAnsi" w:eastAsia="Arial Unicode MS" w:hAnsiTheme="minorHAnsi" w:cstheme="minorHAnsi"/>
          <w:lang w:eastAsia="en-US"/>
        </w:rPr>
        <w:t>e câble de branchement relie en aérien le PB</w:t>
      </w:r>
      <w:r w:rsidR="00101ED5"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et, le plus couramment, l’avant-toit de l’habitation</w:t>
      </w:r>
      <w:r w:rsidR="00101ED5" w:rsidRPr="00AA2BBA">
        <w:rPr>
          <w:rFonts w:asciiTheme="minorHAnsi" w:eastAsia="Arial Unicode MS" w:hAnsiTheme="minorHAnsi" w:cstheme="minorHAnsi"/>
          <w:lang w:eastAsia="en-US"/>
        </w:rPr>
        <w:t xml:space="preserve"> ou le mur de façade donnant côté rue</w:t>
      </w:r>
      <w:r w:rsidRPr="00AA2BBA">
        <w:rPr>
          <w:rFonts w:asciiTheme="minorHAnsi" w:hAnsiTheme="minorHAnsi" w:cstheme="minorHAnsi"/>
          <w:sz w:val="20"/>
        </w:rPr>
        <w:t>.</w:t>
      </w:r>
      <w:r w:rsidR="00093A7F">
        <w:rPr>
          <w:rFonts w:asciiTheme="minorHAnsi" w:hAnsiTheme="minorHAnsi" w:cstheme="minorHAnsi"/>
          <w:sz w:val="20"/>
        </w:rPr>
        <w:t xml:space="preserve"> </w:t>
      </w:r>
      <w:r w:rsidR="00093A7F" w:rsidRPr="00093A7F">
        <w:rPr>
          <w:rFonts w:asciiTheme="minorHAnsi" w:eastAsia="Arial Unicode MS" w:hAnsiTheme="minorHAnsi" w:cstheme="minorHAnsi"/>
          <w:lang w:eastAsia="en-US"/>
        </w:rPr>
        <w:t>Il est fixé grâce à l’utilisation des pinces TELENCO</w:t>
      </w:r>
      <w:r w:rsidR="00093A7F">
        <w:rPr>
          <w:rFonts w:asciiTheme="minorHAnsi" w:eastAsia="Arial Unicode MS" w:hAnsiTheme="minorHAnsi" w:cstheme="minorHAnsi"/>
          <w:lang w:eastAsia="en-US"/>
        </w:rPr>
        <w:t>.</w:t>
      </w:r>
    </w:p>
    <w:p w14:paraId="17AC4660" w14:textId="77777777" w:rsidR="0035152D" w:rsidRDefault="0035152D" w:rsidP="006E750A">
      <w:pPr>
        <w:autoSpaceDE w:val="0"/>
        <w:autoSpaceDN w:val="0"/>
        <w:adjustRightInd w:val="0"/>
        <w:jc w:val="both"/>
        <w:rPr>
          <w:rFonts w:asciiTheme="minorHAnsi" w:hAnsiTheme="minorHAnsi" w:cstheme="minorHAnsi"/>
        </w:rPr>
      </w:pPr>
    </w:p>
    <w:p w14:paraId="17AC4661" w14:textId="77777777" w:rsidR="00FE5CC8" w:rsidRDefault="00A17174" w:rsidP="00A17174">
      <w:pPr>
        <w:autoSpaceDE w:val="0"/>
        <w:autoSpaceDN w:val="0"/>
        <w:adjustRightInd w:val="0"/>
        <w:jc w:val="center"/>
        <w:rPr>
          <w:rFonts w:asciiTheme="minorHAnsi" w:hAnsiTheme="minorHAnsi" w:cstheme="minorHAnsi"/>
        </w:rPr>
      </w:pPr>
      <w:r>
        <w:rPr>
          <w:noProof/>
        </w:rPr>
        <w:drawing>
          <wp:inline distT="0" distB="0" distL="0" distR="0" wp14:anchorId="17AC4760" wp14:editId="17AC4761">
            <wp:extent cx="6270667" cy="2088000"/>
            <wp:effectExtent l="19050" t="19050" r="15875" b="26670"/>
            <wp:docPr id="3139" name="Image 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email">
                      <a:extLst>
                        <a:ext uri="{28A0092B-C50C-407E-A947-70E740481C1C}">
                          <a14:useLocalDpi xmlns:a14="http://schemas.microsoft.com/office/drawing/2010/main"/>
                        </a:ext>
                      </a:extLst>
                    </a:blip>
                    <a:stretch>
                      <a:fillRect/>
                    </a:stretch>
                  </pic:blipFill>
                  <pic:spPr>
                    <a:xfrm>
                      <a:off x="0" y="0"/>
                      <a:ext cx="6270667" cy="2088000"/>
                    </a:xfrm>
                    <a:prstGeom prst="rect">
                      <a:avLst/>
                    </a:prstGeom>
                    <a:ln w="127">
                      <a:solidFill>
                        <a:srgbClr val="FF0000"/>
                      </a:solidFill>
                    </a:ln>
                  </pic:spPr>
                </pic:pic>
              </a:graphicData>
            </a:graphic>
          </wp:inline>
        </w:drawing>
      </w:r>
    </w:p>
    <w:p w14:paraId="17AC4662" w14:textId="77777777" w:rsidR="00430546" w:rsidRPr="00AA2BBA" w:rsidRDefault="00430546" w:rsidP="006E750A">
      <w:pPr>
        <w:autoSpaceDE w:val="0"/>
        <w:autoSpaceDN w:val="0"/>
        <w:adjustRightInd w:val="0"/>
        <w:jc w:val="both"/>
        <w:rPr>
          <w:rFonts w:asciiTheme="minorHAnsi" w:hAnsiTheme="minorHAnsi" w:cstheme="minorHAnsi"/>
        </w:rPr>
      </w:pPr>
    </w:p>
    <w:p w14:paraId="17AC4663" w14:textId="77777777" w:rsidR="00A17174" w:rsidRPr="00AA2BBA" w:rsidRDefault="00A17174" w:rsidP="00A17174">
      <w:pPr>
        <w:autoSpaceDE w:val="0"/>
        <w:autoSpaceDN w:val="0"/>
        <w:adjustRightInd w:val="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Une fixation du même type que celle posée au poteau pourra être fixée au mur du pavillon à raccorder, puis un percement sera effectué pour rentrer le câble chez le </w:t>
      </w:r>
      <w:r w:rsidR="00306158">
        <w:rPr>
          <w:rFonts w:asciiTheme="minorHAnsi" w:eastAsia="Arial Unicode MS" w:hAnsiTheme="minorHAnsi" w:cstheme="minorHAnsi"/>
          <w:lang w:eastAsia="en-US"/>
        </w:rPr>
        <w:t>C</w:t>
      </w:r>
      <w:r w:rsidRPr="00AA2BBA">
        <w:rPr>
          <w:rFonts w:asciiTheme="minorHAnsi" w:eastAsia="Arial Unicode MS" w:hAnsiTheme="minorHAnsi" w:cstheme="minorHAnsi"/>
          <w:lang w:eastAsia="en-US"/>
        </w:rPr>
        <w:t>lient</w:t>
      </w:r>
      <w:r w:rsidR="00306158">
        <w:rPr>
          <w:rFonts w:asciiTheme="minorHAnsi" w:eastAsia="Arial Unicode MS" w:hAnsiTheme="minorHAnsi" w:cstheme="minorHAnsi"/>
          <w:lang w:eastAsia="en-US"/>
        </w:rPr>
        <w:t xml:space="preserve"> final</w:t>
      </w:r>
      <w:r w:rsidRPr="00AA2BBA">
        <w:rPr>
          <w:rFonts w:asciiTheme="minorHAnsi" w:eastAsia="Arial Unicode MS" w:hAnsiTheme="minorHAnsi" w:cstheme="minorHAnsi"/>
          <w:lang w:eastAsia="en-US"/>
        </w:rPr>
        <w:t xml:space="preserve"> avec ou sans cheminement en façade.</w:t>
      </w:r>
    </w:p>
    <w:p w14:paraId="17AC4664" w14:textId="77777777" w:rsidR="00A17174" w:rsidRPr="00AA2BBA" w:rsidRDefault="00495F1B" w:rsidP="00A17174">
      <w:pPr>
        <w:autoSpaceDE w:val="0"/>
        <w:autoSpaceDN w:val="0"/>
        <w:adjustRightInd w:val="0"/>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Le </w:t>
      </w:r>
      <w:r w:rsidR="00F9097D">
        <w:rPr>
          <w:rFonts w:asciiTheme="minorHAnsi" w:eastAsia="Arial Unicode MS" w:hAnsiTheme="minorHAnsi" w:cstheme="minorHAnsi"/>
          <w:lang w:eastAsia="en-US"/>
        </w:rPr>
        <w:t>Délégataire</w:t>
      </w:r>
      <w:r w:rsidR="00A17174" w:rsidRPr="00AA2BBA">
        <w:rPr>
          <w:rFonts w:asciiTheme="minorHAnsi" w:eastAsia="Arial Unicode MS" w:hAnsiTheme="minorHAnsi" w:cstheme="minorHAnsi"/>
          <w:lang w:eastAsia="en-US"/>
        </w:rPr>
        <w:t xml:space="preserve"> ne préconise pas la pose d’un boitier de type BTI « boitier de transition intérieur » sur les façades des pavillons. Cependant, au cas par cas, selon la configuration du raccordement, il pourra en être posé un. Dans ce cas, il sera placé côté intérieur du </w:t>
      </w:r>
      <w:r w:rsidR="00306158">
        <w:rPr>
          <w:rFonts w:asciiTheme="minorHAnsi" w:eastAsia="Arial Unicode MS" w:hAnsiTheme="minorHAnsi" w:cstheme="minorHAnsi"/>
          <w:lang w:eastAsia="en-US"/>
        </w:rPr>
        <w:t>Local FTTH</w:t>
      </w:r>
      <w:r w:rsidR="00A17174" w:rsidRPr="00AA2BBA">
        <w:rPr>
          <w:rFonts w:asciiTheme="minorHAnsi" w:eastAsia="Arial Unicode MS" w:hAnsiTheme="minorHAnsi" w:cstheme="minorHAnsi"/>
          <w:lang w:eastAsia="en-US"/>
        </w:rPr>
        <w:t xml:space="preserve"> avec soudure de la fibre à mettre en continuité.</w:t>
      </w:r>
    </w:p>
    <w:p w14:paraId="17AC4665" w14:textId="77777777" w:rsidR="00A17174" w:rsidRDefault="00A17174" w:rsidP="006E750A">
      <w:pPr>
        <w:autoSpaceDE w:val="0"/>
        <w:autoSpaceDN w:val="0"/>
        <w:adjustRightInd w:val="0"/>
        <w:jc w:val="both"/>
        <w:rPr>
          <w:rFonts w:asciiTheme="minorHAnsi" w:eastAsia="Arial Unicode MS" w:hAnsiTheme="minorHAnsi" w:cstheme="minorHAnsi"/>
          <w:lang w:eastAsia="en-US"/>
        </w:rPr>
      </w:pPr>
    </w:p>
    <w:p w14:paraId="17AC4666" w14:textId="5D870F1E" w:rsidR="00430546" w:rsidRPr="00AA2BBA" w:rsidRDefault="00430546" w:rsidP="006E750A">
      <w:pPr>
        <w:autoSpaceDE w:val="0"/>
        <w:autoSpaceDN w:val="0"/>
        <w:adjustRightInd w:val="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L’adduction </w:t>
      </w:r>
      <w:r w:rsidR="0017562A" w:rsidRPr="00AA2BBA">
        <w:rPr>
          <w:rFonts w:asciiTheme="minorHAnsi" w:eastAsia="Arial Unicode MS" w:hAnsiTheme="minorHAnsi" w:cstheme="minorHAnsi"/>
          <w:lang w:eastAsia="en-US"/>
        </w:rPr>
        <w:t>peut aussi être</w:t>
      </w:r>
      <w:r w:rsidRPr="00AA2BBA">
        <w:rPr>
          <w:rFonts w:asciiTheme="minorHAnsi" w:eastAsia="Arial Unicode MS" w:hAnsiTheme="minorHAnsi" w:cstheme="minorHAnsi"/>
          <w:lang w:eastAsia="en-US"/>
        </w:rPr>
        <w:t xml:space="preserve"> réalisée à partir d’un PB</w:t>
      </w:r>
      <w:r w:rsidR="00511A88"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sur</w:t>
      </w:r>
      <w:r w:rsidR="00511A88" w:rsidRPr="00AA2BBA">
        <w:rPr>
          <w:rFonts w:asciiTheme="minorHAnsi" w:eastAsia="Arial Unicode MS" w:hAnsiTheme="minorHAnsi" w:cstheme="minorHAnsi"/>
          <w:lang w:eastAsia="en-US"/>
        </w:rPr>
        <w:t xml:space="preserve"> poteau.</w:t>
      </w:r>
      <w:r w:rsidRPr="00AA2BBA">
        <w:rPr>
          <w:rFonts w:asciiTheme="minorHAnsi" w:eastAsia="Arial Unicode MS" w:hAnsiTheme="minorHAnsi" w:cstheme="minorHAnsi"/>
          <w:lang w:eastAsia="en-US"/>
        </w:rPr>
        <w:t xml:space="preserve"> </w:t>
      </w:r>
      <w:r w:rsidR="00511A88" w:rsidRPr="00AA2BBA">
        <w:rPr>
          <w:rFonts w:asciiTheme="minorHAnsi" w:eastAsia="Arial Unicode MS" w:hAnsiTheme="minorHAnsi" w:cstheme="minorHAnsi"/>
          <w:lang w:eastAsia="en-US"/>
        </w:rPr>
        <w:t>L</w:t>
      </w:r>
      <w:r w:rsidRPr="00AA2BBA">
        <w:rPr>
          <w:rFonts w:asciiTheme="minorHAnsi" w:eastAsia="Arial Unicode MS" w:hAnsiTheme="minorHAnsi" w:cstheme="minorHAnsi"/>
          <w:lang w:eastAsia="en-US"/>
        </w:rPr>
        <w:t xml:space="preserve">e câble de branchement descend </w:t>
      </w:r>
      <w:r w:rsidR="0017562A" w:rsidRPr="00AA2BBA">
        <w:rPr>
          <w:rFonts w:asciiTheme="minorHAnsi" w:eastAsia="Arial Unicode MS" w:hAnsiTheme="minorHAnsi" w:cstheme="minorHAnsi"/>
          <w:lang w:eastAsia="en-US"/>
        </w:rPr>
        <w:t xml:space="preserve">alors </w:t>
      </w:r>
      <w:r w:rsidRPr="00AA2BBA">
        <w:rPr>
          <w:rFonts w:asciiTheme="minorHAnsi" w:eastAsia="Arial Unicode MS" w:hAnsiTheme="minorHAnsi" w:cstheme="minorHAnsi"/>
          <w:lang w:eastAsia="en-US"/>
        </w:rPr>
        <w:t xml:space="preserve">le long du poteau </w:t>
      </w:r>
      <w:r w:rsidR="001737A2">
        <w:rPr>
          <w:rFonts w:asciiTheme="minorHAnsi" w:eastAsia="Arial Unicode MS" w:hAnsiTheme="minorHAnsi" w:cstheme="minorHAnsi"/>
          <w:lang w:eastAsia="en-US"/>
        </w:rPr>
        <w:t xml:space="preserve">(sous une goulotte) </w:t>
      </w:r>
      <w:r w:rsidRPr="00AA2BBA">
        <w:rPr>
          <w:rFonts w:asciiTheme="minorHAnsi" w:eastAsia="Arial Unicode MS" w:hAnsiTheme="minorHAnsi" w:cstheme="minorHAnsi"/>
          <w:lang w:eastAsia="en-US"/>
        </w:rPr>
        <w:t>pour emprunter un cheminement souterrain (câble en plein</w:t>
      </w:r>
      <w:r w:rsidR="00511A88" w:rsidRPr="00AA2BBA">
        <w:rPr>
          <w:rFonts w:asciiTheme="minorHAnsi" w:eastAsia="Arial Unicode MS" w:hAnsiTheme="minorHAnsi" w:cstheme="minorHAnsi"/>
          <w:lang w:eastAsia="en-US"/>
        </w:rPr>
        <w:t>e</w:t>
      </w:r>
      <w:r w:rsidRPr="00AA2BBA">
        <w:rPr>
          <w:rFonts w:asciiTheme="minorHAnsi" w:eastAsia="Arial Unicode MS" w:hAnsiTheme="minorHAnsi" w:cstheme="minorHAnsi"/>
          <w:lang w:eastAsia="en-US"/>
        </w:rPr>
        <w:t xml:space="preserve"> terre ou en conduite</w:t>
      </w:r>
      <w:r w:rsidR="0017562A" w:rsidRPr="00AA2BBA">
        <w:rPr>
          <w:rFonts w:asciiTheme="minorHAnsi" w:eastAsia="Arial Unicode MS" w:hAnsiTheme="minorHAnsi" w:cstheme="minorHAnsi"/>
          <w:lang w:eastAsia="en-US"/>
        </w:rPr>
        <w:t xml:space="preserve"> existante</w:t>
      </w:r>
      <w:r w:rsidRPr="00AA2BBA">
        <w:rPr>
          <w:rFonts w:asciiTheme="minorHAnsi" w:eastAsia="Arial Unicode MS" w:hAnsiTheme="minorHAnsi" w:cstheme="minorHAnsi"/>
          <w:lang w:eastAsia="en-US"/>
        </w:rPr>
        <w:t>) vers l</w:t>
      </w:r>
      <w:r w:rsidR="00997907">
        <w:rPr>
          <w:rFonts w:asciiTheme="minorHAnsi" w:eastAsia="Arial Unicode MS" w:hAnsiTheme="minorHAnsi" w:cstheme="minorHAnsi"/>
          <w:lang w:eastAsia="en-US"/>
        </w:rPr>
        <w:t>e Local FTTH</w:t>
      </w:r>
      <w:r w:rsidRPr="00AA2BBA">
        <w:rPr>
          <w:rFonts w:asciiTheme="minorHAnsi" w:eastAsia="Arial Unicode MS" w:hAnsiTheme="minorHAnsi" w:cstheme="minorHAnsi"/>
          <w:lang w:eastAsia="en-US"/>
        </w:rPr>
        <w:t xml:space="preserve"> (via une chambre/</w:t>
      </w:r>
      <w:proofErr w:type="spellStart"/>
      <w:r w:rsidRPr="00AA2BBA">
        <w:rPr>
          <w:rFonts w:asciiTheme="minorHAnsi" w:eastAsia="Arial Unicode MS" w:hAnsiTheme="minorHAnsi" w:cstheme="minorHAnsi"/>
          <w:lang w:eastAsia="en-US"/>
        </w:rPr>
        <w:t>re</w:t>
      </w:r>
      <w:r w:rsidR="004145C4">
        <w:rPr>
          <w:rFonts w:ascii="Calibri" w:hAnsi="Calibri" w:cs="Calibri"/>
          <w:noProof/>
          <w:szCs w:val="20"/>
        </w:rPr>
        <w:t>GUADELOUPE</w:t>
      </w:r>
      <w:proofErr w:type="spellEnd"/>
      <w:r w:rsidR="004145C4">
        <w:rPr>
          <w:rFonts w:ascii="Calibri" w:hAnsi="Calibri" w:cs="Calibri"/>
          <w:noProof/>
          <w:szCs w:val="20"/>
        </w:rPr>
        <w:t xml:space="preserve"> DIGITALE</w:t>
      </w:r>
      <w:r w:rsidR="004145C4">
        <w:rPr>
          <w:rFonts w:asciiTheme="minorHAnsi" w:eastAsia="Arial Unicode MS" w:hAnsiTheme="minorHAnsi" w:cstheme="minorHAnsi"/>
          <w:lang w:eastAsia="en-US"/>
        </w:rPr>
        <w:t xml:space="preserve"> </w:t>
      </w:r>
      <w:r w:rsidRPr="00AA2BBA">
        <w:rPr>
          <w:rFonts w:asciiTheme="minorHAnsi" w:eastAsia="Arial Unicode MS" w:hAnsiTheme="minorHAnsi" w:cstheme="minorHAnsi"/>
          <w:lang w:eastAsia="en-US"/>
        </w:rPr>
        <w:t>ou non en pied de poteau).</w:t>
      </w:r>
      <w:r w:rsidR="00AD71D8" w:rsidRPr="00AA2BBA">
        <w:rPr>
          <w:rFonts w:asciiTheme="minorHAnsi" w:eastAsia="Arial Unicode MS" w:hAnsiTheme="minorHAnsi" w:cstheme="minorHAnsi"/>
          <w:lang w:eastAsia="en-US"/>
        </w:rPr>
        <w:t xml:space="preserve">  </w:t>
      </w:r>
    </w:p>
    <w:p w14:paraId="17AC4667" w14:textId="77777777" w:rsidR="00AD71D8" w:rsidRPr="00AA2BBA" w:rsidRDefault="00E71FA8" w:rsidP="006E750A">
      <w:pPr>
        <w:autoSpaceDE w:val="0"/>
        <w:autoSpaceDN w:val="0"/>
        <w:adjustRightInd w:val="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                 </w:t>
      </w:r>
    </w:p>
    <w:p w14:paraId="17AC4668" w14:textId="77777777" w:rsidR="00AD71D8" w:rsidRDefault="004E05CC" w:rsidP="006E750A">
      <w:pPr>
        <w:autoSpaceDE w:val="0"/>
        <w:autoSpaceDN w:val="0"/>
        <w:adjustRightInd w:val="0"/>
        <w:jc w:val="both"/>
        <w:rPr>
          <w:rFonts w:asciiTheme="minorHAnsi" w:eastAsia="Arial Unicode MS" w:hAnsiTheme="minorHAnsi" w:cstheme="minorHAnsi"/>
          <w:noProof/>
        </w:rPr>
      </w:pPr>
      <w:r>
        <w:rPr>
          <w:noProof/>
        </w:rPr>
        <w:drawing>
          <wp:anchor distT="0" distB="0" distL="114300" distR="114300" simplePos="0" relativeHeight="251920384" behindDoc="0" locked="0" layoutInCell="1" allowOverlap="1" wp14:anchorId="17AC4762" wp14:editId="17AC4763">
            <wp:simplePos x="0" y="0"/>
            <wp:positionH relativeFrom="column">
              <wp:posOffset>119076</wp:posOffset>
            </wp:positionH>
            <wp:positionV relativeFrom="paragraph">
              <wp:posOffset>89535</wp:posOffset>
            </wp:positionV>
            <wp:extent cx="6336361" cy="2052000"/>
            <wp:effectExtent l="19050" t="19050" r="26670" b="24765"/>
            <wp:wrapNone/>
            <wp:docPr id="3140" name="Imag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email">
                      <a:extLst>
                        <a:ext uri="{28A0092B-C50C-407E-A947-70E740481C1C}">
                          <a14:useLocalDpi xmlns:a14="http://schemas.microsoft.com/office/drawing/2010/main"/>
                        </a:ext>
                      </a:extLst>
                    </a:blip>
                    <a:stretch>
                      <a:fillRect/>
                    </a:stretch>
                  </pic:blipFill>
                  <pic:spPr>
                    <a:xfrm>
                      <a:off x="0" y="0"/>
                      <a:ext cx="6336361" cy="2052000"/>
                    </a:xfrm>
                    <a:prstGeom prst="rect">
                      <a:avLst/>
                    </a:prstGeom>
                    <a:ln w="127">
                      <a:solidFill>
                        <a:srgbClr val="FF0000"/>
                      </a:solidFill>
                    </a:ln>
                  </pic:spPr>
                </pic:pic>
              </a:graphicData>
            </a:graphic>
            <wp14:sizeRelH relativeFrom="margin">
              <wp14:pctWidth>0</wp14:pctWidth>
            </wp14:sizeRelH>
            <wp14:sizeRelV relativeFrom="margin">
              <wp14:pctHeight>0</wp14:pctHeight>
            </wp14:sizeRelV>
          </wp:anchor>
        </w:drawing>
      </w:r>
    </w:p>
    <w:p w14:paraId="17AC4669" w14:textId="77777777" w:rsidR="002836CA" w:rsidRDefault="002836CA" w:rsidP="006E750A">
      <w:pPr>
        <w:autoSpaceDE w:val="0"/>
        <w:autoSpaceDN w:val="0"/>
        <w:adjustRightInd w:val="0"/>
        <w:jc w:val="both"/>
        <w:rPr>
          <w:rFonts w:asciiTheme="minorHAnsi" w:eastAsia="Arial Unicode MS" w:hAnsiTheme="minorHAnsi" w:cstheme="minorHAnsi"/>
          <w:noProof/>
        </w:rPr>
      </w:pPr>
    </w:p>
    <w:p w14:paraId="17AC466A" w14:textId="77777777" w:rsidR="002836CA" w:rsidRDefault="002836CA" w:rsidP="006E750A">
      <w:pPr>
        <w:autoSpaceDE w:val="0"/>
        <w:autoSpaceDN w:val="0"/>
        <w:adjustRightInd w:val="0"/>
        <w:jc w:val="both"/>
        <w:rPr>
          <w:rFonts w:asciiTheme="minorHAnsi" w:eastAsia="Arial Unicode MS" w:hAnsiTheme="minorHAnsi" w:cstheme="minorHAnsi"/>
          <w:noProof/>
        </w:rPr>
      </w:pPr>
    </w:p>
    <w:p w14:paraId="17AC466B" w14:textId="77777777" w:rsidR="002836CA" w:rsidRDefault="002836CA" w:rsidP="006E750A">
      <w:pPr>
        <w:autoSpaceDE w:val="0"/>
        <w:autoSpaceDN w:val="0"/>
        <w:adjustRightInd w:val="0"/>
        <w:jc w:val="both"/>
        <w:rPr>
          <w:rFonts w:asciiTheme="minorHAnsi" w:eastAsia="Arial Unicode MS" w:hAnsiTheme="minorHAnsi" w:cstheme="minorHAnsi"/>
          <w:noProof/>
        </w:rPr>
      </w:pPr>
    </w:p>
    <w:p w14:paraId="17AC466C" w14:textId="77777777" w:rsidR="004E05CC" w:rsidRDefault="004E05CC" w:rsidP="006E750A">
      <w:pPr>
        <w:autoSpaceDE w:val="0"/>
        <w:autoSpaceDN w:val="0"/>
        <w:adjustRightInd w:val="0"/>
        <w:jc w:val="both"/>
        <w:rPr>
          <w:rFonts w:asciiTheme="minorHAnsi" w:eastAsia="Arial Unicode MS" w:hAnsiTheme="minorHAnsi" w:cstheme="minorHAnsi"/>
          <w:noProof/>
        </w:rPr>
      </w:pPr>
    </w:p>
    <w:p w14:paraId="17AC466D" w14:textId="77777777" w:rsidR="004E05CC" w:rsidRDefault="004E05CC" w:rsidP="006E750A">
      <w:pPr>
        <w:autoSpaceDE w:val="0"/>
        <w:autoSpaceDN w:val="0"/>
        <w:adjustRightInd w:val="0"/>
        <w:jc w:val="both"/>
        <w:rPr>
          <w:rFonts w:asciiTheme="minorHAnsi" w:eastAsia="Arial Unicode MS" w:hAnsiTheme="minorHAnsi" w:cstheme="minorHAnsi"/>
          <w:noProof/>
        </w:rPr>
      </w:pPr>
    </w:p>
    <w:p w14:paraId="17AC466E" w14:textId="77777777" w:rsidR="004E05CC" w:rsidRDefault="004E05CC" w:rsidP="006E750A">
      <w:pPr>
        <w:autoSpaceDE w:val="0"/>
        <w:autoSpaceDN w:val="0"/>
        <w:adjustRightInd w:val="0"/>
        <w:jc w:val="both"/>
        <w:rPr>
          <w:rFonts w:asciiTheme="minorHAnsi" w:eastAsia="Arial Unicode MS" w:hAnsiTheme="minorHAnsi" w:cstheme="minorHAnsi"/>
          <w:noProof/>
        </w:rPr>
      </w:pPr>
    </w:p>
    <w:p w14:paraId="17AC466F" w14:textId="77777777" w:rsidR="004E05CC" w:rsidRDefault="004E05CC" w:rsidP="006E750A">
      <w:pPr>
        <w:autoSpaceDE w:val="0"/>
        <w:autoSpaceDN w:val="0"/>
        <w:adjustRightInd w:val="0"/>
        <w:jc w:val="both"/>
        <w:rPr>
          <w:rFonts w:asciiTheme="minorHAnsi" w:eastAsia="Arial Unicode MS" w:hAnsiTheme="minorHAnsi" w:cstheme="minorHAnsi"/>
          <w:lang w:eastAsia="en-US"/>
        </w:rPr>
      </w:pPr>
    </w:p>
    <w:p w14:paraId="17AC4670" w14:textId="77777777" w:rsidR="004E05CC" w:rsidRDefault="004E05CC" w:rsidP="006E750A">
      <w:pPr>
        <w:autoSpaceDE w:val="0"/>
        <w:autoSpaceDN w:val="0"/>
        <w:adjustRightInd w:val="0"/>
        <w:jc w:val="both"/>
        <w:rPr>
          <w:rFonts w:asciiTheme="minorHAnsi" w:eastAsia="Arial Unicode MS" w:hAnsiTheme="minorHAnsi" w:cstheme="minorHAnsi"/>
          <w:lang w:eastAsia="en-US"/>
        </w:rPr>
      </w:pPr>
    </w:p>
    <w:p w14:paraId="17AC4671" w14:textId="77777777" w:rsidR="004E05CC" w:rsidRDefault="004E05CC" w:rsidP="006E750A">
      <w:pPr>
        <w:autoSpaceDE w:val="0"/>
        <w:autoSpaceDN w:val="0"/>
        <w:adjustRightInd w:val="0"/>
        <w:jc w:val="both"/>
        <w:rPr>
          <w:rFonts w:asciiTheme="minorHAnsi" w:eastAsia="Arial Unicode MS" w:hAnsiTheme="minorHAnsi" w:cstheme="minorHAnsi"/>
          <w:lang w:eastAsia="en-US"/>
        </w:rPr>
      </w:pPr>
    </w:p>
    <w:p w14:paraId="17AC4672" w14:textId="77777777" w:rsidR="004E05CC" w:rsidRDefault="004E05CC" w:rsidP="006E750A">
      <w:pPr>
        <w:autoSpaceDE w:val="0"/>
        <w:autoSpaceDN w:val="0"/>
        <w:adjustRightInd w:val="0"/>
        <w:jc w:val="both"/>
        <w:rPr>
          <w:rFonts w:asciiTheme="minorHAnsi" w:eastAsia="Arial Unicode MS" w:hAnsiTheme="minorHAnsi" w:cstheme="minorHAnsi"/>
          <w:lang w:eastAsia="en-US"/>
        </w:rPr>
      </w:pPr>
    </w:p>
    <w:p w14:paraId="17AC4673" w14:textId="77777777" w:rsidR="004E05CC" w:rsidRDefault="004E05CC" w:rsidP="006E750A">
      <w:pPr>
        <w:autoSpaceDE w:val="0"/>
        <w:autoSpaceDN w:val="0"/>
        <w:adjustRightInd w:val="0"/>
        <w:jc w:val="both"/>
        <w:rPr>
          <w:rFonts w:asciiTheme="minorHAnsi" w:eastAsia="Arial Unicode MS" w:hAnsiTheme="minorHAnsi" w:cstheme="minorHAnsi"/>
          <w:lang w:eastAsia="en-US"/>
        </w:rPr>
      </w:pPr>
    </w:p>
    <w:p w14:paraId="17AC4674" w14:textId="77777777" w:rsidR="00AD71D8" w:rsidRDefault="00AD71D8" w:rsidP="006E750A">
      <w:pPr>
        <w:autoSpaceDE w:val="0"/>
        <w:autoSpaceDN w:val="0"/>
        <w:adjustRightInd w:val="0"/>
        <w:jc w:val="both"/>
        <w:rPr>
          <w:rFonts w:asciiTheme="minorHAnsi" w:eastAsia="Arial Unicode MS" w:hAnsiTheme="minorHAnsi" w:cstheme="minorHAnsi"/>
          <w:lang w:eastAsia="en-US"/>
        </w:rPr>
      </w:pPr>
    </w:p>
    <w:p w14:paraId="17AC4675" w14:textId="77777777" w:rsidR="0035152D" w:rsidRPr="00AA2BBA" w:rsidRDefault="0035152D" w:rsidP="006E750A">
      <w:pPr>
        <w:autoSpaceDE w:val="0"/>
        <w:autoSpaceDN w:val="0"/>
        <w:adjustRightInd w:val="0"/>
        <w:jc w:val="both"/>
        <w:rPr>
          <w:rFonts w:asciiTheme="minorHAnsi" w:eastAsia="Arial Unicode MS" w:hAnsiTheme="minorHAnsi" w:cstheme="minorHAnsi"/>
          <w:lang w:eastAsia="en-US"/>
        </w:rPr>
      </w:pPr>
    </w:p>
    <w:p w14:paraId="17AC4676" w14:textId="55BB4078" w:rsidR="002E1C3F" w:rsidRPr="00AA2BBA" w:rsidRDefault="002E1C3F" w:rsidP="006E750A">
      <w:pPr>
        <w:autoSpaceDE w:val="0"/>
        <w:autoSpaceDN w:val="0"/>
        <w:adjustRightInd w:val="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déploiement sera dimensionné en considérant une fibre par client. La distance entre les poteaux (30m approximativement) et la distance maximum de l’adduction (50m </w:t>
      </w:r>
      <w:r w:rsidR="004145C4" w:rsidRPr="00AA2BBA">
        <w:rPr>
          <w:rFonts w:asciiTheme="minorHAnsi" w:eastAsia="Arial Unicode MS" w:hAnsiTheme="minorHAnsi" w:cstheme="minorHAnsi"/>
          <w:lang w:eastAsia="en-US"/>
        </w:rPr>
        <w:t>approximativement) permettent</w:t>
      </w:r>
      <w:r w:rsidRPr="00AA2BBA">
        <w:rPr>
          <w:rFonts w:asciiTheme="minorHAnsi" w:eastAsia="Arial Unicode MS" w:hAnsiTheme="minorHAnsi" w:cstheme="minorHAnsi"/>
          <w:lang w:eastAsia="en-US"/>
        </w:rPr>
        <w:t xml:space="preserve"> aux </w:t>
      </w:r>
      <w:r w:rsidR="0017562A" w:rsidRPr="00AA2BBA">
        <w:rPr>
          <w:rFonts w:asciiTheme="minorHAnsi" w:eastAsia="Arial Unicode MS" w:hAnsiTheme="minorHAnsi" w:cstheme="minorHAnsi"/>
          <w:lang w:eastAsia="en-US"/>
        </w:rPr>
        <w:t>OC</w:t>
      </w:r>
      <w:r w:rsidRPr="00AA2BBA">
        <w:rPr>
          <w:rFonts w:asciiTheme="minorHAnsi" w:eastAsia="Arial Unicode MS" w:hAnsiTheme="minorHAnsi" w:cstheme="minorHAnsi"/>
          <w:lang w:eastAsia="en-US"/>
        </w:rPr>
        <w:t xml:space="preserve"> de faire cheminer si nécessaire les câbles vers le poteau suivant pour raccorder des </w:t>
      </w:r>
      <w:r w:rsidR="00997907">
        <w:rPr>
          <w:rFonts w:asciiTheme="minorHAnsi" w:eastAsia="Arial Unicode MS" w:hAnsiTheme="minorHAnsi" w:cstheme="minorHAnsi"/>
          <w:lang w:eastAsia="en-US"/>
        </w:rPr>
        <w:t>C</w:t>
      </w:r>
      <w:r w:rsidRPr="00AA2BBA">
        <w:rPr>
          <w:rFonts w:asciiTheme="minorHAnsi" w:eastAsia="Arial Unicode MS" w:hAnsiTheme="minorHAnsi" w:cstheme="minorHAnsi"/>
          <w:lang w:eastAsia="en-US"/>
        </w:rPr>
        <w:t>lients</w:t>
      </w:r>
      <w:r w:rsidR="00997907">
        <w:rPr>
          <w:rFonts w:asciiTheme="minorHAnsi" w:eastAsia="Arial Unicode MS" w:hAnsiTheme="minorHAnsi" w:cstheme="minorHAnsi"/>
          <w:lang w:eastAsia="en-US"/>
        </w:rPr>
        <w:t xml:space="preserve"> finals</w:t>
      </w:r>
      <w:r w:rsidRPr="00AA2BBA">
        <w:rPr>
          <w:rFonts w:asciiTheme="minorHAnsi" w:eastAsia="Arial Unicode MS" w:hAnsiTheme="minorHAnsi" w:cstheme="minorHAnsi"/>
          <w:lang w:eastAsia="en-US"/>
        </w:rPr>
        <w:t>.</w:t>
      </w:r>
    </w:p>
    <w:p w14:paraId="17AC4677" w14:textId="77777777" w:rsidR="00A17174" w:rsidRDefault="00A17174" w:rsidP="00A17174">
      <w:pPr>
        <w:jc w:val="both"/>
        <w:rPr>
          <w:rFonts w:asciiTheme="minorHAnsi" w:hAnsiTheme="minorHAnsi" w:cstheme="minorHAnsi"/>
        </w:rPr>
      </w:pPr>
    </w:p>
    <w:p w14:paraId="17AC4678" w14:textId="5E660194" w:rsidR="00A17174" w:rsidRDefault="00A17174" w:rsidP="00A17174">
      <w:pPr>
        <w:jc w:val="both"/>
        <w:rPr>
          <w:rFonts w:asciiTheme="minorHAnsi" w:hAnsiTheme="minorHAnsi" w:cstheme="minorHAnsi"/>
        </w:rPr>
      </w:pPr>
      <w:r>
        <w:rPr>
          <w:rFonts w:asciiTheme="minorHAnsi" w:hAnsiTheme="minorHAnsi" w:cstheme="minorHAnsi"/>
        </w:rPr>
        <w:t xml:space="preserve">Le nombre maximum de </w:t>
      </w:r>
      <w:r w:rsidR="00997907">
        <w:rPr>
          <w:rFonts w:asciiTheme="minorHAnsi" w:hAnsiTheme="minorHAnsi" w:cstheme="minorHAnsi"/>
        </w:rPr>
        <w:t>R</w:t>
      </w:r>
      <w:r>
        <w:rPr>
          <w:rFonts w:asciiTheme="minorHAnsi" w:hAnsiTheme="minorHAnsi" w:cstheme="minorHAnsi"/>
        </w:rPr>
        <w:t xml:space="preserve">accordement </w:t>
      </w:r>
      <w:r w:rsidR="00997907">
        <w:rPr>
          <w:rFonts w:asciiTheme="minorHAnsi" w:hAnsiTheme="minorHAnsi" w:cstheme="minorHAnsi"/>
        </w:rPr>
        <w:t xml:space="preserve">finals </w:t>
      </w:r>
      <w:r>
        <w:rPr>
          <w:rFonts w:asciiTheme="minorHAnsi" w:hAnsiTheme="minorHAnsi" w:cstheme="minorHAnsi"/>
        </w:rPr>
        <w:t>d’abonnés sur un même appui sera déterminé par l’étude que la convention d’usage prévoit de réaliser préalablement à tout déploiement</w:t>
      </w:r>
      <w:r w:rsidR="00050C89">
        <w:rPr>
          <w:rFonts w:asciiTheme="minorHAnsi" w:hAnsiTheme="minorHAnsi" w:cstheme="minorHAnsi"/>
        </w:rPr>
        <w:t>, telle que convenue dans les offres d’usage des appuis (</w:t>
      </w:r>
      <w:r w:rsidR="00997907">
        <w:rPr>
          <w:rFonts w:asciiTheme="minorHAnsi" w:hAnsiTheme="minorHAnsi" w:cstheme="minorHAnsi"/>
        </w:rPr>
        <w:t>Orange</w:t>
      </w:r>
      <w:r>
        <w:rPr>
          <w:rFonts w:asciiTheme="minorHAnsi" w:hAnsiTheme="minorHAnsi" w:cstheme="minorHAnsi"/>
        </w:rPr>
        <w:t>, E</w:t>
      </w:r>
      <w:r w:rsidR="00100406">
        <w:rPr>
          <w:rFonts w:asciiTheme="minorHAnsi" w:hAnsiTheme="minorHAnsi" w:cstheme="minorHAnsi"/>
        </w:rPr>
        <w:t>nedis</w:t>
      </w:r>
      <w:r>
        <w:rPr>
          <w:rFonts w:asciiTheme="minorHAnsi" w:hAnsiTheme="minorHAnsi" w:cstheme="minorHAnsi"/>
        </w:rPr>
        <w:t xml:space="preserve"> ou d’éclairage public).</w:t>
      </w:r>
    </w:p>
    <w:p w14:paraId="17AC4679" w14:textId="77777777" w:rsidR="0035152D" w:rsidRDefault="0035152D" w:rsidP="006E750A">
      <w:pPr>
        <w:autoSpaceDE w:val="0"/>
        <w:autoSpaceDN w:val="0"/>
        <w:adjustRightInd w:val="0"/>
        <w:jc w:val="both"/>
        <w:rPr>
          <w:rFonts w:asciiTheme="minorHAnsi" w:eastAsia="Arial Unicode MS" w:hAnsiTheme="minorHAnsi" w:cstheme="minorHAnsi"/>
          <w:lang w:eastAsia="en-US"/>
        </w:rPr>
      </w:pPr>
    </w:p>
    <w:p w14:paraId="17AC467A" w14:textId="77777777" w:rsidR="00C76F8E" w:rsidRPr="00A17174" w:rsidRDefault="002E1C3F" w:rsidP="006E750A">
      <w:pPr>
        <w:autoSpaceDE w:val="0"/>
        <w:autoSpaceDN w:val="0"/>
        <w:adjustRightInd w:val="0"/>
        <w:jc w:val="both"/>
        <w:rPr>
          <w:rFonts w:asciiTheme="minorHAnsi" w:eastAsia="Arial Unicode MS" w:hAnsiTheme="minorHAnsi" w:cstheme="minorHAnsi"/>
          <w:lang w:eastAsia="en-US"/>
        </w:rPr>
      </w:pPr>
      <w:r w:rsidRPr="00A17174">
        <w:rPr>
          <w:rFonts w:asciiTheme="minorHAnsi" w:eastAsia="Arial Unicode MS" w:hAnsiTheme="minorHAnsi" w:cstheme="minorHAnsi"/>
          <w:lang w:eastAsia="en-US"/>
        </w:rPr>
        <w:t>Il est interdit d</w:t>
      </w:r>
      <w:r w:rsidR="00424491" w:rsidRPr="00A17174">
        <w:rPr>
          <w:rFonts w:asciiTheme="minorHAnsi" w:eastAsia="Arial Unicode MS" w:hAnsiTheme="minorHAnsi" w:cstheme="minorHAnsi"/>
          <w:lang w:eastAsia="en-US"/>
        </w:rPr>
        <w:t xml:space="preserve">e percer les poteaux en béton, quel qu’en soit le </w:t>
      </w:r>
      <w:r w:rsidR="00F9097D">
        <w:rPr>
          <w:rFonts w:asciiTheme="minorHAnsi" w:eastAsia="Arial Unicode MS" w:hAnsiTheme="minorHAnsi" w:cstheme="minorHAnsi"/>
          <w:lang w:eastAsia="en-US"/>
        </w:rPr>
        <w:t>Délégataire</w:t>
      </w:r>
      <w:r w:rsidR="00424491" w:rsidRPr="00A17174">
        <w:rPr>
          <w:rFonts w:asciiTheme="minorHAnsi" w:eastAsia="Arial Unicode MS" w:hAnsiTheme="minorHAnsi" w:cstheme="minorHAnsi"/>
          <w:lang w:eastAsia="en-US"/>
        </w:rPr>
        <w:t>.</w:t>
      </w:r>
    </w:p>
    <w:p w14:paraId="17AC467B" w14:textId="77777777" w:rsidR="00E005B1" w:rsidRPr="00607A7D" w:rsidRDefault="00E005B1" w:rsidP="0047746F">
      <w:pPr>
        <w:pStyle w:val="Titre3"/>
        <w:rPr>
          <w:rFonts w:asciiTheme="minorHAnsi" w:eastAsia="Arial Unicode MS" w:hAnsiTheme="minorHAnsi" w:cstheme="minorHAnsi"/>
          <w:sz w:val="24"/>
          <w:lang w:eastAsia="en-US"/>
        </w:rPr>
      </w:pPr>
      <w:bookmarkStart w:id="58" w:name="_Toc534796936"/>
      <w:r w:rsidRPr="00607A7D">
        <w:rPr>
          <w:rFonts w:asciiTheme="minorHAnsi" w:eastAsia="Arial Unicode MS" w:hAnsiTheme="minorHAnsi" w:cstheme="minorHAnsi"/>
          <w:sz w:val="24"/>
          <w:lang w:eastAsia="en-US"/>
        </w:rPr>
        <w:t xml:space="preserve">Câble de distribution et de </w:t>
      </w:r>
      <w:r w:rsidR="00736E14">
        <w:rPr>
          <w:rFonts w:asciiTheme="minorHAnsi" w:eastAsia="Arial Unicode MS" w:hAnsiTheme="minorHAnsi" w:cstheme="minorHAnsi"/>
          <w:sz w:val="24"/>
          <w:lang w:eastAsia="en-US"/>
        </w:rPr>
        <w:t>R</w:t>
      </w:r>
      <w:r w:rsidRPr="00607A7D">
        <w:rPr>
          <w:rFonts w:asciiTheme="minorHAnsi" w:eastAsia="Arial Unicode MS" w:hAnsiTheme="minorHAnsi" w:cstheme="minorHAnsi"/>
          <w:sz w:val="24"/>
          <w:lang w:eastAsia="en-US"/>
        </w:rPr>
        <w:t xml:space="preserve">accordement </w:t>
      </w:r>
      <w:r w:rsidR="00736E14">
        <w:rPr>
          <w:rFonts w:asciiTheme="minorHAnsi" w:eastAsia="Arial Unicode MS" w:hAnsiTheme="minorHAnsi" w:cstheme="minorHAnsi"/>
          <w:sz w:val="24"/>
          <w:lang w:eastAsia="en-US"/>
        </w:rPr>
        <w:t xml:space="preserve">final </w:t>
      </w:r>
      <w:r w:rsidRPr="00607A7D">
        <w:rPr>
          <w:rFonts w:asciiTheme="minorHAnsi" w:eastAsia="Arial Unicode MS" w:hAnsiTheme="minorHAnsi" w:cstheme="minorHAnsi"/>
          <w:sz w:val="24"/>
          <w:lang w:eastAsia="en-US"/>
        </w:rPr>
        <w:t>d’abonnés.</w:t>
      </w:r>
      <w:bookmarkEnd w:id="58"/>
    </w:p>
    <w:p w14:paraId="17AC467C" w14:textId="77777777" w:rsidR="00E005B1" w:rsidRPr="00AA2BBA" w:rsidRDefault="00E005B1"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câble </w:t>
      </w:r>
      <w:r w:rsidR="00580A80">
        <w:rPr>
          <w:rFonts w:asciiTheme="minorHAnsi" w:eastAsia="Arial Unicode MS" w:hAnsiTheme="minorHAnsi" w:cstheme="minorHAnsi"/>
          <w:lang w:eastAsia="en-US"/>
        </w:rPr>
        <w:t xml:space="preserve">de </w:t>
      </w:r>
      <w:r w:rsidR="00736E14">
        <w:rPr>
          <w:rFonts w:asciiTheme="minorHAnsi" w:eastAsia="Arial Unicode MS" w:hAnsiTheme="minorHAnsi" w:cstheme="minorHAnsi"/>
          <w:lang w:eastAsia="en-US"/>
        </w:rPr>
        <w:t>R</w:t>
      </w:r>
      <w:r w:rsidR="00580A80">
        <w:rPr>
          <w:rFonts w:asciiTheme="minorHAnsi" w:eastAsia="Arial Unicode MS" w:hAnsiTheme="minorHAnsi" w:cstheme="minorHAnsi"/>
          <w:lang w:eastAsia="en-US"/>
        </w:rPr>
        <w:t xml:space="preserve">accordement </w:t>
      </w:r>
      <w:r w:rsidR="00736E14">
        <w:rPr>
          <w:rFonts w:asciiTheme="minorHAnsi" w:eastAsia="Arial Unicode MS" w:hAnsiTheme="minorHAnsi" w:cstheme="minorHAnsi"/>
          <w:lang w:eastAsia="en-US"/>
        </w:rPr>
        <w:t xml:space="preserve">final </w:t>
      </w:r>
      <w:r w:rsidR="00580A80">
        <w:rPr>
          <w:rFonts w:asciiTheme="minorHAnsi" w:eastAsia="Arial Unicode MS" w:hAnsiTheme="minorHAnsi" w:cstheme="minorHAnsi"/>
          <w:lang w:eastAsia="en-US"/>
        </w:rPr>
        <w:t xml:space="preserve">abonné </w:t>
      </w:r>
      <w:r w:rsidRPr="00AA2BBA">
        <w:rPr>
          <w:rFonts w:asciiTheme="minorHAnsi" w:eastAsia="Arial Unicode MS" w:hAnsiTheme="minorHAnsi" w:cstheme="minorHAnsi"/>
          <w:lang w:eastAsia="en-US"/>
        </w:rPr>
        <w:t>sera de type « </w:t>
      </w:r>
      <w:proofErr w:type="spellStart"/>
      <w:r w:rsidR="00B77273" w:rsidRPr="00B77273">
        <w:rPr>
          <w:rFonts w:asciiTheme="minorHAnsi" w:eastAsia="Arial Unicode MS" w:hAnsiTheme="minorHAnsi" w:cstheme="minorHAnsi"/>
          <w:lang w:eastAsia="en-US"/>
        </w:rPr>
        <w:t>déshabillable</w:t>
      </w:r>
      <w:proofErr w:type="spellEnd"/>
      <w:r w:rsidRPr="00AA2BBA">
        <w:rPr>
          <w:rFonts w:asciiTheme="minorHAnsi" w:eastAsia="Arial Unicode MS" w:hAnsiTheme="minorHAnsi" w:cstheme="minorHAnsi"/>
          <w:lang w:eastAsia="en-US"/>
        </w:rPr>
        <w:t> », il comportera deux gaines : une extérieure</w:t>
      </w:r>
      <w:r w:rsidR="00580A80">
        <w:rPr>
          <w:rFonts w:asciiTheme="minorHAnsi" w:eastAsia="Arial Unicode MS" w:hAnsiTheme="minorHAnsi" w:cstheme="minorHAnsi"/>
          <w:lang w:eastAsia="en-US"/>
        </w:rPr>
        <w:t xml:space="preserve"> </w:t>
      </w:r>
      <w:r w:rsidRPr="00AA2BBA">
        <w:rPr>
          <w:rFonts w:asciiTheme="minorHAnsi" w:eastAsia="Arial Unicode MS" w:hAnsiTheme="minorHAnsi" w:cstheme="minorHAnsi"/>
          <w:lang w:eastAsia="en-US"/>
        </w:rPr>
        <w:t>et une intérieure.</w:t>
      </w:r>
    </w:p>
    <w:p w14:paraId="17AC467D" w14:textId="77777777" w:rsidR="00E005B1" w:rsidRPr="00AA2BBA" w:rsidRDefault="00E005B1"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La gaine extérieure sera retirée dès l’entrée dans l’habitation. Le diamètre </w:t>
      </w:r>
      <w:r w:rsidR="00580A80">
        <w:rPr>
          <w:rFonts w:asciiTheme="minorHAnsi" w:eastAsia="Arial Unicode MS" w:hAnsiTheme="minorHAnsi" w:cstheme="minorHAnsi"/>
          <w:lang w:eastAsia="en-US"/>
        </w:rPr>
        <w:t xml:space="preserve">extérieur </w:t>
      </w:r>
      <w:r w:rsidRPr="00AA2BBA">
        <w:rPr>
          <w:rFonts w:asciiTheme="minorHAnsi" w:eastAsia="Arial Unicode MS" w:hAnsiTheme="minorHAnsi" w:cstheme="minorHAnsi"/>
          <w:lang w:eastAsia="en-US"/>
        </w:rPr>
        <w:t>n’excédera pas 6mm.</w:t>
      </w:r>
    </w:p>
    <w:p w14:paraId="17AC467E" w14:textId="77777777" w:rsidR="00E005B1" w:rsidRPr="00AA2BBA" w:rsidRDefault="00E005B1"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La gaine intérieure sera une gaine LSOH</w:t>
      </w:r>
      <w:r w:rsidR="00580A80">
        <w:rPr>
          <w:rFonts w:asciiTheme="minorHAnsi" w:eastAsia="Arial Unicode MS" w:hAnsiTheme="minorHAnsi" w:cstheme="minorHAnsi"/>
          <w:lang w:eastAsia="en-US"/>
        </w:rPr>
        <w:t xml:space="preserve"> de couleur blanche ou ivoire</w:t>
      </w:r>
      <w:r w:rsidRPr="00AA2BBA">
        <w:rPr>
          <w:rFonts w:asciiTheme="minorHAnsi" w:eastAsia="Arial Unicode MS" w:hAnsiTheme="minorHAnsi" w:cstheme="minorHAnsi"/>
          <w:lang w:eastAsia="en-US"/>
        </w:rPr>
        <w:t>.</w:t>
      </w:r>
    </w:p>
    <w:p w14:paraId="17AC467F" w14:textId="77777777" w:rsidR="00E005B1" w:rsidRPr="00AA2BBA" w:rsidRDefault="00E005B1"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La fibre optique du câble de </w:t>
      </w:r>
      <w:r w:rsidR="00736E14">
        <w:rPr>
          <w:rFonts w:asciiTheme="minorHAnsi" w:eastAsia="Arial Unicode MS" w:hAnsiTheme="minorHAnsi" w:cstheme="minorHAnsi"/>
          <w:lang w:eastAsia="en-US"/>
        </w:rPr>
        <w:t>R</w:t>
      </w:r>
      <w:r w:rsidRPr="00AA2BBA">
        <w:rPr>
          <w:rFonts w:asciiTheme="minorHAnsi" w:eastAsia="Arial Unicode MS" w:hAnsiTheme="minorHAnsi" w:cstheme="minorHAnsi"/>
          <w:lang w:eastAsia="en-US"/>
        </w:rPr>
        <w:t xml:space="preserve">accordement </w:t>
      </w:r>
      <w:r w:rsidR="00736E14">
        <w:rPr>
          <w:rFonts w:asciiTheme="minorHAnsi" w:eastAsia="Arial Unicode MS" w:hAnsiTheme="minorHAnsi" w:cstheme="minorHAnsi"/>
          <w:lang w:eastAsia="en-US"/>
        </w:rPr>
        <w:t>final d’</w:t>
      </w:r>
      <w:r w:rsidRPr="00AA2BBA">
        <w:rPr>
          <w:rFonts w:asciiTheme="minorHAnsi" w:eastAsia="Arial Unicode MS" w:hAnsiTheme="minorHAnsi" w:cstheme="minorHAnsi"/>
          <w:lang w:eastAsia="en-US"/>
        </w:rPr>
        <w:t xml:space="preserve">abonné sera de type G657-A2. </w:t>
      </w:r>
    </w:p>
    <w:p w14:paraId="17AC4680" w14:textId="77777777" w:rsidR="00C76F8E" w:rsidRPr="00AA2BBA" w:rsidRDefault="00C76F8E" w:rsidP="00791B26">
      <w:pPr>
        <w:pStyle w:val="Titre4"/>
        <w:rPr>
          <w:rFonts w:eastAsia="Arial Unicode MS"/>
          <w:lang w:eastAsia="en-US"/>
        </w:rPr>
      </w:pPr>
      <w:r w:rsidRPr="00AA2BBA">
        <w:rPr>
          <w:rFonts w:eastAsia="Arial Unicode MS"/>
          <w:lang w:eastAsia="en-US"/>
        </w:rPr>
        <w:t>Mise en œuvre.</w:t>
      </w:r>
    </w:p>
    <w:p w14:paraId="17AC4681" w14:textId="77777777" w:rsidR="003E2A81" w:rsidRPr="00AA2BBA" w:rsidRDefault="00E77B4D" w:rsidP="006E750A">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Le PBO </w:t>
      </w:r>
      <w:r w:rsidR="003E2A81" w:rsidRPr="00AA2BBA">
        <w:rPr>
          <w:rFonts w:asciiTheme="minorHAnsi" w:eastAsia="Arial Unicode MS" w:hAnsiTheme="minorHAnsi" w:cstheme="minorHAnsi"/>
          <w:lang w:eastAsia="en-US"/>
        </w:rPr>
        <w:t>peut contenir de 1 à 3 cassettes</w:t>
      </w:r>
      <w:r w:rsidR="00EB485B" w:rsidRPr="00AA2BBA">
        <w:rPr>
          <w:rFonts w:asciiTheme="minorHAnsi" w:eastAsia="Arial Unicode MS" w:hAnsiTheme="minorHAnsi" w:cstheme="minorHAnsi"/>
          <w:lang w:eastAsia="en-US"/>
        </w:rPr>
        <w:t xml:space="preserve"> (on peut au choix installer une, deux ou trois cassettes)</w:t>
      </w:r>
      <w:r w:rsidR="003E2A81" w:rsidRPr="00AA2BBA">
        <w:rPr>
          <w:rFonts w:asciiTheme="minorHAnsi" w:eastAsia="Arial Unicode MS" w:hAnsiTheme="minorHAnsi" w:cstheme="minorHAnsi"/>
          <w:lang w:eastAsia="en-US"/>
        </w:rPr>
        <w:t>, recevant chacune jusqu’à 12 épissures.</w:t>
      </w:r>
      <w:r w:rsidR="00EB485B" w:rsidRPr="00AA2BBA">
        <w:rPr>
          <w:rFonts w:asciiTheme="minorHAnsi" w:eastAsia="Arial Unicode MS" w:hAnsiTheme="minorHAnsi" w:cstheme="minorHAnsi"/>
          <w:lang w:eastAsia="en-US"/>
        </w:rPr>
        <w:t xml:space="preserve"> Elles sont numérotées </w:t>
      </w:r>
      <w:r w:rsidR="00C24AA8" w:rsidRPr="00AA2BBA">
        <w:rPr>
          <w:rFonts w:asciiTheme="minorHAnsi" w:eastAsia="Arial Unicode MS" w:hAnsiTheme="minorHAnsi" w:cstheme="minorHAnsi"/>
          <w:lang w:eastAsia="en-US"/>
        </w:rPr>
        <w:t xml:space="preserve">par convention </w:t>
      </w:r>
      <w:r w:rsidR="00EB485B" w:rsidRPr="00AA2BBA">
        <w:rPr>
          <w:rFonts w:asciiTheme="minorHAnsi" w:eastAsia="Arial Unicode MS" w:hAnsiTheme="minorHAnsi" w:cstheme="minorHAnsi"/>
          <w:lang w:eastAsia="en-US"/>
        </w:rPr>
        <w:t>de 1 à 2 (ou 3) du dessus vers le fond du boitier, lorsque les cassettes sont en position repliée, permettant alors de refermer le couvercle du boitier.</w:t>
      </w:r>
    </w:p>
    <w:p w14:paraId="17AC4682" w14:textId="77777777" w:rsidR="003E2A81" w:rsidRPr="00AA2BBA" w:rsidRDefault="00FC3BDD"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On </w:t>
      </w:r>
      <w:r w:rsidR="003E2A81" w:rsidRPr="00AA2BBA">
        <w:rPr>
          <w:rFonts w:asciiTheme="minorHAnsi" w:eastAsia="Arial Unicode MS" w:hAnsiTheme="minorHAnsi" w:cstheme="minorHAnsi"/>
          <w:lang w:eastAsia="en-US"/>
        </w:rPr>
        <w:t xml:space="preserve">installera </w:t>
      </w:r>
      <w:r w:rsidR="00E1034A" w:rsidRPr="00AA2BBA">
        <w:rPr>
          <w:rFonts w:asciiTheme="minorHAnsi" w:eastAsia="Arial Unicode MS" w:hAnsiTheme="minorHAnsi" w:cstheme="minorHAnsi"/>
          <w:lang w:eastAsia="en-US"/>
        </w:rPr>
        <w:t xml:space="preserve">donc </w:t>
      </w:r>
      <w:r w:rsidR="003E2A81" w:rsidRPr="00AA2BBA">
        <w:rPr>
          <w:rFonts w:asciiTheme="minorHAnsi" w:eastAsia="Arial Unicode MS" w:hAnsiTheme="minorHAnsi" w:cstheme="minorHAnsi"/>
          <w:lang w:eastAsia="en-US"/>
        </w:rPr>
        <w:t>dans le PBO le nombre de cassettes nécessaire aux fonctions auxquelles on le destine.</w:t>
      </w:r>
    </w:p>
    <w:p w14:paraId="17AC4683" w14:textId="77777777" w:rsidR="003E2A81" w:rsidRPr="00AA2BBA" w:rsidRDefault="003E2A81" w:rsidP="00791B26">
      <w:pPr>
        <w:pStyle w:val="Titre4"/>
        <w:rPr>
          <w:rFonts w:eastAsia="Arial Unicode MS"/>
          <w:lang w:eastAsia="en-US"/>
        </w:rPr>
      </w:pPr>
      <w:r w:rsidRPr="00AA2BBA">
        <w:rPr>
          <w:rFonts w:eastAsia="Arial Unicode MS"/>
          <w:lang w:eastAsia="en-US"/>
        </w:rPr>
        <w:t>PBO terminal</w:t>
      </w:r>
    </w:p>
    <w:p w14:paraId="17AC4684" w14:textId="366EBB21" w:rsidR="00FC3BDD" w:rsidRPr="00AA2BBA" w:rsidRDefault="00FC3BDD"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w:t>
      </w:r>
      <w:r w:rsidR="003E2A81" w:rsidRPr="00AA2BBA">
        <w:rPr>
          <w:rFonts w:asciiTheme="minorHAnsi" w:eastAsia="Arial Unicode MS" w:hAnsiTheme="minorHAnsi" w:cstheme="minorHAnsi"/>
          <w:lang w:eastAsia="en-US"/>
        </w:rPr>
        <w:t xml:space="preserve">e câble de distribution alimentant </w:t>
      </w:r>
      <w:r w:rsidRPr="00AA2BBA">
        <w:rPr>
          <w:rFonts w:asciiTheme="minorHAnsi" w:eastAsia="Arial Unicode MS" w:hAnsiTheme="minorHAnsi" w:cstheme="minorHAnsi"/>
          <w:lang w:eastAsia="en-US"/>
        </w:rPr>
        <w:t xml:space="preserve">le PBO </w:t>
      </w:r>
      <w:r w:rsidR="003E2A81" w:rsidRPr="00AA2BBA">
        <w:rPr>
          <w:rFonts w:asciiTheme="minorHAnsi" w:eastAsia="Arial Unicode MS" w:hAnsiTheme="minorHAnsi" w:cstheme="minorHAnsi"/>
          <w:lang w:eastAsia="en-US"/>
        </w:rPr>
        <w:t>se termine</w:t>
      </w:r>
      <w:r w:rsidR="00736E14">
        <w:rPr>
          <w:rFonts w:asciiTheme="minorHAnsi" w:eastAsia="Arial Unicode MS" w:hAnsiTheme="minorHAnsi" w:cstheme="minorHAnsi"/>
          <w:lang w:eastAsia="en-US"/>
        </w:rPr>
        <w:t xml:space="preserve"> à l’intérieur du Point de Branchement. P</w:t>
      </w:r>
      <w:r w:rsidR="003E2A81" w:rsidRPr="00AA2BBA">
        <w:rPr>
          <w:rFonts w:asciiTheme="minorHAnsi" w:eastAsia="Arial Unicode MS" w:hAnsiTheme="minorHAnsi" w:cstheme="minorHAnsi"/>
          <w:lang w:eastAsia="en-US"/>
        </w:rPr>
        <w:t>our alimenter ensuite des câbles de raccordement d’abonnés, on laissera libre 2m50 de fibres (sous module) lovés dans le fond du boitier.</w:t>
      </w:r>
    </w:p>
    <w:p w14:paraId="17AC4685" w14:textId="77777777" w:rsidR="003E2A81" w:rsidRPr="00AA2BBA" w:rsidRDefault="003E2A81"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Lors du raccordement des </w:t>
      </w:r>
      <w:r w:rsidR="00736E14">
        <w:rPr>
          <w:rFonts w:asciiTheme="minorHAnsi" w:eastAsia="Arial Unicode MS" w:hAnsiTheme="minorHAnsi" w:cstheme="minorHAnsi"/>
          <w:lang w:eastAsia="en-US"/>
        </w:rPr>
        <w:t>C</w:t>
      </w:r>
      <w:r w:rsidRPr="00AA2BBA">
        <w:rPr>
          <w:rFonts w:asciiTheme="minorHAnsi" w:eastAsia="Arial Unicode MS" w:hAnsiTheme="minorHAnsi" w:cstheme="minorHAnsi"/>
          <w:lang w:eastAsia="en-US"/>
        </w:rPr>
        <w:t>lients</w:t>
      </w:r>
      <w:r w:rsidR="00736E14">
        <w:rPr>
          <w:rFonts w:asciiTheme="minorHAnsi" w:eastAsia="Arial Unicode MS" w:hAnsiTheme="minorHAnsi" w:cstheme="minorHAnsi"/>
          <w:lang w:eastAsia="en-US"/>
        </w:rPr>
        <w:t xml:space="preserve"> finals</w:t>
      </w:r>
      <w:r w:rsidRPr="00AA2BBA">
        <w:rPr>
          <w:rFonts w:asciiTheme="minorHAnsi" w:eastAsia="Arial Unicode MS" w:hAnsiTheme="minorHAnsi" w:cstheme="minorHAnsi"/>
          <w:lang w:eastAsia="en-US"/>
        </w:rPr>
        <w:t xml:space="preserve">, on dénudera alors le module sur une longueur de 1m50. Le mètre restant de module sera lové dans le fond du boitier, et le </w:t>
      </w:r>
      <w:r w:rsidR="00FC3BDD" w:rsidRPr="00AA2BBA">
        <w:rPr>
          <w:rFonts w:asciiTheme="minorHAnsi" w:eastAsia="Arial Unicode MS" w:hAnsiTheme="minorHAnsi" w:cstheme="minorHAnsi"/>
          <w:lang w:eastAsia="en-US"/>
        </w:rPr>
        <w:t>1</w:t>
      </w:r>
      <w:r w:rsidRPr="00AA2BBA">
        <w:rPr>
          <w:rFonts w:asciiTheme="minorHAnsi" w:eastAsia="Arial Unicode MS" w:hAnsiTheme="minorHAnsi" w:cstheme="minorHAnsi"/>
          <w:lang w:eastAsia="en-US"/>
        </w:rPr>
        <w:t>m</w:t>
      </w:r>
      <w:r w:rsidR="00FC3BDD" w:rsidRPr="00AA2BBA">
        <w:rPr>
          <w:rFonts w:asciiTheme="minorHAnsi" w:eastAsia="Arial Unicode MS" w:hAnsiTheme="minorHAnsi" w:cstheme="minorHAnsi"/>
          <w:lang w:eastAsia="en-US"/>
        </w:rPr>
        <w:t>50</w:t>
      </w:r>
      <w:r w:rsidRPr="00AA2BBA">
        <w:rPr>
          <w:rFonts w:asciiTheme="minorHAnsi" w:eastAsia="Arial Unicode MS" w:hAnsiTheme="minorHAnsi" w:cstheme="minorHAnsi"/>
          <w:lang w:eastAsia="en-US"/>
        </w:rPr>
        <w:t xml:space="preserve"> de fibres dénudées seront lovées dans la 1</w:t>
      </w:r>
      <w:r w:rsidRPr="00AA2BBA">
        <w:rPr>
          <w:rFonts w:asciiTheme="minorHAnsi" w:eastAsia="Arial Unicode MS" w:hAnsiTheme="minorHAnsi" w:cstheme="minorHAnsi"/>
          <w:vertAlign w:val="superscript"/>
          <w:lang w:eastAsia="en-US"/>
        </w:rPr>
        <w:t>ère</w:t>
      </w:r>
      <w:r w:rsidRPr="00AA2BBA">
        <w:rPr>
          <w:rFonts w:asciiTheme="minorHAnsi" w:eastAsia="Arial Unicode MS" w:hAnsiTheme="minorHAnsi" w:cstheme="minorHAnsi"/>
          <w:lang w:eastAsia="en-US"/>
        </w:rPr>
        <w:t xml:space="preserve"> cassette afin de pouvoir raccorder au fur et à mesure les </w:t>
      </w:r>
      <w:r w:rsidR="00736E14">
        <w:rPr>
          <w:rFonts w:asciiTheme="minorHAnsi" w:eastAsia="Arial Unicode MS" w:hAnsiTheme="minorHAnsi" w:cstheme="minorHAnsi"/>
          <w:lang w:eastAsia="en-US"/>
        </w:rPr>
        <w:t>C</w:t>
      </w:r>
      <w:r w:rsidRPr="00AA2BBA">
        <w:rPr>
          <w:rFonts w:asciiTheme="minorHAnsi" w:eastAsia="Arial Unicode MS" w:hAnsiTheme="minorHAnsi" w:cstheme="minorHAnsi"/>
          <w:lang w:eastAsia="en-US"/>
        </w:rPr>
        <w:t>lients</w:t>
      </w:r>
      <w:r w:rsidR="00736E14">
        <w:rPr>
          <w:rFonts w:asciiTheme="minorHAnsi" w:eastAsia="Arial Unicode MS" w:hAnsiTheme="minorHAnsi" w:cstheme="minorHAnsi"/>
          <w:lang w:eastAsia="en-US"/>
        </w:rPr>
        <w:t xml:space="preserve"> finals</w:t>
      </w:r>
      <w:r w:rsidRPr="00AA2BBA">
        <w:rPr>
          <w:rFonts w:asciiTheme="minorHAnsi" w:eastAsia="Arial Unicode MS" w:hAnsiTheme="minorHAnsi" w:cstheme="minorHAnsi"/>
          <w:lang w:eastAsia="en-US"/>
        </w:rPr>
        <w:t>.</w:t>
      </w:r>
    </w:p>
    <w:p w14:paraId="17AC4686" w14:textId="77777777" w:rsidR="00751648" w:rsidRPr="00AA2BBA" w:rsidRDefault="00751648"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Ce BPO ne sera donc équipé que d’une cassette.</w:t>
      </w:r>
    </w:p>
    <w:p w14:paraId="17AC4687" w14:textId="77777777" w:rsidR="003E2A81" w:rsidRPr="00AA2BBA" w:rsidRDefault="003E2A81" w:rsidP="00791B26">
      <w:pPr>
        <w:pStyle w:val="Titre4"/>
        <w:rPr>
          <w:rFonts w:eastAsia="Arial Unicode MS"/>
          <w:lang w:eastAsia="en-US"/>
        </w:rPr>
      </w:pPr>
      <w:r w:rsidRPr="00AA2BBA">
        <w:rPr>
          <w:rFonts w:eastAsia="Arial Unicode MS"/>
          <w:lang w:eastAsia="en-US"/>
        </w:rPr>
        <w:t>P</w:t>
      </w:r>
      <w:r w:rsidR="00751648" w:rsidRPr="00AA2BBA">
        <w:rPr>
          <w:rFonts w:eastAsia="Arial Unicode MS"/>
          <w:lang w:eastAsia="en-US"/>
        </w:rPr>
        <w:t>BO intermédiaire (ou de prolongation)</w:t>
      </w:r>
    </w:p>
    <w:p w14:paraId="17AC4688" w14:textId="77777777" w:rsidR="003E2A81" w:rsidRPr="00AA2BBA" w:rsidRDefault="00FC3BDD"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Un PBO peut servir à raccorder des </w:t>
      </w:r>
      <w:r w:rsidR="00736E14">
        <w:rPr>
          <w:rFonts w:asciiTheme="minorHAnsi" w:eastAsia="Arial Unicode MS" w:hAnsiTheme="minorHAnsi" w:cstheme="minorHAnsi"/>
          <w:lang w:eastAsia="en-US"/>
        </w:rPr>
        <w:t>C</w:t>
      </w:r>
      <w:r w:rsidRPr="00AA2BBA">
        <w:rPr>
          <w:rFonts w:asciiTheme="minorHAnsi" w:eastAsia="Arial Unicode MS" w:hAnsiTheme="minorHAnsi" w:cstheme="minorHAnsi"/>
          <w:lang w:eastAsia="en-US"/>
        </w:rPr>
        <w:t>lients</w:t>
      </w:r>
      <w:r w:rsidR="00736E14">
        <w:rPr>
          <w:rFonts w:asciiTheme="minorHAnsi" w:eastAsia="Arial Unicode MS" w:hAnsiTheme="minorHAnsi" w:cstheme="minorHAnsi"/>
          <w:lang w:eastAsia="en-US"/>
        </w:rPr>
        <w:t xml:space="preserve"> finals</w:t>
      </w:r>
      <w:r w:rsidRPr="00AA2BBA">
        <w:rPr>
          <w:rFonts w:asciiTheme="minorHAnsi" w:eastAsia="Arial Unicode MS" w:hAnsiTheme="minorHAnsi" w:cstheme="minorHAnsi"/>
          <w:lang w:eastAsia="en-US"/>
        </w:rPr>
        <w:t>, mais aussi à prolonger un câble de distribution en aérien vers un autre poteau sur lequel sera installé un PBO terminal.</w:t>
      </w:r>
    </w:p>
    <w:p w14:paraId="17AC4689" w14:textId="20C4BC0B" w:rsidR="00FC3BDD" w:rsidRPr="00AA2BBA" w:rsidRDefault="00FC3BDD"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Dans ce cas, les fibres du module de distribution, devant </w:t>
      </w:r>
      <w:r w:rsidR="00EB485B" w:rsidRPr="00AA2BBA">
        <w:rPr>
          <w:rFonts w:asciiTheme="minorHAnsi" w:eastAsia="Arial Unicode MS" w:hAnsiTheme="minorHAnsi" w:cstheme="minorHAnsi"/>
          <w:lang w:eastAsia="en-US"/>
        </w:rPr>
        <w:t>être prolongé</w:t>
      </w:r>
      <w:r w:rsidR="00736E14">
        <w:rPr>
          <w:rFonts w:asciiTheme="minorHAnsi" w:eastAsia="Arial Unicode MS" w:hAnsiTheme="minorHAnsi" w:cstheme="minorHAnsi"/>
          <w:lang w:eastAsia="en-US"/>
        </w:rPr>
        <w:t>es</w:t>
      </w:r>
      <w:r w:rsidR="00EB485B" w:rsidRPr="00AA2BBA">
        <w:rPr>
          <w:rFonts w:asciiTheme="minorHAnsi" w:eastAsia="Arial Unicode MS" w:hAnsiTheme="minorHAnsi" w:cstheme="minorHAnsi"/>
          <w:lang w:eastAsia="en-US"/>
        </w:rPr>
        <w:t xml:space="preserve"> vers un deuxième PBO, seront mises en continuité par soudure, dan</w:t>
      </w:r>
      <w:r w:rsidR="00751648" w:rsidRPr="00AA2BBA">
        <w:rPr>
          <w:rFonts w:asciiTheme="minorHAnsi" w:eastAsia="Arial Unicode MS" w:hAnsiTheme="minorHAnsi" w:cstheme="minorHAnsi"/>
          <w:lang w:eastAsia="en-US"/>
        </w:rPr>
        <w:t>s la cassette inférieure (la 2è</w:t>
      </w:r>
      <w:r w:rsidR="00EB485B" w:rsidRPr="00AA2BBA">
        <w:rPr>
          <w:rFonts w:asciiTheme="minorHAnsi" w:eastAsia="Arial Unicode MS" w:hAnsiTheme="minorHAnsi" w:cstheme="minorHAnsi"/>
          <w:lang w:eastAsia="en-US"/>
        </w:rPr>
        <w:t>).</w:t>
      </w:r>
      <w:r w:rsidR="00C24AA8" w:rsidRPr="00AA2BBA">
        <w:rPr>
          <w:rFonts w:asciiTheme="minorHAnsi" w:eastAsia="Arial Unicode MS" w:hAnsiTheme="minorHAnsi" w:cstheme="minorHAnsi"/>
          <w:lang w:eastAsia="en-US"/>
        </w:rPr>
        <w:t xml:space="preserve"> Dans cette configuration, on ne </w:t>
      </w:r>
      <w:r w:rsidR="004169FD" w:rsidRPr="004169FD">
        <w:rPr>
          <w:rFonts w:asciiTheme="minorHAnsi" w:eastAsia="Arial Unicode MS" w:hAnsiTheme="minorHAnsi" w:cstheme="minorHAnsi"/>
          <w:lang w:eastAsia="en-US"/>
        </w:rPr>
        <w:t>gard</w:t>
      </w:r>
      <w:r w:rsidR="00C24AA8" w:rsidRPr="004169FD">
        <w:rPr>
          <w:rFonts w:asciiTheme="minorHAnsi" w:eastAsia="Arial Unicode MS" w:hAnsiTheme="minorHAnsi" w:cstheme="minorHAnsi"/>
          <w:lang w:eastAsia="en-US"/>
        </w:rPr>
        <w:t>era</w:t>
      </w:r>
      <w:r w:rsidR="00C24AA8" w:rsidRPr="00AA2BBA">
        <w:rPr>
          <w:rFonts w:asciiTheme="minorHAnsi" w:eastAsia="Arial Unicode MS" w:hAnsiTheme="minorHAnsi" w:cstheme="minorHAnsi"/>
          <w:lang w:eastAsia="en-US"/>
        </w:rPr>
        <w:t xml:space="preserve"> que 1m50 du module du câble de distribution entrant et 1m50 du module du câble de distribution sortant. Les fibres de ces modules seront dénudées, lovées dans la cassette inférieure, et soudées intégralement pour assurer la continuité jusqu’au prochain PBO terminal.</w:t>
      </w:r>
    </w:p>
    <w:p w14:paraId="17AC468A" w14:textId="77777777" w:rsidR="00751648" w:rsidRPr="00AA2BBA" w:rsidRDefault="00751648"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S’il est nécessaire de prolonger 2 modules de distribution, on procédera de la même manière mais en installant une 3è cassette dans laquelle seront soudées les fibres du 2è module à prolonger.</w:t>
      </w:r>
    </w:p>
    <w:p w14:paraId="17AC468B" w14:textId="77777777" w:rsidR="00751648" w:rsidRPr="00AA2BBA" w:rsidRDefault="00751648" w:rsidP="006E750A">
      <w:pPr>
        <w:jc w:val="both"/>
        <w:rPr>
          <w:rFonts w:asciiTheme="minorHAnsi" w:eastAsia="Arial Unicode MS" w:hAnsiTheme="minorHAnsi" w:cstheme="minorHAnsi"/>
          <w:lang w:eastAsia="en-US"/>
        </w:rPr>
      </w:pPr>
    </w:p>
    <w:p w14:paraId="17AC468C" w14:textId="77777777" w:rsidR="00C24AA8" w:rsidRPr="00AA2BBA" w:rsidRDefault="00C24AA8"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lastRenderedPageBreak/>
        <w:t xml:space="preserve">De la même manière que dans le cas du chapitre précédent, les fibres servant à raccorder les </w:t>
      </w:r>
      <w:r w:rsidR="00736E14">
        <w:rPr>
          <w:rFonts w:asciiTheme="minorHAnsi" w:eastAsia="Arial Unicode MS" w:hAnsiTheme="minorHAnsi" w:cstheme="minorHAnsi"/>
          <w:lang w:eastAsia="en-US"/>
        </w:rPr>
        <w:t>C</w:t>
      </w:r>
      <w:r w:rsidRPr="00AA2BBA">
        <w:rPr>
          <w:rFonts w:asciiTheme="minorHAnsi" w:eastAsia="Arial Unicode MS" w:hAnsiTheme="minorHAnsi" w:cstheme="minorHAnsi"/>
          <w:lang w:eastAsia="en-US"/>
        </w:rPr>
        <w:t xml:space="preserve">lients </w:t>
      </w:r>
      <w:r w:rsidR="00736E14">
        <w:rPr>
          <w:rFonts w:asciiTheme="minorHAnsi" w:eastAsia="Arial Unicode MS" w:hAnsiTheme="minorHAnsi" w:cstheme="minorHAnsi"/>
          <w:lang w:eastAsia="en-US"/>
        </w:rPr>
        <w:t xml:space="preserve">finals </w:t>
      </w:r>
      <w:r w:rsidRPr="00AA2BBA">
        <w:rPr>
          <w:rFonts w:asciiTheme="minorHAnsi" w:eastAsia="Arial Unicode MS" w:hAnsiTheme="minorHAnsi" w:cstheme="minorHAnsi"/>
          <w:lang w:eastAsia="en-US"/>
        </w:rPr>
        <w:t>seront lovées et soudées dans l</w:t>
      </w:r>
      <w:r w:rsidR="00751648" w:rsidRPr="00AA2BBA">
        <w:rPr>
          <w:rFonts w:asciiTheme="minorHAnsi" w:eastAsia="Arial Unicode MS" w:hAnsiTheme="minorHAnsi" w:cstheme="minorHAnsi"/>
          <w:lang w:eastAsia="en-US"/>
        </w:rPr>
        <w:t>a</w:t>
      </w:r>
      <w:r w:rsidRPr="00AA2BBA">
        <w:rPr>
          <w:rFonts w:asciiTheme="minorHAnsi" w:eastAsia="Arial Unicode MS" w:hAnsiTheme="minorHAnsi" w:cstheme="minorHAnsi"/>
          <w:lang w:eastAsia="en-US"/>
        </w:rPr>
        <w:t xml:space="preserve"> cassett</w:t>
      </w:r>
      <w:r w:rsidR="00751648" w:rsidRPr="00AA2BBA">
        <w:rPr>
          <w:rFonts w:asciiTheme="minorHAnsi" w:eastAsia="Arial Unicode MS" w:hAnsiTheme="minorHAnsi" w:cstheme="minorHAnsi"/>
          <w:lang w:eastAsia="en-US"/>
        </w:rPr>
        <w:t>e supérieure</w:t>
      </w:r>
      <w:r w:rsidRPr="00AA2BBA">
        <w:rPr>
          <w:rFonts w:asciiTheme="minorHAnsi" w:eastAsia="Arial Unicode MS" w:hAnsiTheme="minorHAnsi" w:cstheme="minorHAnsi"/>
          <w:lang w:eastAsia="en-US"/>
        </w:rPr>
        <w:t xml:space="preserve"> n°1.</w:t>
      </w:r>
    </w:p>
    <w:p w14:paraId="17AC468D" w14:textId="77777777" w:rsidR="00C31BE7" w:rsidRPr="00AA2BBA" w:rsidRDefault="00C31BE7" w:rsidP="00791B26">
      <w:pPr>
        <w:pStyle w:val="Titre4"/>
        <w:rPr>
          <w:rFonts w:eastAsia="Arial Unicode MS"/>
          <w:lang w:eastAsia="en-US"/>
        </w:rPr>
      </w:pPr>
      <w:r w:rsidRPr="00AA2BBA">
        <w:rPr>
          <w:rFonts w:eastAsia="Arial Unicode MS"/>
          <w:lang w:eastAsia="en-US"/>
        </w:rPr>
        <w:t>Préparation du câble de distribution</w:t>
      </w:r>
      <w:r w:rsidR="00580A80">
        <w:rPr>
          <w:rFonts w:eastAsia="Arial Unicode MS"/>
          <w:lang w:eastAsia="en-US"/>
        </w:rPr>
        <w:t xml:space="preserve"> au BE</w:t>
      </w:r>
    </w:p>
    <w:p w14:paraId="17AC468E" w14:textId="77777777" w:rsidR="00C31BE7" w:rsidRPr="00580A80" w:rsidRDefault="001A44D7" w:rsidP="006E750A">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Pour rappel (C</w:t>
      </w:r>
      <w:r w:rsidR="00C31BE7" w:rsidRPr="00AA2BBA">
        <w:rPr>
          <w:rFonts w:asciiTheme="minorHAnsi" w:eastAsia="Arial Unicode MS" w:hAnsiTheme="minorHAnsi" w:cstheme="minorHAnsi"/>
          <w:lang w:eastAsia="en-US"/>
        </w:rPr>
        <w:t xml:space="preserve">f. </w:t>
      </w:r>
      <w:r w:rsidR="00580A80" w:rsidRPr="00580A80">
        <w:rPr>
          <w:rFonts w:asciiTheme="minorHAnsi" w:eastAsia="Arial Unicode MS" w:hAnsiTheme="minorHAnsi" w:cstheme="minorHAnsi"/>
          <w:lang w:eastAsia="en-US"/>
        </w:rPr>
        <w:t>annexes tech</w:t>
      </w:r>
      <w:r w:rsidR="00580A80">
        <w:rPr>
          <w:rFonts w:asciiTheme="minorHAnsi" w:eastAsia="Arial Unicode MS" w:hAnsiTheme="minorHAnsi" w:cstheme="minorHAnsi"/>
          <w:lang w:eastAsia="en-US"/>
        </w:rPr>
        <w:t>n</w:t>
      </w:r>
      <w:r w:rsidR="00580A80" w:rsidRPr="00580A80">
        <w:rPr>
          <w:rFonts w:asciiTheme="minorHAnsi" w:eastAsia="Arial Unicode MS" w:hAnsiTheme="minorHAnsi" w:cstheme="minorHAnsi"/>
          <w:lang w:eastAsia="en-US"/>
        </w:rPr>
        <w:t>iques</w:t>
      </w:r>
      <w:r w:rsidR="00050C89">
        <w:rPr>
          <w:rFonts w:asciiTheme="minorHAnsi" w:eastAsia="Arial Unicode MS" w:hAnsiTheme="minorHAnsi" w:cstheme="minorHAnsi"/>
          <w:lang w:eastAsia="en-US"/>
        </w:rPr>
        <w:t xml:space="preserve"> : paragraphe </w:t>
      </w:r>
      <w:r w:rsidR="00CA338A">
        <w:rPr>
          <w:rFonts w:asciiTheme="minorHAnsi" w:eastAsia="Arial Unicode MS" w:hAnsiTheme="minorHAnsi" w:cstheme="minorHAnsi"/>
          <w:lang w:eastAsia="en-US"/>
        </w:rPr>
        <w:t>10</w:t>
      </w:r>
      <w:r w:rsidR="00C31BE7" w:rsidRPr="00580A80">
        <w:rPr>
          <w:rFonts w:asciiTheme="minorHAnsi" w:eastAsia="Arial Unicode MS" w:hAnsiTheme="minorHAnsi" w:cstheme="minorHAnsi"/>
          <w:lang w:eastAsia="en-US"/>
        </w:rPr>
        <w:t>), le câble de distribution arrive du côté gauche du boitier</w:t>
      </w:r>
      <w:r w:rsidR="00050C89">
        <w:rPr>
          <w:rFonts w:asciiTheme="minorHAnsi" w:eastAsia="Arial Unicode MS" w:hAnsiTheme="minorHAnsi" w:cstheme="minorHAnsi"/>
          <w:lang w:eastAsia="en-US"/>
        </w:rPr>
        <w:t xml:space="preserve"> d’étage</w:t>
      </w:r>
      <w:r w:rsidR="00C31BE7" w:rsidRPr="00580A80">
        <w:rPr>
          <w:rFonts w:asciiTheme="minorHAnsi" w:eastAsia="Arial Unicode MS" w:hAnsiTheme="minorHAnsi" w:cstheme="minorHAnsi"/>
          <w:lang w:eastAsia="en-US"/>
        </w:rPr>
        <w:t xml:space="preserve">. Les câbles de </w:t>
      </w:r>
      <w:r w:rsidR="00736E14">
        <w:rPr>
          <w:rFonts w:asciiTheme="minorHAnsi" w:eastAsia="Arial Unicode MS" w:hAnsiTheme="minorHAnsi" w:cstheme="minorHAnsi"/>
          <w:lang w:eastAsia="en-US"/>
        </w:rPr>
        <w:t>R</w:t>
      </w:r>
      <w:r w:rsidR="00C31BE7" w:rsidRPr="00580A80">
        <w:rPr>
          <w:rFonts w:asciiTheme="minorHAnsi" w:eastAsia="Arial Unicode MS" w:hAnsiTheme="minorHAnsi" w:cstheme="minorHAnsi"/>
          <w:lang w:eastAsia="en-US"/>
        </w:rPr>
        <w:t xml:space="preserve">accordement </w:t>
      </w:r>
      <w:r w:rsidR="00736E14">
        <w:rPr>
          <w:rFonts w:asciiTheme="minorHAnsi" w:eastAsia="Arial Unicode MS" w:hAnsiTheme="minorHAnsi" w:cstheme="minorHAnsi"/>
          <w:lang w:eastAsia="en-US"/>
        </w:rPr>
        <w:t xml:space="preserve">finals </w:t>
      </w:r>
      <w:r w:rsidR="00C31BE7" w:rsidRPr="00580A80">
        <w:rPr>
          <w:rFonts w:asciiTheme="minorHAnsi" w:eastAsia="Arial Unicode MS" w:hAnsiTheme="minorHAnsi" w:cstheme="minorHAnsi"/>
          <w:lang w:eastAsia="en-US"/>
        </w:rPr>
        <w:t>d’abonnés partent du côté droit du boitier.</w:t>
      </w:r>
    </w:p>
    <w:p w14:paraId="17AC468F" w14:textId="77777777" w:rsidR="00C31BE7" w:rsidRPr="00AA2BBA" w:rsidRDefault="00C31BE7" w:rsidP="006E750A">
      <w:pPr>
        <w:jc w:val="both"/>
        <w:rPr>
          <w:rFonts w:asciiTheme="minorHAnsi" w:eastAsia="Arial Unicode MS" w:hAnsiTheme="minorHAnsi" w:cstheme="minorHAnsi"/>
          <w:lang w:eastAsia="en-US"/>
        </w:rPr>
      </w:pPr>
    </w:p>
    <w:p w14:paraId="17AC4690" w14:textId="77777777" w:rsidR="00C31BE7" w:rsidRPr="00AA2BBA" w:rsidRDefault="00C31BE7"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A l’intérieur du boitier, les </w:t>
      </w:r>
      <w:r w:rsidR="007B1434" w:rsidRPr="00AA2BBA">
        <w:rPr>
          <w:rFonts w:asciiTheme="minorHAnsi" w:eastAsia="Arial Unicode MS" w:hAnsiTheme="minorHAnsi" w:cstheme="minorHAnsi"/>
          <w:lang w:eastAsia="en-US"/>
        </w:rPr>
        <w:t>figures</w:t>
      </w:r>
      <w:r w:rsidRPr="00AA2BBA">
        <w:rPr>
          <w:rFonts w:asciiTheme="minorHAnsi" w:eastAsia="Arial Unicode MS" w:hAnsiTheme="minorHAnsi" w:cstheme="minorHAnsi"/>
          <w:lang w:eastAsia="en-US"/>
        </w:rPr>
        <w:t xml:space="preserve"> suivant</w:t>
      </w:r>
      <w:r w:rsidR="007B1434" w:rsidRPr="00AA2BBA">
        <w:rPr>
          <w:rFonts w:asciiTheme="minorHAnsi" w:eastAsia="Arial Unicode MS" w:hAnsiTheme="minorHAnsi" w:cstheme="minorHAnsi"/>
          <w:lang w:eastAsia="en-US"/>
        </w:rPr>
        <w:t>e</w:t>
      </w:r>
      <w:r w:rsidRPr="00AA2BBA">
        <w:rPr>
          <w:rFonts w:asciiTheme="minorHAnsi" w:eastAsia="Arial Unicode MS" w:hAnsiTheme="minorHAnsi" w:cstheme="minorHAnsi"/>
          <w:lang w:eastAsia="en-US"/>
        </w:rPr>
        <w:t>s indiquent le sens de cheminement des µmodules et des fibres, que ce soit au fond du boitier, ou bien dans les cassettes.</w:t>
      </w:r>
    </w:p>
    <w:p w14:paraId="17AC4691" w14:textId="77777777" w:rsidR="00B77273" w:rsidRPr="00AA2BBA" w:rsidRDefault="0057335C"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Lors de la mise en place des épissures soudées, on commencera par remplir la partie basse du peigne support d’épissures, en remontant vers la zone de </w:t>
      </w:r>
      <w:proofErr w:type="spellStart"/>
      <w:r w:rsidRPr="00AA2BBA">
        <w:rPr>
          <w:rFonts w:asciiTheme="minorHAnsi" w:eastAsia="Arial Unicode MS" w:hAnsiTheme="minorHAnsi" w:cstheme="minorHAnsi"/>
          <w:lang w:eastAsia="en-US"/>
        </w:rPr>
        <w:t>lovage</w:t>
      </w:r>
      <w:proofErr w:type="spellEnd"/>
      <w:r w:rsidRPr="00AA2BBA">
        <w:rPr>
          <w:rFonts w:asciiTheme="minorHAnsi" w:eastAsia="Arial Unicode MS" w:hAnsiTheme="minorHAnsi" w:cstheme="minorHAnsi"/>
          <w:lang w:eastAsia="en-US"/>
        </w:rPr>
        <w:t xml:space="preserve"> de la casette.</w:t>
      </w:r>
    </w:p>
    <w:p w14:paraId="17AC4692" w14:textId="77777777" w:rsidR="007C49BE" w:rsidRPr="0047746F" w:rsidRDefault="00A5164C" w:rsidP="00527E42">
      <w:pPr>
        <w:pStyle w:val="Titre2"/>
      </w:pPr>
      <w:bookmarkStart w:id="59" w:name="_Toc534796937"/>
      <w:r w:rsidRPr="0047746F">
        <w:t>Prise Terminale</w:t>
      </w:r>
      <w:r w:rsidR="000D13DC" w:rsidRPr="000D13DC">
        <w:t xml:space="preserve"> </w:t>
      </w:r>
      <w:r w:rsidR="000D13DC">
        <w:t>O</w:t>
      </w:r>
      <w:r w:rsidR="000D13DC" w:rsidRPr="0047746F">
        <w:t>ptique</w:t>
      </w:r>
      <w:bookmarkEnd w:id="59"/>
    </w:p>
    <w:p w14:paraId="17AC4693" w14:textId="77777777" w:rsidR="009C0858" w:rsidRDefault="009C0858" w:rsidP="006E750A">
      <w:pPr>
        <w:tabs>
          <w:tab w:val="num" w:pos="0"/>
        </w:tabs>
        <w:ind w:right="-456"/>
        <w:jc w:val="both"/>
        <w:rPr>
          <w:rFonts w:asciiTheme="minorHAnsi" w:eastAsia="Arial Unicode MS" w:hAnsiTheme="minorHAnsi" w:cstheme="minorHAnsi"/>
          <w:lang w:eastAsia="en-US"/>
        </w:rPr>
      </w:pPr>
    </w:p>
    <w:p w14:paraId="17AC4694" w14:textId="77777777" w:rsidR="009C0858" w:rsidRDefault="00A5164C" w:rsidP="009C0858">
      <w:pPr>
        <w:tabs>
          <w:tab w:val="num" w:pos="0"/>
        </w:tabs>
        <w:ind w:right="-456"/>
        <w:jc w:val="both"/>
        <w:rPr>
          <w:rFonts w:asciiTheme="minorHAnsi" w:hAnsiTheme="minorHAnsi" w:cstheme="minorHAnsi"/>
        </w:rPr>
      </w:pPr>
      <w:r w:rsidRPr="00AA2BBA">
        <w:rPr>
          <w:rFonts w:asciiTheme="minorHAnsi" w:eastAsia="Arial Unicode MS" w:hAnsiTheme="minorHAnsi" w:cstheme="minorHAnsi"/>
          <w:lang w:eastAsia="en-US"/>
        </w:rPr>
        <w:t xml:space="preserve">La PTO est équipée d’un </w:t>
      </w:r>
      <w:proofErr w:type="spellStart"/>
      <w:r w:rsidRPr="00AA2BBA">
        <w:rPr>
          <w:rFonts w:asciiTheme="minorHAnsi" w:eastAsia="Arial Unicode MS" w:hAnsiTheme="minorHAnsi" w:cstheme="minorHAnsi"/>
          <w:lang w:eastAsia="en-US"/>
        </w:rPr>
        <w:t>pigtail</w:t>
      </w:r>
      <w:proofErr w:type="spellEnd"/>
      <w:r w:rsidRPr="00AA2BBA">
        <w:rPr>
          <w:rFonts w:asciiTheme="minorHAnsi" w:eastAsia="Arial Unicode MS" w:hAnsiTheme="minorHAnsi" w:cstheme="minorHAnsi"/>
          <w:lang w:eastAsia="en-US"/>
        </w:rPr>
        <w:t xml:space="preserve"> </w:t>
      </w:r>
      <w:r w:rsidR="00027E24" w:rsidRPr="00AA2BBA">
        <w:rPr>
          <w:rFonts w:asciiTheme="minorHAnsi" w:eastAsia="Arial Unicode MS" w:hAnsiTheme="minorHAnsi" w:cstheme="minorHAnsi"/>
          <w:lang w:eastAsia="en-US"/>
        </w:rPr>
        <w:t xml:space="preserve">de </w:t>
      </w:r>
      <w:r w:rsidRPr="00AA2BBA">
        <w:rPr>
          <w:rFonts w:asciiTheme="minorHAnsi" w:eastAsia="Arial Unicode MS" w:hAnsiTheme="minorHAnsi" w:cstheme="minorHAnsi"/>
          <w:lang w:eastAsia="en-US"/>
        </w:rPr>
        <w:t>900 microns avec connecteur SC/APC</w:t>
      </w:r>
      <w:r w:rsidR="00027E24" w:rsidRPr="00AA2BBA">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 et d</w:t>
      </w:r>
      <w:r w:rsidR="00027E24" w:rsidRPr="00AA2BBA">
        <w:rPr>
          <w:rFonts w:asciiTheme="minorHAnsi" w:eastAsia="Arial Unicode MS" w:hAnsiTheme="minorHAnsi" w:cstheme="minorHAnsi"/>
          <w:lang w:eastAsia="en-US"/>
        </w:rPr>
        <w:t>’un</w:t>
      </w:r>
      <w:r w:rsidRPr="00AA2BBA">
        <w:rPr>
          <w:rFonts w:asciiTheme="minorHAnsi" w:eastAsia="Arial Unicode MS" w:hAnsiTheme="minorHAnsi" w:cstheme="minorHAnsi"/>
          <w:lang w:eastAsia="en-US"/>
        </w:rPr>
        <w:t xml:space="preserve"> raccord associé. La prise optique d</w:t>
      </w:r>
      <w:r w:rsidR="009C0858">
        <w:rPr>
          <w:rFonts w:asciiTheme="minorHAnsi" w:eastAsia="Arial Unicode MS" w:hAnsiTheme="minorHAnsi" w:cstheme="minorHAnsi"/>
          <w:lang w:eastAsia="en-US"/>
        </w:rPr>
        <w:t>evra</w:t>
      </w:r>
      <w:r w:rsidRPr="00AA2BBA">
        <w:rPr>
          <w:rFonts w:asciiTheme="minorHAnsi" w:eastAsia="Arial Unicode MS" w:hAnsiTheme="minorHAnsi" w:cstheme="minorHAnsi"/>
          <w:lang w:eastAsia="en-US"/>
        </w:rPr>
        <w:t>, dans la mesure du possible, ê</w:t>
      </w:r>
      <w:r w:rsidR="00231CB1" w:rsidRPr="00AA2BBA">
        <w:rPr>
          <w:rFonts w:asciiTheme="minorHAnsi" w:eastAsia="Arial Unicode MS" w:hAnsiTheme="minorHAnsi" w:cstheme="minorHAnsi"/>
          <w:lang w:eastAsia="en-US"/>
        </w:rPr>
        <w:t>tre install</w:t>
      </w:r>
      <w:r w:rsidRPr="00AA2BBA">
        <w:rPr>
          <w:rFonts w:asciiTheme="minorHAnsi" w:eastAsia="Arial Unicode MS" w:hAnsiTheme="minorHAnsi" w:cstheme="minorHAnsi"/>
          <w:lang w:eastAsia="en-US"/>
        </w:rPr>
        <w:t xml:space="preserve">ée à </w:t>
      </w:r>
      <w:r w:rsidR="005D2F92" w:rsidRPr="00AA2BBA">
        <w:rPr>
          <w:rFonts w:asciiTheme="minorHAnsi" w:eastAsia="Arial Unicode MS" w:hAnsiTheme="minorHAnsi" w:cstheme="minorHAnsi"/>
          <w:lang w:eastAsia="en-US"/>
        </w:rPr>
        <w:t>proximité d’une prise électrique, et le plus proche possible du poste de télévision de l’abonné</w:t>
      </w:r>
      <w:r w:rsidR="000D13DC">
        <w:rPr>
          <w:rFonts w:asciiTheme="minorHAnsi" w:eastAsia="Arial Unicode MS" w:hAnsiTheme="minorHAnsi" w:cstheme="minorHAnsi"/>
          <w:lang w:eastAsia="en-US"/>
        </w:rPr>
        <w:t>, sauf indication contraire de celui-ci</w:t>
      </w:r>
      <w:r w:rsidR="005D2F92" w:rsidRPr="00AA2BBA">
        <w:rPr>
          <w:rFonts w:asciiTheme="minorHAnsi" w:eastAsia="Arial Unicode MS" w:hAnsiTheme="minorHAnsi" w:cstheme="minorHAnsi"/>
          <w:lang w:eastAsia="en-US"/>
        </w:rPr>
        <w:t>.</w:t>
      </w:r>
      <w:r w:rsidR="009C0858">
        <w:rPr>
          <w:rFonts w:asciiTheme="minorHAnsi" w:eastAsia="Arial Unicode MS" w:hAnsiTheme="minorHAnsi" w:cstheme="minorHAnsi"/>
          <w:lang w:eastAsia="en-US"/>
        </w:rPr>
        <w:t xml:space="preserve"> Elle </w:t>
      </w:r>
      <w:r w:rsidR="009C0858" w:rsidRPr="0076616F">
        <w:rPr>
          <w:rFonts w:asciiTheme="minorHAnsi" w:hAnsiTheme="minorHAnsi" w:cstheme="minorHAnsi"/>
        </w:rPr>
        <w:t xml:space="preserve">sera fixée au mur, en saillie, de préférence en partie </w:t>
      </w:r>
      <w:r w:rsidR="009C0858">
        <w:rPr>
          <w:rFonts w:asciiTheme="minorHAnsi" w:hAnsiTheme="minorHAnsi" w:cstheme="minorHAnsi"/>
        </w:rPr>
        <w:t>basse et au moins à 20cm du sol, en respecta</w:t>
      </w:r>
      <w:r w:rsidR="00354E88">
        <w:rPr>
          <w:rFonts w:asciiTheme="minorHAnsi" w:hAnsiTheme="minorHAnsi" w:cstheme="minorHAnsi"/>
        </w:rPr>
        <w:t>nt les consignes du fabricant (C</w:t>
      </w:r>
      <w:r w:rsidR="009C0858">
        <w:rPr>
          <w:rFonts w:asciiTheme="minorHAnsi" w:hAnsiTheme="minorHAnsi" w:cstheme="minorHAnsi"/>
        </w:rPr>
        <w:t>f. annexes techniques).</w:t>
      </w:r>
    </w:p>
    <w:p w14:paraId="17AC4695" w14:textId="77777777" w:rsidR="009C0858" w:rsidRPr="0076616F" w:rsidRDefault="009C0858" w:rsidP="009C0858">
      <w:pPr>
        <w:jc w:val="both"/>
        <w:rPr>
          <w:rFonts w:asciiTheme="minorHAnsi" w:hAnsiTheme="minorHAnsi" w:cstheme="minorHAnsi"/>
        </w:rPr>
      </w:pPr>
      <w:r>
        <w:rPr>
          <w:rFonts w:asciiTheme="minorHAnsi" w:hAnsiTheme="minorHAnsi" w:cstheme="minorHAnsi"/>
        </w:rPr>
        <w:t xml:space="preserve">Elle pourra (selon les préconisations des fabricants) être fixée avec la sortie de la jarretière (qui ira à l’ONT) vers le bas, ou sur un côté (droite ou gauche selon la configuration du </w:t>
      </w:r>
      <w:r w:rsidR="000D13DC">
        <w:rPr>
          <w:rFonts w:asciiTheme="minorHAnsi" w:hAnsiTheme="minorHAnsi" w:cstheme="minorHAnsi"/>
        </w:rPr>
        <w:t>Local FTTH du Client final</w:t>
      </w:r>
      <w:r>
        <w:rPr>
          <w:rFonts w:asciiTheme="minorHAnsi" w:hAnsiTheme="minorHAnsi" w:cstheme="minorHAnsi"/>
        </w:rPr>
        <w:t>).</w:t>
      </w:r>
    </w:p>
    <w:p w14:paraId="17AC4696" w14:textId="77777777" w:rsidR="009C0858" w:rsidRDefault="009C0858" w:rsidP="009C0858">
      <w:pPr>
        <w:jc w:val="both"/>
        <w:rPr>
          <w:rFonts w:asciiTheme="minorHAnsi" w:eastAsia="Arial Unicode MS" w:hAnsiTheme="minorHAnsi" w:cstheme="minorHAnsi"/>
        </w:rPr>
      </w:pPr>
      <w:r w:rsidRPr="0076616F">
        <w:rPr>
          <w:rFonts w:asciiTheme="minorHAnsi" w:hAnsiTheme="minorHAnsi" w:cstheme="minorHAnsi"/>
        </w:rPr>
        <w:t>De plus, elle devra être située le plus proche possible d’une prise électrique.</w:t>
      </w:r>
    </w:p>
    <w:p w14:paraId="17AC4697" w14:textId="77777777" w:rsidR="009C0858" w:rsidRDefault="009C0858" w:rsidP="009C0858">
      <w:pPr>
        <w:pStyle w:val="Paragraphedeliste"/>
        <w:ind w:left="0" w:right="10"/>
        <w:jc w:val="both"/>
        <w:rPr>
          <w:rFonts w:asciiTheme="minorHAnsi" w:eastAsia="Arial Unicode MS" w:hAnsiTheme="minorHAnsi" w:cstheme="minorHAnsi"/>
          <w:color w:val="000000" w:themeColor="text1"/>
          <w:lang w:eastAsia="en-US"/>
        </w:rPr>
      </w:pPr>
    </w:p>
    <w:p w14:paraId="17AC4698" w14:textId="77777777" w:rsidR="009C0858" w:rsidRDefault="009C0858" w:rsidP="009C0858">
      <w:pPr>
        <w:pStyle w:val="Paragraphedeliste"/>
        <w:ind w:left="0" w:right="10"/>
        <w:jc w:val="both"/>
        <w:rPr>
          <w:rFonts w:asciiTheme="minorHAnsi" w:eastAsia="Arial Unicode MS" w:hAnsiTheme="minorHAnsi" w:cstheme="minorHAnsi"/>
          <w:color w:val="000000" w:themeColor="text1"/>
          <w:lang w:eastAsia="en-US"/>
        </w:rPr>
      </w:pPr>
      <w:r w:rsidRPr="00414015">
        <w:rPr>
          <w:rFonts w:asciiTheme="minorHAnsi" w:eastAsia="Arial Unicode MS" w:hAnsiTheme="minorHAnsi" w:cstheme="minorHAnsi"/>
          <w:color w:val="000000" w:themeColor="text1"/>
          <w:lang w:eastAsia="en-US"/>
        </w:rPr>
        <w:t xml:space="preserve">Le </w:t>
      </w:r>
      <w:r>
        <w:rPr>
          <w:rFonts w:asciiTheme="minorHAnsi" w:eastAsia="Arial Unicode MS" w:hAnsiTheme="minorHAnsi" w:cstheme="minorHAnsi"/>
          <w:color w:val="000000" w:themeColor="text1"/>
          <w:lang w:eastAsia="en-US"/>
        </w:rPr>
        <w:t xml:space="preserve">câble de </w:t>
      </w:r>
      <w:r w:rsidR="000D13DC">
        <w:rPr>
          <w:rFonts w:asciiTheme="minorHAnsi" w:eastAsia="Arial Unicode MS" w:hAnsiTheme="minorHAnsi" w:cstheme="minorHAnsi"/>
          <w:color w:val="000000" w:themeColor="text1"/>
          <w:lang w:eastAsia="en-US"/>
        </w:rPr>
        <w:t>R</w:t>
      </w:r>
      <w:r>
        <w:rPr>
          <w:rFonts w:asciiTheme="minorHAnsi" w:eastAsia="Arial Unicode MS" w:hAnsiTheme="minorHAnsi" w:cstheme="minorHAnsi"/>
          <w:color w:val="000000" w:themeColor="text1"/>
          <w:lang w:eastAsia="en-US"/>
        </w:rPr>
        <w:t xml:space="preserve">accordement </w:t>
      </w:r>
      <w:r w:rsidR="000D13DC">
        <w:rPr>
          <w:rFonts w:asciiTheme="minorHAnsi" w:eastAsia="Arial Unicode MS" w:hAnsiTheme="minorHAnsi" w:cstheme="minorHAnsi"/>
          <w:color w:val="000000" w:themeColor="text1"/>
          <w:lang w:eastAsia="en-US"/>
        </w:rPr>
        <w:t xml:space="preserve">final </w:t>
      </w:r>
      <w:r>
        <w:rPr>
          <w:rFonts w:asciiTheme="minorHAnsi" w:eastAsia="Arial Unicode MS" w:hAnsiTheme="minorHAnsi" w:cstheme="minorHAnsi"/>
          <w:color w:val="000000" w:themeColor="text1"/>
          <w:lang w:eastAsia="en-US"/>
        </w:rPr>
        <w:t xml:space="preserve">d’abonné, depuis la pénétration dans </w:t>
      </w:r>
      <w:r w:rsidR="000D13DC">
        <w:rPr>
          <w:rFonts w:asciiTheme="minorHAnsi" w:eastAsia="Arial Unicode MS" w:hAnsiTheme="minorHAnsi" w:cstheme="minorHAnsi"/>
          <w:color w:val="000000" w:themeColor="text1"/>
          <w:lang w:eastAsia="en-US"/>
        </w:rPr>
        <w:t>le Local FTTH</w:t>
      </w:r>
      <w:r>
        <w:rPr>
          <w:rFonts w:asciiTheme="minorHAnsi" w:eastAsia="Arial Unicode MS" w:hAnsiTheme="minorHAnsi" w:cstheme="minorHAnsi"/>
          <w:color w:val="000000" w:themeColor="text1"/>
          <w:lang w:eastAsia="en-US"/>
        </w:rPr>
        <w:t xml:space="preserve">, longera autant que possible les angles de murs et les </w:t>
      </w:r>
      <w:proofErr w:type="spellStart"/>
      <w:r w:rsidRPr="001D395B">
        <w:rPr>
          <w:rFonts w:asciiTheme="minorHAnsi" w:eastAsia="Arial Unicode MS" w:hAnsiTheme="minorHAnsi" w:cstheme="minorHAnsi"/>
          <w:color w:val="000000" w:themeColor="text1"/>
          <w:lang w:eastAsia="en-US"/>
        </w:rPr>
        <w:t>plinthes</w:t>
      </w:r>
      <w:proofErr w:type="spellEnd"/>
      <w:r>
        <w:rPr>
          <w:rFonts w:asciiTheme="minorHAnsi" w:eastAsia="Arial Unicode MS" w:hAnsiTheme="minorHAnsi" w:cstheme="minorHAnsi"/>
          <w:color w:val="000000" w:themeColor="text1"/>
          <w:lang w:eastAsia="en-US"/>
        </w:rPr>
        <w:t xml:space="preserve"> pour arriver à la PTO. Si le câble de </w:t>
      </w:r>
      <w:r w:rsidR="000D13DC">
        <w:rPr>
          <w:rFonts w:asciiTheme="minorHAnsi" w:eastAsia="Arial Unicode MS" w:hAnsiTheme="minorHAnsi" w:cstheme="minorHAnsi"/>
          <w:color w:val="000000" w:themeColor="text1"/>
          <w:lang w:eastAsia="en-US"/>
        </w:rPr>
        <w:t>R</w:t>
      </w:r>
      <w:r>
        <w:rPr>
          <w:rFonts w:asciiTheme="minorHAnsi" w:eastAsia="Arial Unicode MS" w:hAnsiTheme="minorHAnsi" w:cstheme="minorHAnsi"/>
          <w:color w:val="000000" w:themeColor="text1"/>
          <w:lang w:eastAsia="en-US"/>
        </w:rPr>
        <w:t xml:space="preserve">accordement </w:t>
      </w:r>
      <w:r w:rsidR="000D13DC">
        <w:rPr>
          <w:rFonts w:asciiTheme="minorHAnsi" w:eastAsia="Arial Unicode MS" w:hAnsiTheme="minorHAnsi" w:cstheme="minorHAnsi"/>
          <w:color w:val="000000" w:themeColor="text1"/>
          <w:lang w:eastAsia="en-US"/>
        </w:rPr>
        <w:t xml:space="preserve">final </w:t>
      </w:r>
      <w:r>
        <w:rPr>
          <w:rFonts w:asciiTheme="minorHAnsi" w:eastAsia="Arial Unicode MS" w:hAnsiTheme="minorHAnsi" w:cstheme="minorHAnsi"/>
          <w:color w:val="000000" w:themeColor="text1"/>
          <w:lang w:eastAsia="en-US"/>
        </w:rPr>
        <w:t xml:space="preserve">d’abonné se présente sur touret et il faudra alors couper la bonne longueur et souder son extrémité au </w:t>
      </w:r>
      <w:proofErr w:type="spellStart"/>
      <w:r>
        <w:rPr>
          <w:rFonts w:asciiTheme="minorHAnsi" w:eastAsia="Arial Unicode MS" w:hAnsiTheme="minorHAnsi" w:cstheme="minorHAnsi"/>
          <w:color w:val="000000" w:themeColor="text1"/>
          <w:lang w:eastAsia="en-US"/>
        </w:rPr>
        <w:t>pigtail</w:t>
      </w:r>
      <w:proofErr w:type="spellEnd"/>
      <w:r>
        <w:rPr>
          <w:rFonts w:asciiTheme="minorHAnsi" w:eastAsia="Arial Unicode MS" w:hAnsiTheme="minorHAnsi" w:cstheme="minorHAnsi"/>
          <w:color w:val="000000" w:themeColor="text1"/>
          <w:lang w:eastAsia="en-US"/>
        </w:rPr>
        <w:t xml:space="preserve"> situé dans la PTO.</w:t>
      </w:r>
    </w:p>
    <w:p w14:paraId="17AC4699" w14:textId="77777777" w:rsidR="009C0858" w:rsidRDefault="009C0858" w:rsidP="009C0858">
      <w:pPr>
        <w:pStyle w:val="Paragraphedeliste"/>
        <w:ind w:left="0" w:right="10"/>
        <w:jc w:val="both"/>
        <w:rPr>
          <w:rFonts w:asciiTheme="minorHAnsi" w:eastAsia="Arial Unicode MS" w:hAnsiTheme="minorHAnsi" w:cstheme="minorHAnsi"/>
          <w:color w:val="000000" w:themeColor="text1"/>
          <w:lang w:eastAsia="en-US"/>
        </w:rPr>
      </w:pPr>
      <w:r>
        <w:rPr>
          <w:rFonts w:asciiTheme="minorHAnsi" w:eastAsia="Arial Unicode MS" w:hAnsiTheme="minorHAnsi" w:cstheme="minorHAnsi"/>
          <w:color w:val="000000" w:themeColor="text1"/>
          <w:lang w:eastAsia="en-US"/>
        </w:rPr>
        <w:t>Le câble pourra soit être collé, ou passé sous goulottes plastique à coller, selon les préférences de l’abonné.</w:t>
      </w:r>
    </w:p>
    <w:p w14:paraId="17AC469A" w14:textId="77777777" w:rsidR="009C0858" w:rsidRDefault="009C0858" w:rsidP="009C0858">
      <w:pPr>
        <w:pStyle w:val="Paragraphedeliste"/>
        <w:ind w:left="0" w:right="10"/>
        <w:jc w:val="both"/>
        <w:rPr>
          <w:rFonts w:asciiTheme="minorHAnsi" w:eastAsia="Arial Unicode MS" w:hAnsiTheme="minorHAnsi" w:cstheme="minorHAnsi"/>
          <w:color w:val="000000" w:themeColor="text1"/>
          <w:lang w:eastAsia="en-US"/>
        </w:rPr>
      </w:pPr>
    </w:p>
    <w:p w14:paraId="17AC469B" w14:textId="77777777" w:rsidR="000D13DC" w:rsidRDefault="000D13DC" w:rsidP="000D13DC">
      <w:pPr>
        <w:pStyle w:val="Paragraphedeliste"/>
        <w:ind w:left="0" w:right="10"/>
        <w:jc w:val="both"/>
        <w:rPr>
          <w:rFonts w:asciiTheme="minorHAnsi" w:eastAsia="Arial Unicode MS" w:hAnsiTheme="minorHAnsi" w:cstheme="minorHAnsi"/>
          <w:color w:val="000000" w:themeColor="text1"/>
          <w:lang w:eastAsia="en-US"/>
        </w:rPr>
      </w:pPr>
      <w:r>
        <w:rPr>
          <w:rFonts w:asciiTheme="minorHAnsi" w:eastAsia="Arial Unicode MS" w:hAnsiTheme="minorHAnsi" w:cstheme="minorHAnsi"/>
          <w:color w:val="000000" w:themeColor="text1"/>
          <w:lang w:eastAsia="en-US"/>
        </w:rPr>
        <w:t>Il peut être réalisé, dans le cas de passage de câble extérieur à câble intérieur, la pose d’un boitier DTIO avec soudure.</w:t>
      </w:r>
    </w:p>
    <w:p w14:paraId="17AC469C" w14:textId="77777777" w:rsidR="009C0858" w:rsidRDefault="009C0858" w:rsidP="009C0858">
      <w:pPr>
        <w:tabs>
          <w:tab w:val="num" w:pos="0"/>
        </w:tabs>
        <w:ind w:right="-456"/>
        <w:jc w:val="both"/>
        <w:rPr>
          <w:rFonts w:asciiTheme="minorHAnsi" w:eastAsia="Arial Unicode MS" w:hAnsiTheme="minorHAnsi" w:cstheme="minorHAnsi"/>
          <w:lang w:eastAsia="en-US"/>
        </w:rPr>
      </w:pPr>
    </w:p>
    <w:p w14:paraId="17AC469D" w14:textId="77777777" w:rsidR="005D2F92" w:rsidRPr="00AA2BBA" w:rsidRDefault="005D2F92" w:rsidP="006E750A">
      <w:pPr>
        <w:tabs>
          <w:tab w:val="num" w:pos="0"/>
        </w:tabs>
        <w:ind w:right="-456"/>
        <w:jc w:val="both"/>
        <w:rPr>
          <w:rFonts w:asciiTheme="minorHAnsi" w:eastAsia="Arial Unicode MS" w:hAnsiTheme="minorHAnsi" w:cstheme="minorHAnsi"/>
          <w:lang w:eastAsia="en-US"/>
        </w:rPr>
      </w:pPr>
    </w:p>
    <w:p w14:paraId="17AC469E" w14:textId="77777777" w:rsidR="00A5164C" w:rsidRPr="00AA2BBA" w:rsidRDefault="005D2F92" w:rsidP="006E750A">
      <w:pPr>
        <w:ind w:right="-1874" w:firstLine="432"/>
        <w:jc w:val="both"/>
        <w:rPr>
          <w:rFonts w:asciiTheme="minorHAnsi" w:eastAsia="Arial Unicode MS" w:hAnsiTheme="minorHAnsi" w:cstheme="minorHAnsi"/>
          <w:sz w:val="20"/>
          <w:szCs w:val="20"/>
          <w:lang w:eastAsia="en-US"/>
        </w:rPr>
      </w:pPr>
      <w:r w:rsidRPr="00AA2BBA">
        <w:rPr>
          <w:rFonts w:asciiTheme="minorHAnsi" w:eastAsia="Arial Unicode MS" w:hAnsiTheme="minorHAnsi" w:cstheme="minorHAnsi"/>
          <w:noProof/>
          <w:sz w:val="20"/>
          <w:szCs w:val="20"/>
        </w:rPr>
        <mc:AlternateContent>
          <mc:Choice Requires="wps">
            <w:drawing>
              <wp:anchor distT="0" distB="0" distL="114300" distR="114300" simplePos="0" relativeHeight="251852800" behindDoc="0" locked="0" layoutInCell="1" allowOverlap="1" wp14:anchorId="17AC4764" wp14:editId="17AC4765">
                <wp:simplePos x="0" y="0"/>
                <wp:positionH relativeFrom="column">
                  <wp:posOffset>3312160</wp:posOffset>
                </wp:positionH>
                <wp:positionV relativeFrom="paragraph">
                  <wp:posOffset>-1270</wp:posOffset>
                </wp:positionV>
                <wp:extent cx="2543175" cy="495300"/>
                <wp:effectExtent l="0" t="0" r="28575" b="19050"/>
                <wp:wrapNone/>
                <wp:docPr id="3180" name="Zone de texte 3180"/>
                <wp:cNvGraphicFramePr/>
                <a:graphic xmlns:a="http://schemas.openxmlformats.org/drawingml/2006/main">
                  <a:graphicData uri="http://schemas.microsoft.com/office/word/2010/wordprocessingShape">
                    <wps:wsp>
                      <wps:cNvSpPr txBox="1"/>
                      <wps:spPr>
                        <a:xfrm>
                          <a:off x="0" y="0"/>
                          <a:ext cx="2543175" cy="4953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7AC479B" w14:textId="77777777" w:rsidR="00992C83" w:rsidRDefault="00992C83" w:rsidP="005D2F92">
                            <w:pPr>
                              <w:jc w:val="center"/>
                            </w:pPr>
                            <w:r w:rsidRPr="00E7627A">
                              <w:rPr>
                                <w:u w:val="single"/>
                              </w:rPr>
                              <w:t>Exemple</w:t>
                            </w:r>
                            <w:r>
                              <w:t> : Prise Optique Terminale NEXANS TETR@XS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AC4764" id="Zone de texte 3180" o:spid="_x0000_s1087" type="#_x0000_t202" style="position:absolute;left:0;text-align:left;margin-left:260.8pt;margin-top:-.1pt;width:200.25pt;height:39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" fillcolor="white [3201]" strokeweight=".5pt">
                <v:textbox>
                  <w:txbxContent>
                    <w:p w14:paraId="17AC479B" w14:textId="77777777" w:rsidR="00992C83" w:rsidRDefault="00992C83" w:rsidP="005D2F92">
                      <w:pPr>
                        <w:jc w:val="center"/>
                      </w:pPr>
                      <w:r w:rsidRPr="00E7627A">
                        <w:rPr>
                          <w:u w:val="single"/>
                        </w:rPr>
                        <w:t>Exemple</w:t>
                      </w:r>
                      <w:r>
                        <w:t> : Prise Optique Terminale NEXANS TETR@XS</w:t>
                      </w:r>
                    </w:p>
                  </w:txbxContent>
                </v:textbox>
              </v:shape>
            </w:pict>
          </mc:Fallback>
        </mc:AlternateContent>
      </w:r>
      <w:r w:rsidR="00387482" w:rsidRPr="00AA2BBA">
        <w:rPr>
          <w:rFonts w:asciiTheme="minorHAnsi" w:eastAsia="Arial Unicode MS" w:hAnsiTheme="minorHAnsi" w:cstheme="minorHAnsi"/>
          <w:noProof/>
          <w:sz w:val="20"/>
          <w:szCs w:val="20"/>
        </w:rPr>
        <w:drawing>
          <wp:inline distT="0" distB="0" distL="0" distR="0" wp14:anchorId="17AC4766" wp14:editId="17AC4767">
            <wp:extent cx="2466975" cy="2428875"/>
            <wp:effectExtent l="0" t="0" r="9525" b="9525"/>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2466975" cy="2428875"/>
                    </a:xfrm>
                    <a:prstGeom prst="rect">
                      <a:avLst/>
                    </a:prstGeom>
                    <a:noFill/>
                    <a:ln>
                      <a:noFill/>
                    </a:ln>
                  </pic:spPr>
                </pic:pic>
              </a:graphicData>
            </a:graphic>
          </wp:inline>
        </w:drawing>
      </w:r>
      <w:r w:rsidRPr="00AA2BBA">
        <w:rPr>
          <w:rFonts w:asciiTheme="minorHAnsi" w:eastAsia="Arial Unicode MS" w:hAnsiTheme="minorHAnsi" w:cstheme="minorHAnsi"/>
          <w:sz w:val="20"/>
          <w:szCs w:val="20"/>
          <w:lang w:eastAsia="en-US"/>
        </w:rPr>
        <w:tab/>
      </w:r>
      <w:r w:rsidR="00231CB1" w:rsidRPr="00AA2BBA">
        <w:rPr>
          <w:rFonts w:asciiTheme="minorHAnsi" w:eastAsia="Arial Unicode MS" w:hAnsiTheme="minorHAnsi" w:cstheme="minorHAnsi"/>
          <w:sz w:val="20"/>
          <w:szCs w:val="20"/>
          <w:lang w:eastAsia="en-US"/>
        </w:rPr>
        <w:tab/>
      </w:r>
      <w:r w:rsidRPr="00AA2BBA">
        <w:rPr>
          <w:rFonts w:asciiTheme="minorHAnsi" w:eastAsia="Arial Unicode MS" w:hAnsiTheme="minorHAnsi" w:cstheme="minorHAnsi"/>
          <w:sz w:val="20"/>
          <w:szCs w:val="20"/>
          <w:lang w:eastAsia="en-US"/>
        </w:rPr>
        <w:tab/>
        <w:t xml:space="preserve">  </w:t>
      </w:r>
      <w:r w:rsidRPr="00AA2BBA">
        <w:rPr>
          <w:rFonts w:asciiTheme="minorHAnsi" w:eastAsia="Arial Unicode MS" w:hAnsiTheme="minorHAnsi" w:cstheme="minorHAnsi"/>
          <w:noProof/>
          <w:sz w:val="20"/>
          <w:szCs w:val="20"/>
        </w:rPr>
        <w:drawing>
          <wp:inline distT="0" distB="0" distL="0" distR="0" wp14:anchorId="17AC4768" wp14:editId="17AC4769">
            <wp:extent cx="1635053" cy="1733550"/>
            <wp:effectExtent l="0" t="0" r="3810" b="0"/>
            <wp:docPr id="3181" name="Imag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1637832" cy="1736497"/>
                    </a:xfrm>
                    <a:prstGeom prst="rect">
                      <a:avLst/>
                    </a:prstGeom>
                    <a:noFill/>
                    <a:ln>
                      <a:noFill/>
                    </a:ln>
                  </pic:spPr>
                </pic:pic>
              </a:graphicData>
            </a:graphic>
          </wp:inline>
        </w:drawing>
      </w:r>
    </w:p>
    <w:p w14:paraId="17AC469F" w14:textId="77777777" w:rsidR="00A95220" w:rsidRDefault="00A95220" w:rsidP="006E750A">
      <w:pPr>
        <w:ind w:right="-1874"/>
        <w:jc w:val="both"/>
        <w:rPr>
          <w:rFonts w:asciiTheme="minorHAnsi" w:eastAsia="Arial Unicode MS" w:hAnsiTheme="minorHAnsi" w:cstheme="minorHAnsi"/>
          <w:sz w:val="20"/>
          <w:szCs w:val="20"/>
          <w:lang w:eastAsia="en-US"/>
        </w:rPr>
      </w:pPr>
    </w:p>
    <w:p w14:paraId="17AC46A0" w14:textId="77777777" w:rsidR="00B77273" w:rsidRDefault="00B77273" w:rsidP="006E750A">
      <w:pPr>
        <w:ind w:right="-1874"/>
        <w:jc w:val="both"/>
        <w:rPr>
          <w:rFonts w:asciiTheme="minorHAnsi" w:eastAsia="Arial Unicode MS" w:hAnsiTheme="minorHAnsi" w:cstheme="minorHAnsi"/>
          <w:sz w:val="20"/>
          <w:szCs w:val="20"/>
          <w:lang w:eastAsia="en-US"/>
        </w:rPr>
      </w:pPr>
    </w:p>
    <w:p w14:paraId="17AC46A1" w14:textId="77777777" w:rsidR="00B77273" w:rsidRDefault="00B77273" w:rsidP="006E750A">
      <w:pPr>
        <w:ind w:right="-1874"/>
        <w:jc w:val="both"/>
        <w:rPr>
          <w:rFonts w:asciiTheme="minorHAnsi" w:eastAsia="Arial Unicode MS" w:hAnsiTheme="minorHAnsi" w:cstheme="minorHAnsi"/>
          <w:sz w:val="20"/>
          <w:szCs w:val="20"/>
          <w:lang w:eastAsia="en-US"/>
        </w:rPr>
      </w:pPr>
    </w:p>
    <w:p w14:paraId="17AC46A2" w14:textId="77777777" w:rsidR="00B77273" w:rsidRDefault="00B77273" w:rsidP="006E750A">
      <w:pPr>
        <w:ind w:right="-1874"/>
        <w:jc w:val="both"/>
        <w:rPr>
          <w:rFonts w:asciiTheme="minorHAnsi" w:eastAsia="Arial Unicode MS" w:hAnsiTheme="minorHAnsi" w:cstheme="minorHAnsi"/>
          <w:sz w:val="20"/>
          <w:szCs w:val="20"/>
          <w:lang w:eastAsia="en-US"/>
        </w:rPr>
      </w:pPr>
    </w:p>
    <w:p w14:paraId="17AC46A3" w14:textId="77777777" w:rsidR="00B77273" w:rsidRDefault="00B77273" w:rsidP="006E750A">
      <w:pPr>
        <w:ind w:right="-1874"/>
        <w:jc w:val="both"/>
        <w:rPr>
          <w:rFonts w:asciiTheme="minorHAnsi" w:eastAsia="Arial Unicode MS" w:hAnsiTheme="minorHAnsi" w:cstheme="minorHAnsi"/>
          <w:sz w:val="20"/>
          <w:szCs w:val="20"/>
          <w:lang w:eastAsia="en-US"/>
        </w:rPr>
      </w:pPr>
    </w:p>
    <w:p w14:paraId="17AC46A4" w14:textId="77777777" w:rsidR="00B77273" w:rsidRDefault="00B77273" w:rsidP="006E750A">
      <w:pPr>
        <w:ind w:right="-1874"/>
        <w:jc w:val="both"/>
        <w:rPr>
          <w:rFonts w:asciiTheme="minorHAnsi" w:eastAsia="Arial Unicode MS" w:hAnsiTheme="minorHAnsi" w:cstheme="minorHAnsi"/>
          <w:sz w:val="20"/>
          <w:szCs w:val="20"/>
          <w:lang w:eastAsia="en-US"/>
        </w:rPr>
      </w:pPr>
    </w:p>
    <w:p w14:paraId="17AC46A5" w14:textId="77777777" w:rsidR="00B77273" w:rsidRPr="00AA2BBA" w:rsidRDefault="00B77273" w:rsidP="006E750A">
      <w:pPr>
        <w:ind w:right="-1874"/>
        <w:jc w:val="both"/>
        <w:rPr>
          <w:rFonts w:asciiTheme="minorHAnsi" w:eastAsia="Arial Unicode MS" w:hAnsiTheme="minorHAnsi" w:cstheme="minorHAnsi"/>
          <w:sz w:val="20"/>
          <w:szCs w:val="20"/>
          <w:lang w:eastAsia="en-US"/>
        </w:rPr>
      </w:pPr>
    </w:p>
    <w:p w14:paraId="17AC46A6" w14:textId="77777777" w:rsidR="00F92A9C" w:rsidRPr="00AA2BBA" w:rsidRDefault="00F92A9C" w:rsidP="008576D9">
      <w:pPr>
        <w:pStyle w:val="Titre1"/>
        <w:framePr w:wrap="notBeside"/>
      </w:pPr>
      <w:bookmarkStart w:id="60" w:name="_Toc534796938"/>
      <w:bookmarkStart w:id="61" w:name="_Toc170708790"/>
      <w:bookmarkStart w:id="62" w:name="_Toc170708791"/>
      <w:r w:rsidRPr="00AA2BBA">
        <w:t>Référencement</w:t>
      </w:r>
      <w:bookmarkEnd w:id="60"/>
    </w:p>
    <w:p w14:paraId="17AC46A7" w14:textId="77777777" w:rsidR="00F92A9C" w:rsidRPr="00AA2BBA" w:rsidRDefault="00F92A9C" w:rsidP="006E750A">
      <w:pPr>
        <w:jc w:val="both"/>
        <w:rPr>
          <w:rFonts w:asciiTheme="minorHAnsi" w:hAnsiTheme="minorHAnsi" w:cstheme="minorHAnsi"/>
        </w:rPr>
      </w:pPr>
    </w:p>
    <w:bookmarkEnd w:id="61"/>
    <w:p w14:paraId="17AC46A8" w14:textId="77777777" w:rsidR="00F92A9C" w:rsidRPr="00AA2BBA" w:rsidRDefault="00495F1B" w:rsidP="006E750A">
      <w:pPr>
        <w:ind w:right="-31"/>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Le </w:t>
      </w:r>
      <w:r w:rsidR="00F9097D">
        <w:rPr>
          <w:rFonts w:asciiTheme="minorHAnsi" w:eastAsia="Arial Unicode MS" w:hAnsiTheme="minorHAnsi" w:cstheme="minorHAnsi"/>
          <w:lang w:eastAsia="en-US"/>
        </w:rPr>
        <w:t>Délégataire</w:t>
      </w:r>
      <w:r w:rsidR="00F92A9C" w:rsidRPr="00AA2BBA">
        <w:rPr>
          <w:rFonts w:asciiTheme="minorHAnsi" w:eastAsia="Arial Unicode MS" w:hAnsiTheme="minorHAnsi" w:cstheme="minorHAnsi"/>
          <w:lang w:eastAsia="en-US"/>
        </w:rPr>
        <w:t xml:space="preserve"> attribue un code à chaque adresse ou ensemble d’adresses</w:t>
      </w:r>
      <w:r w:rsidR="007B60DC" w:rsidRPr="00AA2BBA">
        <w:rPr>
          <w:rFonts w:asciiTheme="minorHAnsi" w:eastAsia="Arial Unicode MS" w:hAnsiTheme="minorHAnsi" w:cstheme="minorHAnsi"/>
          <w:lang w:eastAsia="en-US"/>
        </w:rPr>
        <w:t>,</w:t>
      </w:r>
      <w:r w:rsidR="00F92A9C" w:rsidRPr="00AA2BBA">
        <w:rPr>
          <w:rFonts w:asciiTheme="minorHAnsi" w:eastAsia="Arial Unicode MS" w:hAnsiTheme="minorHAnsi" w:cstheme="minorHAnsi"/>
          <w:lang w:eastAsia="en-US"/>
        </w:rPr>
        <w:t xml:space="preserve"> câblé</w:t>
      </w:r>
      <w:r w:rsidR="007B60DC" w:rsidRPr="00AA2BBA">
        <w:rPr>
          <w:rFonts w:asciiTheme="minorHAnsi" w:eastAsia="Arial Unicode MS" w:hAnsiTheme="minorHAnsi" w:cstheme="minorHAnsi"/>
          <w:lang w:eastAsia="en-US"/>
        </w:rPr>
        <w:t>e(s)</w:t>
      </w:r>
      <w:r w:rsidR="00F92A9C" w:rsidRPr="00AA2BBA">
        <w:rPr>
          <w:rFonts w:asciiTheme="minorHAnsi" w:eastAsia="Arial Unicode MS" w:hAnsiTheme="minorHAnsi" w:cstheme="minorHAnsi"/>
          <w:lang w:eastAsia="en-US"/>
        </w:rPr>
        <w:t xml:space="preserve"> par ses soins. Chaque adresse ou ensemble</w:t>
      </w:r>
      <w:r w:rsidR="00027E24" w:rsidRPr="00AA2BBA">
        <w:rPr>
          <w:rFonts w:asciiTheme="minorHAnsi" w:eastAsia="Arial Unicode MS" w:hAnsiTheme="minorHAnsi" w:cstheme="minorHAnsi"/>
          <w:lang w:eastAsia="en-US"/>
        </w:rPr>
        <w:t xml:space="preserve"> d’adresses est considéré comme </w:t>
      </w:r>
      <w:r w:rsidR="00F92A9C" w:rsidRPr="00AA2BBA">
        <w:rPr>
          <w:rFonts w:asciiTheme="minorHAnsi" w:eastAsia="Arial Unicode MS" w:hAnsiTheme="minorHAnsi" w:cstheme="minorHAnsi"/>
          <w:lang w:eastAsia="en-US"/>
        </w:rPr>
        <w:t>un site client et aura un code de format SC</w:t>
      </w:r>
      <w:r w:rsidR="006868CF" w:rsidRPr="00AA2BBA">
        <w:rPr>
          <w:rFonts w:asciiTheme="minorHAnsi" w:eastAsia="Arial Unicode MS" w:hAnsiTheme="minorHAnsi" w:cstheme="minorHAnsi"/>
          <w:lang w:eastAsia="en-US"/>
        </w:rPr>
        <w:t>-</w:t>
      </w:r>
      <w:proofErr w:type="spellStart"/>
      <w:r w:rsidR="006868CF" w:rsidRPr="00AA2BBA">
        <w:rPr>
          <w:rFonts w:asciiTheme="minorHAnsi" w:eastAsia="Arial Unicode MS" w:hAnsiTheme="minorHAnsi" w:cstheme="minorHAnsi"/>
          <w:lang w:eastAsia="en-US"/>
        </w:rPr>
        <w:t>xxxxx</w:t>
      </w:r>
      <w:proofErr w:type="spellEnd"/>
      <w:r w:rsidR="006868CF" w:rsidRPr="00AA2BBA">
        <w:rPr>
          <w:rFonts w:asciiTheme="minorHAnsi" w:eastAsia="Arial Unicode MS" w:hAnsiTheme="minorHAnsi" w:cstheme="minorHAnsi"/>
          <w:lang w:eastAsia="en-US"/>
        </w:rPr>
        <w:t>.</w:t>
      </w:r>
    </w:p>
    <w:p w14:paraId="17AC46A9" w14:textId="77777777" w:rsidR="006868CF" w:rsidRPr="00AA2BBA" w:rsidRDefault="006868CF" w:rsidP="006E750A">
      <w:pPr>
        <w:ind w:right="-31"/>
        <w:jc w:val="both"/>
        <w:rPr>
          <w:rFonts w:asciiTheme="minorHAnsi" w:eastAsia="Arial Unicode MS" w:hAnsiTheme="minorHAnsi" w:cstheme="minorHAnsi"/>
          <w:lang w:eastAsia="en-US"/>
        </w:rPr>
      </w:pPr>
    </w:p>
    <w:p w14:paraId="17AC46AA" w14:textId="77777777" w:rsidR="006868CF" w:rsidRPr="00AA2BBA" w:rsidRDefault="00D77764" w:rsidP="006E750A">
      <w:pPr>
        <w:ind w:right="-31"/>
        <w:jc w:val="both"/>
        <w:rPr>
          <w:rFonts w:asciiTheme="minorHAnsi" w:eastAsia="Arial Unicode MS" w:hAnsiTheme="minorHAnsi" w:cstheme="minorHAnsi"/>
          <w:lang w:eastAsia="en-US"/>
        </w:rPr>
      </w:pPr>
      <w:bookmarkStart w:id="63" w:name="_Toc293907094"/>
      <w:r>
        <w:rPr>
          <w:rFonts w:asciiTheme="minorHAnsi" w:eastAsia="Arial Unicode MS" w:hAnsiTheme="minorHAnsi" w:cstheme="minorHAnsi"/>
          <w:lang w:eastAsia="en-US"/>
        </w:rPr>
        <w:t xml:space="preserve">Le </w:t>
      </w:r>
      <w:r w:rsidR="00F9097D">
        <w:rPr>
          <w:rFonts w:asciiTheme="minorHAnsi" w:eastAsia="Arial Unicode MS" w:hAnsiTheme="minorHAnsi" w:cstheme="minorHAnsi"/>
          <w:lang w:eastAsia="en-US"/>
        </w:rPr>
        <w:t>Délégataire</w:t>
      </w:r>
      <w:r w:rsidR="006868CF" w:rsidRPr="00AA2BBA">
        <w:rPr>
          <w:rFonts w:asciiTheme="minorHAnsi" w:eastAsia="Arial Unicode MS" w:hAnsiTheme="minorHAnsi" w:cstheme="minorHAnsi"/>
          <w:lang w:eastAsia="en-US"/>
        </w:rPr>
        <w:t xml:space="preserve"> utilise le code couleur </w:t>
      </w:r>
      <w:r w:rsidR="000D13DC">
        <w:rPr>
          <w:rFonts w:asciiTheme="minorHAnsi" w:eastAsia="Arial Unicode MS" w:hAnsiTheme="minorHAnsi" w:cstheme="minorHAnsi"/>
          <w:lang w:eastAsia="en-US"/>
        </w:rPr>
        <w:t>Orange SA</w:t>
      </w:r>
      <w:r w:rsidR="006868CF" w:rsidRPr="00AA2BBA">
        <w:rPr>
          <w:rFonts w:asciiTheme="minorHAnsi" w:eastAsia="Arial Unicode MS" w:hAnsiTheme="minorHAnsi" w:cstheme="minorHAnsi"/>
          <w:lang w:eastAsia="en-US"/>
        </w:rPr>
        <w:t xml:space="preserve"> pour repérer les fibres </w:t>
      </w:r>
      <w:r w:rsidR="00E9062A" w:rsidRPr="00AA2BBA">
        <w:rPr>
          <w:rFonts w:asciiTheme="minorHAnsi" w:eastAsia="Arial Unicode MS" w:hAnsiTheme="minorHAnsi" w:cstheme="minorHAnsi"/>
          <w:lang w:eastAsia="en-US"/>
        </w:rPr>
        <w:t xml:space="preserve">et les µmodules </w:t>
      </w:r>
      <w:r w:rsidR="006868CF" w:rsidRPr="00AA2BBA">
        <w:rPr>
          <w:rFonts w:asciiTheme="minorHAnsi" w:eastAsia="Arial Unicode MS" w:hAnsiTheme="minorHAnsi" w:cstheme="minorHAnsi"/>
          <w:lang w:eastAsia="en-US"/>
        </w:rPr>
        <w:t>sur son réseau.</w:t>
      </w:r>
    </w:p>
    <w:p w14:paraId="17AC46AB" w14:textId="77777777" w:rsidR="006868CF" w:rsidRPr="00AA2BBA" w:rsidRDefault="006868CF" w:rsidP="00D64D3F">
      <w:pPr>
        <w:pStyle w:val="Paragraphedeliste"/>
        <w:numPr>
          <w:ilvl w:val="0"/>
          <w:numId w:val="8"/>
        </w:numPr>
        <w:ind w:right="-31"/>
        <w:jc w:val="both"/>
        <w:rPr>
          <w:rFonts w:asciiTheme="minorHAnsi" w:eastAsia="Arial Unicode MS" w:hAnsiTheme="minorHAnsi" w:cstheme="minorHAnsi"/>
          <w:lang w:eastAsia="en-US"/>
        </w:rPr>
        <w:sectPr w:rsidR="006868CF" w:rsidRPr="00AA2BBA" w:rsidSect="009C76F7">
          <w:headerReference w:type="even" r:id="rId37"/>
          <w:headerReference w:type="default" r:id="rId38"/>
          <w:footerReference w:type="even" r:id="rId39"/>
          <w:footerReference w:type="default" r:id="rId40"/>
          <w:headerReference w:type="first" r:id="rId41"/>
          <w:footerReference w:type="first" r:id="rId42"/>
          <w:pgSz w:w="11918" w:h="16854"/>
          <w:pgMar w:top="1588" w:right="862" w:bottom="1418" w:left="709" w:header="720" w:footer="386" w:gutter="0"/>
          <w:cols w:space="720"/>
          <w:noEndnote/>
          <w:titlePg/>
        </w:sectPr>
      </w:pPr>
    </w:p>
    <w:p w14:paraId="17AC46AC" w14:textId="77777777"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1 : rouge</w:t>
      </w:r>
    </w:p>
    <w:p w14:paraId="17AC46AD" w14:textId="77777777"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2 : bleu</w:t>
      </w:r>
    </w:p>
    <w:p w14:paraId="17AC46AE" w14:textId="77777777"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3 : vert</w:t>
      </w:r>
    </w:p>
    <w:p w14:paraId="17AC46AF" w14:textId="77777777"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4 : jaune</w:t>
      </w:r>
    </w:p>
    <w:p w14:paraId="17AC46B0" w14:textId="77777777"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5 : violet</w:t>
      </w:r>
    </w:p>
    <w:p w14:paraId="17AC46B1" w14:textId="77777777"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6 : blanc</w:t>
      </w:r>
    </w:p>
    <w:p w14:paraId="17AC46B2" w14:textId="77777777"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7 : orange</w:t>
      </w:r>
    </w:p>
    <w:p w14:paraId="17AC46B3" w14:textId="77777777"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8 : gris</w:t>
      </w:r>
    </w:p>
    <w:p w14:paraId="17AC46B4" w14:textId="77777777"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9 : marron</w:t>
      </w:r>
    </w:p>
    <w:p w14:paraId="17AC46B5" w14:textId="77777777"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10 : noir</w:t>
      </w:r>
    </w:p>
    <w:p w14:paraId="17AC46B6" w14:textId="77777777"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11 : turquoise</w:t>
      </w:r>
    </w:p>
    <w:p w14:paraId="17AC46B7" w14:textId="77777777" w:rsidR="006868CF" w:rsidRPr="00AA2BBA" w:rsidRDefault="006868CF" w:rsidP="00D64D3F">
      <w:pPr>
        <w:pStyle w:val="Paragraphedeliste"/>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12 : rose</w:t>
      </w:r>
    </w:p>
    <w:p w14:paraId="17AC46B8" w14:textId="77777777" w:rsidR="006868CF" w:rsidRPr="00AA2BBA" w:rsidRDefault="006868CF" w:rsidP="006E750A">
      <w:pPr>
        <w:ind w:left="993"/>
        <w:jc w:val="both"/>
        <w:rPr>
          <w:rFonts w:asciiTheme="minorHAnsi" w:hAnsiTheme="minorHAnsi" w:cstheme="minorHAnsi"/>
        </w:rPr>
        <w:sectPr w:rsidR="006868CF" w:rsidRPr="00AA2BBA" w:rsidSect="00181F4D">
          <w:type w:val="continuous"/>
          <w:pgSz w:w="11918" w:h="16854"/>
          <w:pgMar w:top="1430" w:right="861" w:bottom="374" w:left="709" w:header="720" w:footer="383" w:gutter="0"/>
          <w:cols w:num="2" w:space="720"/>
          <w:noEndnote/>
          <w:titlePg/>
        </w:sectPr>
      </w:pPr>
    </w:p>
    <w:p w14:paraId="17AC46B9" w14:textId="77777777" w:rsidR="00997ED1" w:rsidRDefault="00997ED1" w:rsidP="006E750A">
      <w:pPr>
        <w:jc w:val="both"/>
        <w:rPr>
          <w:rFonts w:asciiTheme="minorHAnsi" w:hAnsiTheme="minorHAnsi" w:cstheme="minorHAnsi"/>
        </w:rPr>
      </w:pPr>
    </w:p>
    <w:p w14:paraId="17AC46BA" w14:textId="77777777" w:rsidR="00B77273" w:rsidRDefault="00B77273" w:rsidP="006E750A">
      <w:pPr>
        <w:jc w:val="both"/>
        <w:rPr>
          <w:rFonts w:asciiTheme="minorHAnsi" w:hAnsiTheme="minorHAnsi" w:cstheme="minorHAnsi"/>
        </w:rPr>
      </w:pPr>
      <w:r w:rsidRPr="00B77273">
        <w:rPr>
          <w:noProof/>
        </w:rPr>
        <w:drawing>
          <wp:anchor distT="0" distB="0" distL="114300" distR="114300" simplePos="0" relativeHeight="251908096" behindDoc="0" locked="0" layoutInCell="1" allowOverlap="1" wp14:anchorId="17AC476A" wp14:editId="17AC476B">
            <wp:simplePos x="0" y="0"/>
            <wp:positionH relativeFrom="column">
              <wp:posOffset>288925</wp:posOffset>
            </wp:positionH>
            <wp:positionV relativeFrom="paragraph">
              <wp:posOffset>93675</wp:posOffset>
            </wp:positionV>
            <wp:extent cx="5150108" cy="457700"/>
            <wp:effectExtent l="19050" t="19050" r="12700" b="19050"/>
            <wp:wrapNone/>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5150108" cy="457700"/>
                    </a:xfrm>
                    <a:prstGeom prst="rect">
                      <a:avLst/>
                    </a:prstGeom>
                    <a:noFill/>
                    <a:ln w="127">
                      <a:solidFill>
                        <a:srgbClr val="FF0000"/>
                      </a:solidFill>
                    </a:ln>
                  </pic:spPr>
                </pic:pic>
              </a:graphicData>
            </a:graphic>
            <wp14:sizeRelH relativeFrom="page">
              <wp14:pctWidth>0</wp14:pctWidth>
            </wp14:sizeRelH>
            <wp14:sizeRelV relativeFrom="page">
              <wp14:pctHeight>0</wp14:pctHeight>
            </wp14:sizeRelV>
          </wp:anchor>
        </w:drawing>
      </w:r>
    </w:p>
    <w:p w14:paraId="17AC46BB" w14:textId="77777777" w:rsidR="00B77273" w:rsidRDefault="00B77273" w:rsidP="006E750A">
      <w:pPr>
        <w:jc w:val="both"/>
        <w:rPr>
          <w:rFonts w:asciiTheme="minorHAnsi" w:hAnsiTheme="minorHAnsi" w:cstheme="minorHAnsi"/>
        </w:rPr>
      </w:pPr>
    </w:p>
    <w:p w14:paraId="17AC46BC" w14:textId="77777777" w:rsidR="00B77273" w:rsidRDefault="00B77273" w:rsidP="006E750A">
      <w:pPr>
        <w:jc w:val="both"/>
        <w:rPr>
          <w:rFonts w:asciiTheme="minorHAnsi" w:hAnsiTheme="minorHAnsi" w:cstheme="minorHAnsi"/>
        </w:rPr>
      </w:pPr>
    </w:p>
    <w:p w14:paraId="17AC46BD" w14:textId="77777777" w:rsidR="00B77273" w:rsidRDefault="00B77273" w:rsidP="006E750A">
      <w:pPr>
        <w:jc w:val="both"/>
        <w:rPr>
          <w:rFonts w:asciiTheme="minorHAnsi" w:hAnsiTheme="minorHAnsi" w:cstheme="minorHAnsi"/>
        </w:rPr>
      </w:pPr>
    </w:p>
    <w:p w14:paraId="17AC46BE" w14:textId="77777777" w:rsidR="00F92A9C" w:rsidRPr="00AA2BBA" w:rsidRDefault="00F92A9C" w:rsidP="00527E42">
      <w:pPr>
        <w:pStyle w:val="Titre2"/>
      </w:pPr>
      <w:bookmarkStart w:id="65" w:name="_Toc534796939"/>
      <w:r w:rsidRPr="00AA2BBA">
        <w:t>Repérage des logements</w:t>
      </w:r>
      <w:bookmarkEnd w:id="62"/>
      <w:bookmarkEnd w:id="63"/>
      <w:bookmarkEnd w:id="65"/>
    </w:p>
    <w:p w14:paraId="17AC46BF" w14:textId="77777777" w:rsidR="007B60DC" w:rsidRPr="00AA2BBA" w:rsidRDefault="00495F1B" w:rsidP="006E750A">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Le </w:t>
      </w:r>
      <w:r w:rsidR="00F9097D">
        <w:rPr>
          <w:rFonts w:asciiTheme="minorHAnsi" w:eastAsia="Arial Unicode MS" w:hAnsiTheme="minorHAnsi" w:cstheme="minorHAnsi"/>
          <w:lang w:eastAsia="en-US"/>
        </w:rPr>
        <w:t>Délégataire</w:t>
      </w:r>
      <w:r w:rsidR="00F92A9C" w:rsidRPr="00AA2BBA">
        <w:rPr>
          <w:rFonts w:asciiTheme="minorHAnsi" w:eastAsia="Arial Unicode MS" w:hAnsiTheme="minorHAnsi" w:cstheme="minorHAnsi"/>
          <w:lang w:eastAsia="en-US"/>
        </w:rPr>
        <w:t xml:space="preserve"> ne prévoit pas de repérer les </w:t>
      </w:r>
      <w:r w:rsidR="00E44B0D">
        <w:rPr>
          <w:rFonts w:asciiTheme="minorHAnsi" w:eastAsia="Arial Unicode MS" w:hAnsiTheme="minorHAnsi" w:cstheme="minorHAnsi"/>
          <w:lang w:eastAsia="en-US"/>
        </w:rPr>
        <w:t>Locaux FTTH</w:t>
      </w:r>
      <w:r w:rsidR="00F92A9C" w:rsidRPr="00AA2BBA">
        <w:rPr>
          <w:rFonts w:asciiTheme="minorHAnsi" w:eastAsia="Arial Unicode MS" w:hAnsiTheme="minorHAnsi" w:cstheme="minorHAnsi"/>
          <w:lang w:eastAsia="en-US"/>
        </w:rPr>
        <w:t xml:space="preserve"> ni de pré-affecter des fibres à chacun des </w:t>
      </w:r>
      <w:r w:rsidR="00E44B0D">
        <w:rPr>
          <w:rFonts w:asciiTheme="minorHAnsi" w:eastAsia="Arial Unicode MS" w:hAnsiTheme="minorHAnsi" w:cstheme="minorHAnsi"/>
          <w:lang w:eastAsia="en-US"/>
        </w:rPr>
        <w:t>Locaux</w:t>
      </w:r>
      <w:r w:rsidR="00F92A9C" w:rsidRPr="00AA2BBA">
        <w:rPr>
          <w:rFonts w:asciiTheme="minorHAnsi" w:eastAsia="Arial Unicode MS" w:hAnsiTheme="minorHAnsi" w:cstheme="minorHAnsi"/>
          <w:lang w:eastAsia="en-US"/>
        </w:rPr>
        <w:t xml:space="preserve">. On repère un </w:t>
      </w:r>
      <w:r w:rsidR="00E44B0D">
        <w:rPr>
          <w:rFonts w:asciiTheme="minorHAnsi" w:eastAsia="Arial Unicode MS" w:hAnsiTheme="minorHAnsi" w:cstheme="minorHAnsi"/>
          <w:lang w:eastAsia="en-US"/>
        </w:rPr>
        <w:t>Local FTTH</w:t>
      </w:r>
      <w:r w:rsidR="00F92A9C" w:rsidRPr="00AA2BBA">
        <w:rPr>
          <w:rFonts w:asciiTheme="minorHAnsi" w:eastAsia="Arial Unicode MS" w:hAnsiTheme="minorHAnsi" w:cstheme="minorHAnsi"/>
          <w:lang w:eastAsia="en-US"/>
        </w:rPr>
        <w:t xml:space="preserve"> grâce aux zones d’influence de chaque PB</w:t>
      </w:r>
      <w:r w:rsidR="007B60DC" w:rsidRPr="00AA2BBA">
        <w:rPr>
          <w:rFonts w:asciiTheme="minorHAnsi" w:eastAsia="Arial Unicode MS" w:hAnsiTheme="minorHAnsi" w:cstheme="minorHAnsi"/>
          <w:lang w:eastAsia="en-US"/>
        </w:rPr>
        <w:t>O</w:t>
      </w:r>
      <w:r w:rsidR="00F92A9C" w:rsidRPr="00AA2BBA">
        <w:rPr>
          <w:rFonts w:asciiTheme="minorHAnsi" w:eastAsia="Arial Unicode MS" w:hAnsiTheme="minorHAnsi" w:cstheme="minorHAnsi"/>
          <w:lang w:eastAsia="en-US"/>
        </w:rPr>
        <w:t>.</w:t>
      </w:r>
      <w:r w:rsidR="00E44B0D">
        <w:rPr>
          <w:rFonts w:asciiTheme="minorHAnsi" w:eastAsia="Arial Unicode MS" w:hAnsiTheme="minorHAnsi" w:cstheme="minorHAnsi"/>
          <w:lang w:eastAsia="en-US"/>
        </w:rPr>
        <w:t xml:space="preserve"> Le référencement, et notamment l’association avec une PTO comprenant un numéro unique, se fait au moment du 1</w:t>
      </w:r>
      <w:r w:rsidR="00E44B0D" w:rsidRPr="009C76F7">
        <w:rPr>
          <w:rFonts w:asciiTheme="minorHAnsi" w:eastAsia="Arial Unicode MS" w:hAnsiTheme="minorHAnsi" w:cstheme="minorHAnsi"/>
          <w:vertAlign w:val="superscript"/>
          <w:lang w:eastAsia="en-US"/>
        </w:rPr>
        <w:t>er</w:t>
      </w:r>
      <w:r w:rsidR="00E44B0D">
        <w:rPr>
          <w:rFonts w:asciiTheme="minorHAnsi" w:eastAsia="Arial Unicode MS" w:hAnsiTheme="minorHAnsi" w:cstheme="minorHAnsi"/>
          <w:lang w:eastAsia="en-US"/>
        </w:rPr>
        <w:t xml:space="preserve"> raccordement.</w:t>
      </w:r>
    </w:p>
    <w:p w14:paraId="17AC46C0" w14:textId="77777777" w:rsidR="00F92A9C" w:rsidRPr="00AA2BBA" w:rsidRDefault="007B60DC" w:rsidP="00527E42">
      <w:pPr>
        <w:pStyle w:val="Titre2"/>
      </w:pPr>
      <w:r w:rsidRPr="00AA2BBA">
        <w:t xml:space="preserve"> </w:t>
      </w:r>
      <w:bookmarkStart w:id="66" w:name="_Toc170708793"/>
      <w:bookmarkStart w:id="67" w:name="_Toc293907095"/>
      <w:bookmarkStart w:id="68" w:name="_Toc534796940"/>
      <w:r w:rsidR="00F92A9C" w:rsidRPr="00AA2BBA">
        <w:t xml:space="preserve">Repérage </w:t>
      </w:r>
      <w:bookmarkEnd w:id="66"/>
      <w:r w:rsidR="00230A85" w:rsidRPr="00AA2BBA">
        <w:t>au</w:t>
      </w:r>
      <w:r w:rsidR="00F92A9C" w:rsidRPr="00AA2BBA">
        <w:t xml:space="preserve"> Point de Mutualisation (PM)</w:t>
      </w:r>
      <w:bookmarkEnd w:id="67"/>
      <w:bookmarkEnd w:id="68"/>
    </w:p>
    <w:p w14:paraId="17AC46C1" w14:textId="77777777" w:rsidR="00B77273" w:rsidRDefault="00B77273" w:rsidP="006E750A">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Les tiroirs optiques de transport et les tiroirs de coupleurs des OC devront porter le nom de l’OC permettant de bien les identifier.</w:t>
      </w:r>
    </w:p>
    <w:p w14:paraId="17AC46C2" w14:textId="77777777" w:rsidR="00F92A9C" w:rsidRPr="00AA2BBA" w:rsidRDefault="00F92A9C"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repérage du connecteur assurant la continuité optique vers un logement donné se fait par lecture de l’étiquetage des </w:t>
      </w:r>
      <w:r w:rsidR="00B77273">
        <w:rPr>
          <w:rFonts w:asciiTheme="minorHAnsi" w:eastAsia="Arial Unicode MS" w:hAnsiTheme="minorHAnsi" w:cstheme="minorHAnsi"/>
          <w:lang w:eastAsia="en-US"/>
        </w:rPr>
        <w:t xml:space="preserve">Baie </w:t>
      </w:r>
      <w:r w:rsidRPr="00AA2BBA">
        <w:rPr>
          <w:rFonts w:asciiTheme="minorHAnsi" w:eastAsia="Arial Unicode MS" w:hAnsiTheme="minorHAnsi" w:cstheme="minorHAnsi"/>
          <w:lang w:eastAsia="en-US"/>
        </w:rPr>
        <w:t>/ T</w:t>
      </w:r>
      <w:r w:rsidR="00B77273">
        <w:rPr>
          <w:rFonts w:asciiTheme="minorHAnsi" w:eastAsia="Arial Unicode MS" w:hAnsiTheme="minorHAnsi" w:cstheme="minorHAnsi"/>
          <w:lang w:eastAsia="en-US"/>
        </w:rPr>
        <w:t>iroirs</w:t>
      </w:r>
      <w:r w:rsidRPr="00AA2BBA">
        <w:rPr>
          <w:rFonts w:asciiTheme="minorHAnsi" w:eastAsia="Arial Unicode MS" w:hAnsiTheme="minorHAnsi" w:cstheme="minorHAnsi"/>
          <w:lang w:eastAsia="en-US"/>
        </w:rPr>
        <w:t xml:space="preserve"> / Modules / Connecteurs</w:t>
      </w:r>
      <w:r w:rsidR="00F26C03" w:rsidRPr="00AA2BBA">
        <w:rPr>
          <w:rFonts w:asciiTheme="minorHAnsi" w:eastAsia="Arial Unicode MS" w:hAnsiTheme="minorHAnsi" w:cstheme="minorHAnsi"/>
          <w:lang w:eastAsia="en-US"/>
        </w:rPr>
        <w:t>.</w:t>
      </w:r>
    </w:p>
    <w:p w14:paraId="17AC46C3" w14:textId="77777777" w:rsidR="00AD236B" w:rsidRPr="00AA2BBA" w:rsidRDefault="00AD236B" w:rsidP="006E750A">
      <w:pPr>
        <w:jc w:val="both"/>
        <w:rPr>
          <w:rFonts w:asciiTheme="minorHAnsi" w:eastAsia="Arial Unicode MS" w:hAnsiTheme="minorHAnsi" w:cstheme="minorHAnsi"/>
          <w:lang w:eastAsia="en-US"/>
        </w:rPr>
      </w:pPr>
    </w:p>
    <w:p w14:paraId="17AC46C4" w14:textId="77777777" w:rsidR="00AD236B" w:rsidRDefault="00AD236B"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Les jarretières installées par un OC devront respecter le code couleur attribué à chaque opérateur et défini plus haut.</w:t>
      </w:r>
    </w:p>
    <w:p w14:paraId="17AC46C5" w14:textId="77777777" w:rsidR="004F07AC" w:rsidRDefault="004F07AC" w:rsidP="006E750A">
      <w:pPr>
        <w:jc w:val="both"/>
        <w:rPr>
          <w:rFonts w:asciiTheme="minorHAnsi" w:eastAsia="Arial Unicode MS" w:hAnsiTheme="minorHAnsi" w:cstheme="minorHAnsi"/>
          <w:lang w:eastAsia="en-US"/>
        </w:rPr>
      </w:pPr>
    </w:p>
    <w:p w14:paraId="17AC46C6" w14:textId="77777777" w:rsidR="00057385" w:rsidRDefault="00057385" w:rsidP="004F07AC">
      <w:pPr>
        <w:pStyle w:val="Titre2"/>
      </w:pPr>
      <w:bookmarkStart w:id="69" w:name="_Toc534796941"/>
      <w:r w:rsidRPr="00AA2BBA">
        <w:t xml:space="preserve">Repérage au </w:t>
      </w:r>
      <w:r>
        <w:t>PRDM</w:t>
      </w:r>
      <w:bookmarkEnd w:id="69"/>
    </w:p>
    <w:p w14:paraId="17AC46C7" w14:textId="77777777" w:rsidR="00057385" w:rsidRDefault="00495F1B" w:rsidP="004F07AC">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Le </w:t>
      </w:r>
      <w:r w:rsidR="00F9097D">
        <w:rPr>
          <w:rFonts w:asciiTheme="minorHAnsi" w:eastAsia="Arial Unicode MS" w:hAnsiTheme="minorHAnsi" w:cstheme="minorHAnsi"/>
          <w:lang w:eastAsia="en-US"/>
        </w:rPr>
        <w:t>Délégataire</w:t>
      </w:r>
      <w:r w:rsidR="00057385" w:rsidRPr="008225C9">
        <w:rPr>
          <w:rFonts w:asciiTheme="minorHAnsi" w:eastAsia="Arial Unicode MS" w:hAnsiTheme="minorHAnsi" w:cstheme="minorHAnsi"/>
          <w:lang w:eastAsia="en-US"/>
        </w:rPr>
        <w:t xml:space="preserve"> attribue une référence au format [Code]-[</w:t>
      </w:r>
      <w:proofErr w:type="spellStart"/>
      <w:r w:rsidR="00057385" w:rsidRPr="008225C9">
        <w:rPr>
          <w:rFonts w:asciiTheme="minorHAnsi" w:eastAsia="Arial Unicode MS" w:hAnsiTheme="minorHAnsi" w:cstheme="minorHAnsi"/>
          <w:lang w:eastAsia="en-US"/>
        </w:rPr>
        <w:t>nnnn</w:t>
      </w:r>
      <w:proofErr w:type="spellEnd"/>
      <w:r w:rsidR="00057385" w:rsidRPr="008225C9">
        <w:rPr>
          <w:rFonts w:asciiTheme="minorHAnsi" w:eastAsia="Arial Unicode MS" w:hAnsiTheme="minorHAnsi" w:cstheme="minorHAnsi"/>
          <w:lang w:eastAsia="en-US"/>
        </w:rPr>
        <w:t>]</w:t>
      </w:r>
    </w:p>
    <w:p w14:paraId="17AC46C8" w14:textId="77777777" w:rsidR="00057385" w:rsidRPr="00AA2BBA" w:rsidRDefault="00057385" w:rsidP="006E750A">
      <w:pPr>
        <w:jc w:val="both"/>
        <w:rPr>
          <w:rFonts w:asciiTheme="minorHAnsi" w:eastAsia="Arial Unicode MS" w:hAnsiTheme="minorHAnsi" w:cstheme="minorHAnsi"/>
          <w:lang w:eastAsia="en-US"/>
        </w:rPr>
      </w:pPr>
    </w:p>
    <w:p w14:paraId="17AC46C9" w14:textId="77777777" w:rsidR="00F92A9C" w:rsidRPr="00AA2BBA" w:rsidRDefault="00F92A9C" w:rsidP="00527E42">
      <w:pPr>
        <w:pStyle w:val="Titre2"/>
      </w:pPr>
      <w:bookmarkStart w:id="70" w:name="_Toc170708792"/>
      <w:bookmarkStart w:id="71" w:name="_Toc293907096"/>
      <w:bookmarkStart w:id="72" w:name="_Toc534796942"/>
      <w:r w:rsidRPr="00AA2BBA">
        <w:t xml:space="preserve">Repérage </w:t>
      </w:r>
      <w:bookmarkEnd w:id="70"/>
      <w:r w:rsidRPr="00AA2BBA">
        <w:t xml:space="preserve">au Point de Branchement </w:t>
      </w:r>
      <w:r w:rsidR="00F26C03" w:rsidRPr="00AA2BBA">
        <w:t xml:space="preserve">Optique </w:t>
      </w:r>
      <w:r w:rsidRPr="00AA2BBA">
        <w:t>(PB</w:t>
      </w:r>
      <w:r w:rsidR="00F26C03" w:rsidRPr="00AA2BBA">
        <w:t>O</w:t>
      </w:r>
      <w:r w:rsidRPr="00AA2BBA">
        <w:t>)</w:t>
      </w:r>
      <w:bookmarkEnd w:id="71"/>
      <w:bookmarkEnd w:id="72"/>
    </w:p>
    <w:p w14:paraId="17AC46CA" w14:textId="77777777" w:rsidR="00230A85" w:rsidRDefault="00F92A9C" w:rsidP="006E750A">
      <w:pPr>
        <w:ind w:right="-31"/>
        <w:jc w:val="both"/>
        <w:rPr>
          <w:rFonts w:asciiTheme="minorHAnsi" w:eastAsia="Arial Unicode MS" w:hAnsiTheme="minorHAnsi" w:cstheme="minorHAnsi"/>
          <w:lang w:eastAsia="en-US"/>
        </w:rPr>
      </w:pPr>
      <w:proofErr w:type="gramStart"/>
      <w:r w:rsidRPr="00AA2BBA">
        <w:rPr>
          <w:rFonts w:asciiTheme="minorHAnsi" w:eastAsia="Arial Unicode MS" w:hAnsiTheme="minorHAnsi" w:cstheme="minorHAnsi"/>
          <w:lang w:eastAsia="en-US"/>
        </w:rPr>
        <w:t>Le  PB</w:t>
      </w:r>
      <w:r w:rsidR="00CE1384" w:rsidRPr="00AA2BBA">
        <w:rPr>
          <w:rFonts w:asciiTheme="minorHAnsi" w:eastAsia="Arial Unicode MS" w:hAnsiTheme="minorHAnsi" w:cstheme="minorHAnsi"/>
          <w:lang w:eastAsia="en-US"/>
        </w:rPr>
        <w:t>O</w:t>
      </w:r>
      <w:proofErr w:type="gramEnd"/>
      <w:r w:rsidRPr="00AA2BBA">
        <w:rPr>
          <w:rFonts w:asciiTheme="minorHAnsi" w:eastAsia="Arial Unicode MS" w:hAnsiTheme="minorHAnsi" w:cstheme="minorHAnsi"/>
          <w:lang w:eastAsia="en-US"/>
        </w:rPr>
        <w:t xml:space="preserve"> est repéré par un marquage sur ou dans le capot.</w:t>
      </w:r>
      <w:r w:rsidR="00B77273">
        <w:rPr>
          <w:rFonts w:asciiTheme="minorHAnsi" w:eastAsia="Arial Unicode MS" w:hAnsiTheme="minorHAnsi" w:cstheme="minorHAnsi"/>
          <w:lang w:eastAsia="en-US"/>
        </w:rPr>
        <w:t xml:space="preserve"> </w:t>
      </w:r>
      <w:r w:rsidR="00495F1B">
        <w:rPr>
          <w:rFonts w:asciiTheme="minorHAnsi" w:eastAsia="Arial Unicode MS" w:hAnsiTheme="minorHAnsi" w:cstheme="minorHAnsi"/>
          <w:lang w:eastAsia="en-US"/>
        </w:rPr>
        <w:t xml:space="preserve">Le </w:t>
      </w:r>
      <w:r w:rsidR="00F9097D">
        <w:rPr>
          <w:rFonts w:asciiTheme="minorHAnsi" w:eastAsia="Arial Unicode MS" w:hAnsiTheme="minorHAnsi" w:cstheme="minorHAnsi"/>
          <w:lang w:eastAsia="en-US"/>
        </w:rPr>
        <w:t>Délégataire</w:t>
      </w:r>
      <w:r w:rsidR="008D0D99" w:rsidRPr="00AA2BBA">
        <w:rPr>
          <w:rFonts w:asciiTheme="minorHAnsi" w:eastAsia="Arial Unicode MS" w:hAnsiTheme="minorHAnsi" w:cstheme="minorHAnsi"/>
          <w:lang w:eastAsia="en-US"/>
        </w:rPr>
        <w:t xml:space="preserve"> </w:t>
      </w:r>
      <w:r w:rsidR="00E9062A" w:rsidRPr="00AA2BBA">
        <w:rPr>
          <w:rFonts w:asciiTheme="minorHAnsi" w:eastAsia="Arial Unicode MS" w:hAnsiTheme="minorHAnsi" w:cstheme="minorHAnsi"/>
          <w:lang w:eastAsia="en-US"/>
        </w:rPr>
        <w:t>attribue à</w:t>
      </w:r>
      <w:r w:rsidR="00230A85" w:rsidRPr="00AA2BBA">
        <w:rPr>
          <w:rFonts w:asciiTheme="minorHAnsi" w:eastAsia="Arial Unicode MS" w:hAnsiTheme="minorHAnsi" w:cstheme="minorHAnsi"/>
          <w:lang w:eastAsia="en-US"/>
        </w:rPr>
        <w:t xml:space="preserve"> chaque PB</w:t>
      </w:r>
      <w:r w:rsidR="00333C17" w:rsidRPr="00AA2BBA">
        <w:rPr>
          <w:rFonts w:asciiTheme="minorHAnsi" w:eastAsia="Arial Unicode MS" w:hAnsiTheme="minorHAnsi" w:cstheme="minorHAnsi"/>
          <w:lang w:eastAsia="en-US"/>
        </w:rPr>
        <w:t>O un</w:t>
      </w:r>
      <w:r w:rsidR="00230A85" w:rsidRPr="00AA2BBA">
        <w:rPr>
          <w:rFonts w:asciiTheme="minorHAnsi" w:eastAsia="Arial Unicode MS" w:hAnsiTheme="minorHAnsi" w:cstheme="minorHAnsi"/>
          <w:lang w:eastAsia="en-US"/>
        </w:rPr>
        <w:t xml:space="preserve"> </w:t>
      </w:r>
      <w:r w:rsidR="00B77273">
        <w:rPr>
          <w:rFonts w:asciiTheme="minorHAnsi" w:eastAsia="Arial Unicode MS" w:hAnsiTheme="minorHAnsi" w:cstheme="minorHAnsi"/>
          <w:lang w:eastAsia="en-US"/>
        </w:rPr>
        <w:t xml:space="preserve">ou plusieurs </w:t>
      </w:r>
      <w:r w:rsidRPr="00AA2BBA">
        <w:rPr>
          <w:rFonts w:asciiTheme="minorHAnsi" w:eastAsia="Arial Unicode MS" w:hAnsiTheme="minorHAnsi" w:cstheme="minorHAnsi"/>
          <w:lang w:eastAsia="en-US"/>
        </w:rPr>
        <w:t>module</w:t>
      </w:r>
      <w:r w:rsidR="00495F1B">
        <w:rPr>
          <w:rFonts w:asciiTheme="minorHAnsi" w:eastAsia="Arial Unicode MS" w:hAnsiTheme="minorHAnsi" w:cstheme="minorHAnsi"/>
          <w:lang w:eastAsia="en-US"/>
        </w:rPr>
        <w:t>s</w:t>
      </w:r>
      <w:r w:rsidRPr="00AA2BBA">
        <w:rPr>
          <w:rFonts w:asciiTheme="minorHAnsi" w:eastAsia="Arial Unicode MS" w:hAnsiTheme="minorHAnsi" w:cstheme="minorHAnsi"/>
          <w:lang w:eastAsia="en-US"/>
        </w:rPr>
        <w:t xml:space="preserve"> de </w:t>
      </w:r>
      <w:r w:rsidR="00230A85" w:rsidRPr="00AA2BBA">
        <w:rPr>
          <w:rFonts w:asciiTheme="minorHAnsi" w:eastAsia="Arial Unicode MS" w:hAnsiTheme="minorHAnsi" w:cstheme="minorHAnsi"/>
          <w:lang w:eastAsia="en-US"/>
        </w:rPr>
        <w:t xml:space="preserve">capacité </w:t>
      </w:r>
      <w:r w:rsidRPr="00AA2BBA">
        <w:rPr>
          <w:rFonts w:asciiTheme="minorHAnsi" w:eastAsia="Arial Unicode MS" w:hAnsiTheme="minorHAnsi" w:cstheme="minorHAnsi"/>
          <w:lang w:eastAsia="en-US"/>
        </w:rPr>
        <w:t>6</w:t>
      </w:r>
      <w:r w:rsidR="00230A85" w:rsidRPr="00AA2BBA">
        <w:rPr>
          <w:rFonts w:asciiTheme="minorHAnsi" w:eastAsia="Arial Unicode MS" w:hAnsiTheme="minorHAnsi" w:cstheme="minorHAnsi"/>
          <w:lang w:eastAsia="en-US"/>
        </w:rPr>
        <w:t xml:space="preserve"> </w:t>
      </w:r>
      <w:proofErr w:type="spellStart"/>
      <w:r w:rsidR="00B77273">
        <w:rPr>
          <w:rFonts w:asciiTheme="minorHAnsi" w:eastAsia="Arial Unicode MS" w:hAnsiTheme="minorHAnsi" w:cstheme="minorHAnsi"/>
          <w:lang w:eastAsia="en-US"/>
        </w:rPr>
        <w:t>fo</w:t>
      </w:r>
      <w:proofErr w:type="spellEnd"/>
      <w:r w:rsidRPr="00AA2BBA">
        <w:rPr>
          <w:rFonts w:asciiTheme="minorHAnsi" w:eastAsia="Arial Unicode MS" w:hAnsiTheme="minorHAnsi" w:cstheme="minorHAnsi"/>
          <w:lang w:eastAsia="en-US"/>
        </w:rPr>
        <w:t xml:space="preserve">. </w:t>
      </w:r>
      <w:r w:rsidR="00B77273">
        <w:rPr>
          <w:rFonts w:asciiTheme="minorHAnsi" w:eastAsia="Arial Unicode MS" w:hAnsiTheme="minorHAnsi" w:cstheme="minorHAnsi"/>
          <w:lang w:eastAsia="en-US"/>
        </w:rPr>
        <w:t>Les fibres seront coupées dans le PBO pour être prête</w:t>
      </w:r>
      <w:r w:rsidR="00E44B0D">
        <w:rPr>
          <w:rFonts w:asciiTheme="minorHAnsi" w:eastAsia="Arial Unicode MS" w:hAnsiTheme="minorHAnsi" w:cstheme="minorHAnsi"/>
          <w:lang w:eastAsia="en-US"/>
        </w:rPr>
        <w:t>s</w:t>
      </w:r>
      <w:r w:rsidR="00B77273">
        <w:rPr>
          <w:rFonts w:asciiTheme="minorHAnsi" w:eastAsia="Arial Unicode MS" w:hAnsiTheme="minorHAnsi" w:cstheme="minorHAnsi"/>
          <w:lang w:eastAsia="en-US"/>
        </w:rPr>
        <w:t xml:space="preserve"> pour le </w:t>
      </w:r>
      <w:r w:rsidR="00B77273">
        <w:rPr>
          <w:rFonts w:asciiTheme="minorHAnsi" w:eastAsia="Arial Unicode MS" w:hAnsiTheme="minorHAnsi" w:cstheme="minorHAnsi"/>
          <w:lang w:eastAsia="en-US"/>
        </w:rPr>
        <w:lastRenderedPageBreak/>
        <w:t>raccordement. Il est interdit d</w:t>
      </w:r>
      <w:r w:rsidR="00495F1B">
        <w:rPr>
          <w:rFonts w:asciiTheme="minorHAnsi" w:eastAsia="Arial Unicode MS" w:hAnsiTheme="minorHAnsi" w:cstheme="minorHAnsi"/>
          <w:lang w:eastAsia="en-US"/>
        </w:rPr>
        <w:t xml:space="preserve">e couper un autre tube. Seul le </w:t>
      </w:r>
      <w:r w:rsidR="00F9097D">
        <w:rPr>
          <w:rFonts w:asciiTheme="minorHAnsi" w:eastAsia="Arial Unicode MS" w:hAnsiTheme="minorHAnsi" w:cstheme="minorHAnsi"/>
          <w:lang w:eastAsia="en-US"/>
        </w:rPr>
        <w:t>Délégataire</w:t>
      </w:r>
      <w:r w:rsidR="00B77273">
        <w:rPr>
          <w:rFonts w:asciiTheme="minorHAnsi" w:eastAsia="Arial Unicode MS" w:hAnsiTheme="minorHAnsi" w:cstheme="minorHAnsi"/>
          <w:lang w:eastAsia="en-US"/>
        </w:rPr>
        <w:t xml:space="preserve"> pourra intervenir pour remettre de la capacité au pour la maintenance dans le PBO. </w:t>
      </w:r>
    </w:p>
    <w:p w14:paraId="17AC46CB" w14:textId="77777777" w:rsidR="00B20B15" w:rsidRDefault="0052333E" w:rsidP="00B20B15">
      <w:pPr>
        <w:ind w:right="-1732"/>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Conformément à la décision </w:t>
      </w:r>
      <w:r w:rsidR="00E44B0D">
        <w:rPr>
          <w:rFonts w:asciiTheme="minorHAnsi" w:eastAsia="Arial Unicode MS" w:hAnsiTheme="minorHAnsi" w:cstheme="minorHAnsi"/>
          <w:lang w:eastAsia="en-US"/>
        </w:rPr>
        <w:t>de l’</w:t>
      </w:r>
      <w:r>
        <w:rPr>
          <w:rFonts w:asciiTheme="minorHAnsi" w:eastAsia="Arial Unicode MS" w:hAnsiTheme="minorHAnsi" w:cstheme="minorHAnsi"/>
          <w:lang w:eastAsia="en-US"/>
        </w:rPr>
        <w:t>ARCEP</w:t>
      </w:r>
      <w:r w:rsidR="00B20B15">
        <w:rPr>
          <w:rFonts w:asciiTheme="minorHAnsi" w:eastAsia="Arial Unicode MS" w:hAnsiTheme="minorHAnsi" w:cstheme="minorHAnsi"/>
          <w:lang w:eastAsia="en-US"/>
        </w:rPr>
        <w:t xml:space="preserve"> 2015-0776</w:t>
      </w:r>
      <w:r>
        <w:rPr>
          <w:rFonts w:asciiTheme="minorHAnsi" w:eastAsia="Arial Unicode MS" w:hAnsiTheme="minorHAnsi" w:cstheme="minorHAnsi"/>
          <w:lang w:eastAsia="en-US"/>
        </w:rPr>
        <w:t xml:space="preserve">, </w:t>
      </w:r>
      <w:r w:rsidR="00E44B0D">
        <w:rPr>
          <w:rFonts w:asciiTheme="minorHAnsi" w:eastAsia="Arial Unicode MS" w:hAnsiTheme="minorHAnsi" w:cstheme="minorHAnsi"/>
          <w:lang w:eastAsia="en-US"/>
        </w:rPr>
        <w:t xml:space="preserve">pour </w:t>
      </w:r>
      <w:r>
        <w:rPr>
          <w:rFonts w:asciiTheme="minorHAnsi" w:eastAsia="Arial Unicode MS" w:hAnsiTheme="minorHAnsi" w:cstheme="minorHAnsi"/>
          <w:lang w:eastAsia="en-US"/>
        </w:rPr>
        <w:t xml:space="preserve">tout PBO issu d’une consultation de lot ou de conventions </w:t>
      </w:r>
    </w:p>
    <w:p w14:paraId="17AC46CC" w14:textId="77777777" w:rsidR="00FD4664" w:rsidRPr="009C76F7" w:rsidRDefault="00495F1B" w:rsidP="009C76F7">
      <w:pPr>
        <w:ind w:right="-1732"/>
        <w:jc w:val="both"/>
        <w:rPr>
          <w:rFonts w:asciiTheme="minorHAnsi" w:eastAsia="Arial Unicode MS" w:hAnsiTheme="minorHAnsi" w:cstheme="minorHAnsi"/>
          <w:lang w:eastAsia="en-US"/>
        </w:rPr>
      </w:pPr>
      <w:proofErr w:type="gramStart"/>
      <w:r>
        <w:rPr>
          <w:rFonts w:asciiTheme="minorHAnsi" w:eastAsia="Arial Unicode MS" w:hAnsiTheme="minorHAnsi" w:cstheme="minorHAnsi"/>
          <w:lang w:eastAsia="en-US"/>
        </w:rPr>
        <w:t>s</w:t>
      </w:r>
      <w:r w:rsidR="0052333E">
        <w:rPr>
          <w:rFonts w:asciiTheme="minorHAnsi" w:eastAsia="Arial Unicode MS" w:hAnsiTheme="minorHAnsi" w:cstheme="minorHAnsi"/>
          <w:lang w:eastAsia="en-US"/>
        </w:rPr>
        <w:t>ignées</w:t>
      </w:r>
      <w:proofErr w:type="gramEnd"/>
      <w:r>
        <w:rPr>
          <w:rFonts w:asciiTheme="minorHAnsi" w:eastAsia="Arial Unicode MS" w:hAnsiTheme="minorHAnsi" w:cstheme="minorHAnsi"/>
          <w:lang w:eastAsia="en-US"/>
        </w:rPr>
        <w:t>.</w:t>
      </w:r>
      <w:r w:rsidR="0052333E">
        <w:rPr>
          <w:rFonts w:asciiTheme="minorHAnsi" w:eastAsia="Arial Unicode MS" w:hAnsiTheme="minorHAnsi" w:cstheme="minorHAnsi"/>
          <w:lang w:eastAsia="en-US"/>
        </w:rPr>
        <w:t xml:space="preserve"> </w:t>
      </w:r>
      <w:proofErr w:type="gramStart"/>
      <w:r w:rsidR="001774BF" w:rsidRPr="009C76F7">
        <w:rPr>
          <w:rFonts w:asciiTheme="minorHAnsi" w:eastAsia="Arial Unicode MS" w:hAnsiTheme="minorHAnsi" w:cstheme="minorHAnsi"/>
          <w:lang w:eastAsia="en-US"/>
        </w:rPr>
        <w:t>le</w:t>
      </w:r>
      <w:proofErr w:type="gramEnd"/>
      <w:r w:rsidR="001774BF" w:rsidRPr="009C76F7">
        <w:rPr>
          <w:rFonts w:asciiTheme="minorHAnsi" w:eastAsia="Arial Unicode MS" w:hAnsiTheme="minorHAnsi" w:cstheme="minorHAnsi"/>
          <w:lang w:eastAsia="en-US"/>
        </w:rPr>
        <w:t xml:space="preserve"> PBO</w:t>
      </w:r>
      <w:r w:rsidR="0052333E" w:rsidRPr="009C76F7">
        <w:rPr>
          <w:rFonts w:asciiTheme="minorHAnsi" w:eastAsia="Arial Unicode MS" w:hAnsiTheme="minorHAnsi" w:cstheme="minorHAnsi"/>
          <w:lang w:eastAsia="en-US"/>
        </w:rPr>
        <w:t xml:space="preserve"> sera de la forme : PBO-[Référence PM]-</w:t>
      </w:r>
      <w:r w:rsidR="00FD4664" w:rsidRPr="009C76F7">
        <w:rPr>
          <w:rFonts w:asciiTheme="minorHAnsi" w:eastAsia="Arial Unicode MS" w:hAnsiTheme="minorHAnsi" w:cstheme="minorHAnsi"/>
          <w:lang w:eastAsia="en-US"/>
        </w:rPr>
        <w:t>[N° PM]-</w:t>
      </w:r>
      <w:r w:rsidR="0052333E" w:rsidRPr="009C76F7">
        <w:rPr>
          <w:rFonts w:asciiTheme="minorHAnsi" w:eastAsia="Arial Unicode MS" w:hAnsiTheme="minorHAnsi" w:cstheme="minorHAnsi"/>
          <w:lang w:eastAsia="en-US"/>
        </w:rPr>
        <w:t xml:space="preserve">[Incrément unique pour </w:t>
      </w:r>
    </w:p>
    <w:p w14:paraId="17AC46CD" w14:textId="77777777" w:rsidR="001B22C9" w:rsidRDefault="0052333E" w:rsidP="00B20B15">
      <w:pPr>
        <w:ind w:right="-1732"/>
        <w:jc w:val="both"/>
        <w:rPr>
          <w:rFonts w:asciiTheme="minorHAnsi" w:eastAsia="Arial Unicode MS" w:hAnsiTheme="minorHAnsi" w:cstheme="minorHAnsi"/>
          <w:lang w:eastAsia="en-US"/>
        </w:rPr>
      </w:pPr>
      <w:r w:rsidRPr="0052333E">
        <w:rPr>
          <w:rFonts w:asciiTheme="minorHAnsi" w:eastAsia="Arial Unicode MS" w:hAnsiTheme="minorHAnsi" w:cstheme="minorHAnsi"/>
          <w:lang w:eastAsia="en-US"/>
        </w:rPr>
        <w:t>PBO ZAPM]</w:t>
      </w:r>
      <w:r w:rsidR="00E44B0D">
        <w:rPr>
          <w:rFonts w:asciiTheme="minorHAnsi" w:eastAsia="Arial Unicode MS" w:hAnsiTheme="minorHAnsi" w:cstheme="minorHAnsi"/>
          <w:lang w:eastAsia="en-US"/>
        </w:rPr>
        <w:t>.</w:t>
      </w:r>
    </w:p>
    <w:p w14:paraId="17AC46CE" w14:textId="77777777" w:rsidR="00A5164C" w:rsidRPr="00AA2BBA" w:rsidRDefault="00230A85" w:rsidP="00527E42">
      <w:pPr>
        <w:pStyle w:val="Titre2"/>
      </w:pPr>
      <w:bookmarkStart w:id="73" w:name="_Toc534796943"/>
      <w:bookmarkStart w:id="74" w:name="_Toc534796944"/>
      <w:bookmarkEnd w:id="73"/>
      <w:r w:rsidRPr="00AA2BBA">
        <w:t>Repérage des câbles.</w:t>
      </w:r>
      <w:bookmarkEnd w:id="74"/>
    </w:p>
    <w:p w14:paraId="17AC46CF" w14:textId="77777777" w:rsidR="00230A85" w:rsidRDefault="00230A85" w:rsidP="006E750A">
      <w:pPr>
        <w:ind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câble abonné sera étiqueté </w:t>
      </w:r>
      <w:r w:rsidR="00F64D8F">
        <w:rPr>
          <w:rFonts w:asciiTheme="minorHAnsi" w:eastAsia="Arial Unicode MS" w:hAnsiTheme="minorHAnsi" w:cstheme="minorHAnsi"/>
          <w:lang w:eastAsia="en-US"/>
        </w:rPr>
        <w:t>par l’OC</w:t>
      </w:r>
      <w:r w:rsidR="00050C89">
        <w:rPr>
          <w:rFonts w:asciiTheme="minorHAnsi" w:eastAsia="Arial Unicode MS" w:hAnsiTheme="minorHAnsi" w:cstheme="minorHAnsi"/>
          <w:lang w:eastAsia="en-US"/>
        </w:rPr>
        <w:t xml:space="preserve"> qui réalise l’installation </w:t>
      </w:r>
      <w:r w:rsidRPr="00AA2BBA">
        <w:rPr>
          <w:rFonts w:asciiTheme="minorHAnsi" w:eastAsia="Arial Unicode MS" w:hAnsiTheme="minorHAnsi" w:cstheme="minorHAnsi"/>
          <w:lang w:eastAsia="en-US"/>
        </w:rPr>
        <w:t>à la sortie du point de branchement avec la référence de la prise abonnée</w:t>
      </w:r>
      <w:r w:rsidR="006565A6" w:rsidRPr="00AA2BBA">
        <w:rPr>
          <w:rFonts w:asciiTheme="minorHAnsi" w:eastAsia="Arial Unicode MS" w:hAnsiTheme="minorHAnsi" w:cstheme="minorHAnsi"/>
          <w:lang w:eastAsia="en-US"/>
        </w:rPr>
        <w:t xml:space="preserve"> (format </w:t>
      </w:r>
      <w:r w:rsidR="00D2678D">
        <w:rPr>
          <w:rFonts w:asciiTheme="minorHAnsi" w:eastAsia="Arial Unicode MS" w:hAnsiTheme="minorHAnsi" w:cstheme="minorHAnsi"/>
          <w:lang w:eastAsia="en-US"/>
        </w:rPr>
        <w:t>CTP-</w:t>
      </w:r>
      <w:proofErr w:type="spellStart"/>
      <w:r w:rsidR="00D2678D">
        <w:rPr>
          <w:rFonts w:asciiTheme="minorHAnsi" w:eastAsia="Arial Unicode MS" w:hAnsiTheme="minorHAnsi" w:cstheme="minorHAnsi"/>
          <w:lang w:eastAsia="en-US"/>
        </w:rPr>
        <w:t>xxxx</w:t>
      </w:r>
      <w:r w:rsidR="001774BF">
        <w:rPr>
          <w:rFonts w:asciiTheme="minorHAnsi" w:eastAsia="Arial Unicode MS" w:hAnsiTheme="minorHAnsi" w:cstheme="minorHAnsi"/>
          <w:lang w:eastAsia="en-US"/>
        </w:rPr>
        <w:t>xx</w:t>
      </w:r>
      <w:proofErr w:type="spellEnd"/>
      <w:r w:rsidR="00D2678D">
        <w:rPr>
          <w:rFonts w:asciiTheme="minorHAnsi" w:eastAsia="Arial Unicode MS" w:hAnsiTheme="minorHAnsi" w:cstheme="minorHAnsi"/>
          <w:lang w:eastAsia="en-US"/>
        </w:rPr>
        <w:t>-n ou « </w:t>
      </w:r>
      <w:r w:rsidR="00A137C1" w:rsidRPr="00B20B15">
        <w:rPr>
          <w:rFonts w:asciiTheme="minorHAnsi" w:eastAsia="Arial Unicode MS" w:hAnsiTheme="minorHAnsi" w:cstheme="minorHAnsi"/>
          <w:i/>
          <w:lang w:eastAsia="en-US"/>
        </w:rPr>
        <w:t>OO</w:t>
      </w:r>
      <w:proofErr w:type="gramStart"/>
      <w:r w:rsidR="00344E96">
        <w:rPr>
          <w:rFonts w:asciiTheme="minorHAnsi" w:eastAsia="Arial Unicode MS" w:hAnsiTheme="minorHAnsi" w:cstheme="minorHAnsi"/>
          <w:i/>
          <w:lang w:eastAsia="en-US"/>
        </w:rPr>
        <w:t> »</w:t>
      </w:r>
      <w:r w:rsidR="00217C18">
        <w:rPr>
          <w:rFonts w:asciiTheme="minorHAnsi" w:eastAsia="Arial Unicode MS" w:hAnsiTheme="minorHAnsi" w:cstheme="minorHAnsi"/>
          <w:lang w:eastAsia="en-US"/>
        </w:rPr>
        <w:t>-</w:t>
      </w:r>
      <w:proofErr w:type="spellStart"/>
      <w:proofErr w:type="gramEnd"/>
      <w:r w:rsidR="001B22C9">
        <w:rPr>
          <w:rFonts w:asciiTheme="minorHAnsi" w:eastAsia="Arial Unicode MS" w:hAnsiTheme="minorHAnsi" w:cstheme="minorHAnsi"/>
          <w:lang w:eastAsia="en-US"/>
        </w:rPr>
        <w:t>xxxx-xxxx</w:t>
      </w:r>
      <w:proofErr w:type="spellEnd"/>
      <w:r w:rsidR="00A137C1">
        <w:rPr>
          <w:rFonts w:asciiTheme="minorHAnsi" w:eastAsia="Arial Unicode MS" w:hAnsiTheme="minorHAnsi" w:cstheme="minorHAnsi"/>
          <w:lang w:eastAsia="en-US"/>
        </w:rPr>
        <w:t xml:space="preserve"> avec « </w:t>
      </w:r>
      <w:r w:rsidR="00A137C1" w:rsidRPr="00B20B15">
        <w:rPr>
          <w:rFonts w:asciiTheme="minorHAnsi" w:eastAsia="Arial Unicode MS" w:hAnsiTheme="minorHAnsi" w:cstheme="minorHAnsi"/>
          <w:i/>
          <w:lang w:eastAsia="en-US"/>
        </w:rPr>
        <w:t>OO</w:t>
      </w:r>
      <w:r w:rsidR="00A137C1">
        <w:rPr>
          <w:rFonts w:asciiTheme="minorHAnsi" w:eastAsia="Arial Unicode MS" w:hAnsiTheme="minorHAnsi" w:cstheme="minorHAnsi"/>
          <w:lang w:eastAsia="en-US"/>
        </w:rPr>
        <w:t> »</w:t>
      </w:r>
      <w:r w:rsidR="00D2678D">
        <w:rPr>
          <w:rFonts w:asciiTheme="minorHAnsi" w:eastAsia="Arial Unicode MS" w:hAnsiTheme="minorHAnsi" w:cstheme="minorHAnsi"/>
          <w:lang w:eastAsia="en-US"/>
        </w:rPr>
        <w:t xml:space="preserve"> le préfixe par opérateur d’immeuble </w:t>
      </w:r>
      <w:r w:rsidR="00A137C1">
        <w:rPr>
          <w:rFonts w:asciiTheme="minorHAnsi" w:eastAsia="Arial Unicode MS" w:hAnsiTheme="minorHAnsi" w:cstheme="minorHAnsi"/>
          <w:lang w:eastAsia="en-US"/>
        </w:rPr>
        <w:t>fourni par l’ARCEP</w:t>
      </w:r>
      <w:r w:rsidR="006565A6" w:rsidRPr="00AA2BBA">
        <w:rPr>
          <w:rFonts w:asciiTheme="minorHAnsi" w:eastAsia="Arial Unicode MS" w:hAnsiTheme="minorHAnsi" w:cstheme="minorHAnsi"/>
          <w:lang w:eastAsia="en-US"/>
        </w:rPr>
        <w:t>).</w:t>
      </w:r>
    </w:p>
    <w:p w14:paraId="17AC46D0" w14:textId="77777777" w:rsidR="006565A6" w:rsidRPr="00AA2BBA" w:rsidRDefault="009C11EC" w:rsidP="006E750A">
      <w:pPr>
        <w:ind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w:t>
      </w:r>
      <w:r w:rsidR="006565A6" w:rsidRPr="00AA2BBA">
        <w:rPr>
          <w:rFonts w:asciiTheme="minorHAnsi" w:eastAsia="Arial Unicode MS" w:hAnsiTheme="minorHAnsi" w:cstheme="minorHAnsi"/>
          <w:lang w:eastAsia="en-US"/>
        </w:rPr>
        <w:t>’étiquette devra être adaptée afin de résis</w:t>
      </w:r>
      <w:r w:rsidR="00AD236B" w:rsidRPr="00AA2BBA">
        <w:rPr>
          <w:rFonts w:asciiTheme="minorHAnsi" w:eastAsia="Arial Unicode MS" w:hAnsiTheme="minorHAnsi" w:cstheme="minorHAnsi"/>
          <w:lang w:eastAsia="en-US"/>
        </w:rPr>
        <w:t>ter aux changements climatiques (étiquettes plastique</w:t>
      </w:r>
      <w:r w:rsidR="00F64D8F">
        <w:rPr>
          <w:rFonts w:asciiTheme="minorHAnsi" w:eastAsia="Arial Unicode MS" w:hAnsiTheme="minorHAnsi" w:cstheme="minorHAnsi"/>
          <w:lang w:eastAsia="en-US"/>
        </w:rPr>
        <w:t>s</w:t>
      </w:r>
      <w:r w:rsidR="00AD236B" w:rsidRPr="00AA2BBA">
        <w:rPr>
          <w:rFonts w:asciiTheme="minorHAnsi" w:eastAsia="Arial Unicode MS" w:hAnsiTheme="minorHAnsi" w:cstheme="minorHAnsi"/>
          <w:lang w:eastAsia="en-US"/>
        </w:rPr>
        <w:t xml:space="preserve"> bleue</w:t>
      </w:r>
      <w:r w:rsidR="00F64D8F">
        <w:rPr>
          <w:rFonts w:asciiTheme="minorHAnsi" w:eastAsia="Arial Unicode MS" w:hAnsiTheme="minorHAnsi" w:cstheme="minorHAnsi"/>
          <w:lang w:eastAsia="en-US"/>
        </w:rPr>
        <w:t>s</w:t>
      </w:r>
      <w:r w:rsidR="00AD236B" w:rsidRPr="00AA2BBA">
        <w:rPr>
          <w:rFonts w:asciiTheme="minorHAnsi" w:eastAsia="Arial Unicode MS" w:hAnsiTheme="minorHAnsi" w:cstheme="minorHAnsi"/>
          <w:lang w:eastAsia="en-US"/>
        </w:rPr>
        <w:t xml:space="preserve"> à frapper</w:t>
      </w:r>
      <w:r w:rsidRPr="00AA2BBA">
        <w:rPr>
          <w:rFonts w:asciiTheme="minorHAnsi" w:eastAsia="Arial Unicode MS" w:hAnsiTheme="minorHAnsi" w:cstheme="minorHAnsi"/>
          <w:lang w:eastAsia="en-US"/>
        </w:rPr>
        <w:t xml:space="preserve"> préconisée</w:t>
      </w:r>
      <w:r w:rsidR="00AD236B" w:rsidRPr="00AA2BBA">
        <w:rPr>
          <w:rFonts w:asciiTheme="minorHAnsi" w:eastAsia="Arial Unicode MS" w:hAnsiTheme="minorHAnsi" w:cstheme="minorHAnsi"/>
          <w:lang w:eastAsia="en-US"/>
        </w:rPr>
        <w:t>).</w:t>
      </w:r>
    </w:p>
    <w:p w14:paraId="17AC46D1" w14:textId="77777777" w:rsidR="006565A6" w:rsidRPr="00AA2BBA" w:rsidRDefault="006565A6" w:rsidP="006E750A">
      <w:pPr>
        <w:ind w:right="-1732"/>
        <w:jc w:val="both"/>
        <w:rPr>
          <w:rFonts w:asciiTheme="minorHAnsi" w:eastAsia="Arial Unicode MS" w:hAnsiTheme="minorHAnsi" w:cstheme="minorHAnsi"/>
          <w:lang w:eastAsia="en-US"/>
        </w:rPr>
      </w:pPr>
    </w:p>
    <w:p w14:paraId="17AC46D2" w14:textId="77777777" w:rsidR="006565A6" w:rsidRPr="00AA2BBA" w:rsidRDefault="006565A6" w:rsidP="006E750A">
      <w:pPr>
        <w:ind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Lorsque le câble abonné transitera dans une chambre, une étiquette</w:t>
      </w:r>
      <w:r w:rsidR="009C11EC" w:rsidRPr="00AA2BBA">
        <w:rPr>
          <w:rFonts w:asciiTheme="minorHAnsi" w:eastAsia="Arial Unicode MS" w:hAnsiTheme="minorHAnsi" w:cstheme="minorHAnsi"/>
          <w:lang w:eastAsia="en-US"/>
        </w:rPr>
        <w:t xml:space="preserve"> (bleue à frapper)</w:t>
      </w:r>
      <w:r w:rsidRPr="00AA2BBA">
        <w:rPr>
          <w:rFonts w:asciiTheme="minorHAnsi" w:eastAsia="Arial Unicode MS" w:hAnsiTheme="minorHAnsi" w:cstheme="minorHAnsi"/>
          <w:lang w:eastAsia="en-US"/>
        </w:rPr>
        <w:t xml:space="preserve"> devra être installée et portant les informations suivantes :</w:t>
      </w:r>
    </w:p>
    <w:p w14:paraId="17AC46D3" w14:textId="77777777" w:rsidR="006565A6" w:rsidRPr="00AA2BBA" w:rsidRDefault="006565A6" w:rsidP="00D64D3F">
      <w:pPr>
        <w:pStyle w:val="Paragraphedeliste"/>
        <w:numPr>
          <w:ilvl w:val="0"/>
          <w:numId w:val="3"/>
        </w:numPr>
        <w:ind w:right="-1732"/>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N° PB</w:t>
      </w:r>
      <w:r w:rsidR="00220D00" w:rsidRPr="00AA2BBA">
        <w:rPr>
          <w:rFonts w:asciiTheme="minorHAnsi" w:eastAsia="Arial Unicode MS" w:hAnsiTheme="minorHAnsi" w:cstheme="minorHAnsi"/>
          <w:lang w:eastAsia="en-US"/>
        </w:rPr>
        <w:t>O</w:t>
      </w:r>
    </w:p>
    <w:p w14:paraId="17AC46D4" w14:textId="77777777" w:rsidR="006565A6" w:rsidRPr="00D2678D" w:rsidRDefault="006565A6" w:rsidP="00D64D3F">
      <w:pPr>
        <w:pStyle w:val="Paragraphedeliste"/>
        <w:numPr>
          <w:ilvl w:val="0"/>
          <w:numId w:val="3"/>
        </w:numPr>
        <w:ind w:right="-1732"/>
        <w:jc w:val="both"/>
        <w:rPr>
          <w:rFonts w:asciiTheme="minorHAnsi" w:eastAsia="Arial Unicode MS" w:hAnsiTheme="minorHAnsi" w:cstheme="minorHAnsi"/>
          <w:lang w:eastAsia="en-US"/>
        </w:rPr>
      </w:pPr>
      <w:r w:rsidRPr="00D2678D">
        <w:rPr>
          <w:rFonts w:asciiTheme="minorHAnsi" w:eastAsia="Arial Unicode MS" w:hAnsiTheme="minorHAnsi" w:cstheme="minorHAnsi"/>
          <w:lang w:eastAsia="en-US"/>
        </w:rPr>
        <w:t xml:space="preserve">N° </w:t>
      </w:r>
      <w:r w:rsidR="00220D00" w:rsidRPr="00D2678D">
        <w:rPr>
          <w:rFonts w:asciiTheme="minorHAnsi" w:eastAsia="Arial Unicode MS" w:hAnsiTheme="minorHAnsi" w:cstheme="minorHAnsi"/>
          <w:lang w:eastAsia="en-US"/>
        </w:rPr>
        <w:t>PTO</w:t>
      </w:r>
      <w:r w:rsidRPr="00D2678D">
        <w:rPr>
          <w:rFonts w:asciiTheme="minorHAnsi" w:eastAsia="Arial Unicode MS" w:hAnsiTheme="minorHAnsi" w:cstheme="minorHAnsi"/>
          <w:lang w:eastAsia="en-US"/>
        </w:rPr>
        <w:t xml:space="preserve"> (format </w:t>
      </w:r>
      <w:r w:rsidR="00402A61" w:rsidRPr="00402A61">
        <w:rPr>
          <w:rFonts w:asciiTheme="minorHAnsi" w:eastAsia="Arial Unicode MS" w:hAnsiTheme="minorHAnsi" w:cstheme="minorHAnsi"/>
          <w:lang w:eastAsia="en-US"/>
        </w:rPr>
        <w:t>CT</w:t>
      </w:r>
      <w:r w:rsidR="00D2678D" w:rsidRPr="00D73ACE">
        <w:rPr>
          <w:rFonts w:asciiTheme="minorHAnsi" w:eastAsia="Arial Unicode MS" w:hAnsiTheme="minorHAnsi" w:cstheme="minorHAnsi"/>
          <w:lang w:eastAsia="en-US"/>
        </w:rPr>
        <w:t>P-</w:t>
      </w:r>
      <w:proofErr w:type="spellStart"/>
      <w:r w:rsidR="00D2678D" w:rsidRPr="00D73ACE">
        <w:rPr>
          <w:rFonts w:asciiTheme="minorHAnsi" w:eastAsia="Arial Unicode MS" w:hAnsiTheme="minorHAnsi" w:cstheme="minorHAnsi"/>
          <w:lang w:eastAsia="en-US"/>
        </w:rPr>
        <w:t>xxxx</w:t>
      </w:r>
      <w:r w:rsidR="00195A3B">
        <w:rPr>
          <w:rFonts w:asciiTheme="minorHAnsi" w:eastAsia="Arial Unicode MS" w:hAnsiTheme="minorHAnsi" w:cstheme="minorHAnsi"/>
          <w:lang w:eastAsia="en-US"/>
        </w:rPr>
        <w:t>xx</w:t>
      </w:r>
      <w:proofErr w:type="spellEnd"/>
      <w:r w:rsidR="00D2678D" w:rsidRPr="00D73ACE">
        <w:rPr>
          <w:rFonts w:asciiTheme="minorHAnsi" w:eastAsia="Arial Unicode MS" w:hAnsiTheme="minorHAnsi" w:cstheme="minorHAnsi"/>
          <w:lang w:eastAsia="en-US"/>
        </w:rPr>
        <w:t xml:space="preserve">-n ou </w:t>
      </w:r>
      <w:r w:rsidR="00344E96" w:rsidRPr="00983A01">
        <w:rPr>
          <w:rFonts w:asciiTheme="minorHAnsi" w:eastAsia="Arial Unicode MS" w:hAnsiTheme="minorHAnsi" w:cstheme="minorHAnsi"/>
          <w:i/>
          <w:lang w:eastAsia="en-US"/>
        </w:rPr>
        <w:t>« </w:t>
      </w:r>
      <w:r w:rsidR="001A270C" w:rsidRPr="009C76F7">
        <w:rPr>
          <w:rFonts w:asciiTheme="minorHAnsi" w:eastAsia="Arial Unicode MS" w:hAnsiTheme="minorHAnsi" w:cstheme="minorHAnsi"/>
          <w:i/>
          <w:lang w:eastAsia="en-US"/>
        </w:rPr>
        <w:t>LR</w:t>
      </w:r>
      <w:proofErr w:type="gramStart"/>
      <w:r w:rsidR="00344E96" w:rsidRPr="00983A01">
        <w:rPr>
          <w:rFonts w:asciiTheme="minorHAnsi" w:eastAsia="Arial Unicode MS" w:hAnsiTheme="minorHAnsi" w:cstheme="minorHAnsi"/>
          <w:i/>
          <w:lang w:eastAsia="en-US"/>
        </w:rPr>
        <w:t> »</w:t>
      </w:r>
      <w:r w:rsidR="00217C18" w:rsidRPr="00983A01">
        <w:rPr>
          <w:rFonts w:asciiTheme="minorHAnsi" w:eastAsia="Arial Unicode MS" w:hAnsiTheme="minorHAnsi" w:cstheme="minorHAnsi"/>
          <w:i/>
          <w:lang w:eastAsia="en-US"/>
        </w:rPr>
        <w:t>-</w:t>
      </w:r>
      <w:proofErr w:type="spellStart"/>
      <w:proofErr w:type="gramEnd"/>
      <w:r w:rsidR="00402A61" w:rsidRPr="00931C90">
        <w:rPr>
          <w:rFonts w:asciiTheme="minorHAnsi" w:eastAsia="Arial Unicode MS" w:hAnsiTheme="minorHAnsi" w:cstheme="minorHAnsi"/>
          <w:lang w:eastAsia="en-US"/>
        </w:rPr>
        <w:t>xxxx</w:t>
      </w:r>
      <w:r w:rsidR="00217C18" w:rsidRPr="00D2678D">
        <w:rPr>
          <w:rFonts w:asciiTheme="minorHAnsi" w:eastAsia="Arial Unicode MS" w:hAnsiTheme="minorHAnsi" w:cstheme="minorHAnsi"/>
          <w:lang w:eastAsia="en-US"/>
        </w:rPr>
        <w:t>-xxxx</w:t>
      </w:r>
      <w:proofErr w:type="spellEnd"/>
      <w:r w:rsidRPr="00D2678D">
        <w:rPr>
          <w:rFonts w:asciiTheme="minorHAnsi" w:eastAsia="Arial Unicode MS" w:hAnsiTheme="minorHAnsi" w:cstheme="minorHAnsi"/>
          <w:lang w:eastAsia="en-US"/>
        </w:rPr>
        <w:t>).</w:t>
      </w:r>
    </w:p>
    <w:p w14:paraId="17AC46D5" w14:textId="77777777" w:rsidR="006565A6" w:rsidRPr="00AA2BBA" w:rsidRDefault="006565A6" w:rsidP="00527E42">
      <w:pPr>
        <w:pStyle w:val="Titre2"/>
      </w:pPr>
      <w:bookmarkStart w:id="75" w:name="_Toc534796945"/>
      <w:r w:rsidRPr="00AA2BBA">
        <w:t>Repérage des prises.</w:t>
      </w:r>
      <w:bookmarkEnd w:id="75"/>
    </w:p>
    <w:p w14:paraId="17AC46D6" w14:textId="77777777" w:rsidR="006C69F3" w:rsidRDefault="006C69F3" w:rsidP="006C69F3">
      <w:pPr>
        <w:autoSpaceDE w:val="0"/>
        <w:autoSpaceDN w:val="0"/>
        <w:adjustRightInd w:val="0"/>
        <w:rPr>
          <w:rFonts w:ascii="Calibri" w:hAnsi="Calibri" w:cs="Calibri"/>
          <w:szCs w:val="20"/>
          <w:lang w:eastAsia="en-US"/>
        </w:rPr>
      </w:pPr>
      <w:r>
        <w:rPr>
          <w:rFonts w:ascii="Calibri" w:hAnsi="Calibri" w:cs="Calibri"/>
          <w:szCs w:val="20"/>
          <w:lang w:eastAsia="en-US"/>
        </w:rPr>
        <w:t xml:space="preserve">Pour </w:t>
      </w:r>
      <w:proofErr w:type="gramStart"/>
      <w:r>
        <w:rPr>
          <w:rFonts w:ascii="Calibri" w:hAnsi="Calibri" w:cs="Calibri"/>
          <w:szCs w:val="20"/>
          <w:lang w:eastAsia="en-US"/>
        </w:rPr>
        <w:t>tout  I</w:t>
      </w:r>
      <w:r w:rsidRPr="00ED2B06">
        <w:rPr>
          <w:rFonts w:ascii="Calibri" w:hAnsi="Calibri" w:cs="Calibri"/>
          <w:szCs w:val="20"/>
          <w:lang w:eastAsia="en-US"/>
        </w:rPr>
        <w:t>mmeuble</w:t>
      </w:r>
      <w:proofErr w:type="gramEnd"/>
      <w:r w:rsidRPr="00ED2B06">
        <w:rPr>
          <w:rFonts w:ascii="Calibri" w:hAnsi="Calibri" w:cs="Calibri"/>
          <w:szCs w:val="20"/>
          <w:lang w:eastAsia="en-US"/>
        </w:rPr>
        <w:t xml:space="preserve"> </w:t>
      </w:r>
      <w:proofErr w:type="spellStart"/>
      <w:r w:rsidRPr="00ED2B06">
        <w:rPr>
          <w:rFonts w:ascii="Calibri" w:hAnsi="Calibri" w:cs="Calibri"/>
          <w:szCs w:val="20"/>
          <w:lang w:eastAsia="en-US"/>
        </w:rPr>
        <w:t>FttH</w:t>
      </w:r>
      <w:proofErr w:type="spellEnd"/>
      <w:r w:rsidRPr="00ED2B06">
        <w:rPr>
          <w:rFonts w:ascii="Calibri" w:hAnsi="Calibri" w:cs="Calibri"/>
          <w:szCs w:val="20"/>
          <w:lang w:eastAsia="en-US"/>
        </w:rPr>
        <w:t xml:space="preserve"> </w:t>
      </w:r>
      <w:r w:rsidR="001A270C">
        <w:rPr>
          <w:rFonts w:ascii="Calibri" w:hAnsi="Calibri" w:cs="Calibri"/>
          <w:szCs w:val="20"/>
          <w:lang w:eastAsia="en-US"/>
        </w:rPr>
        <w:t xml:space="preserve">ou Lotissement FTTH </w:t>
      </w:r>
      <w:r w:rsidRPr="00ED2B06">
        <w:rPr>
          <w:rFonts w:ascii="Calibri" w:hAnsi="Calibri" w:cs="Calibri"/>
          <w:szCs w:val="20"/>
          <w:lang w:eastAsia="en-US"/>
        </w:rPr>
        <w:t>faisant l’</w:t>
      </w:r>
      <w:r>
        <w:rPr>
          <w:rFonts w:ascii="Calibri" w:hAnsi="Calibri" w:cs="Calibri"/>
          <w:szCs w:val="20"/>
          <w:lang w:eastAsia="en-US"/>
        </w:rPr>
        <w:t>objet d’une consultation préalable</w:t>
      </w:r>
      <w:r w:rsidRPr="00ED2B06">
        <w:rPr>
          <w:rFonts w:ascii="Calibri" w:hAnsi="Calibri" w:cs="Calibri"/>
          <w:szCs w:val="20"/>
          <w:lang w:eastAsia="en-US"/>
        </w:rPr>
        <w:t xml:space="preserve"> ou d’une</w:t>
      </w:r>
      <w:r w:rsidR="00495F1B">
        <w:rPr>
          <w:rFonts w:ascii="Calibri" w:hAnsi="Calibri" w:cs="Calibri"/>
          <w:szCs w:val="20"/>
          <w:lang w:eastAsia="en-US"/>
        </w:rPr>
        <w:t xml:space="preserve"> signature de convention par le </w:t>
      </w:r>
      <w:r w:rsidR="00F9097D">
        <w:rPr>
          <w:rFonts w:ascii="Calibri" w:hAnsi="Calibri" w:cs="Calibri"/>
          <w:szCs w:val="20"/>
          <w:lang w:eastAsia="en-US"/>
        </w:rPr>
        <w:t>Délégataire</w:t>
      </w:r>
      <w:r>
        <w:rPr>
          <w:rFonts w:ascii="Calibri" w:hAnsi="Calibri" w:cs="Calibri"/>
          <w:szCs w:val="20"/>
          <w:lang w:eastAsia="en-US"/>
        </w:rPr>
        <w:t xml:space="preserve">, </w:t>
      </w:r>
      <w:r w:rsidRPr="0001183D">
        <w:rPr>
          <w:rFonts w:ascii="Calibri" w:hAnsi="Calibri" w:cs="Calibri"/>
          <w:szCs w:val="20"/>
          <w:lang w:eastAsia="en-US"/>
        </w:rPr>
        <w:t>les nouvelles Lignes FTTH produi</w:t>
      </w:r>
      <w:r w:rsidR="00495F1B">
        <w:rPr>
          <w:rFonts w:ascii="Calibri" w:hAnsi="Calibri" w:cs="Calibri"/>
          <w:szCs w:val="20"/>
          <w:lang w:eastAsia="en-US"/>
        </w:rPr>
        <w:t xml:space="preserve">tes par le </w:t>
      </w:r>
      <w:r w:rsidR="00F9097D">
        <w:rPr>
          <w:rFonts w:ascii="Calibri" w:hAnsi="Calibri" w:cs="Calibri"/>
          <w:szCs w:val="20"/>
          <w:lang w:eastAsia="en-US"/>
        </w:rPr>
        <w:t>Délégataire</w:t>
      </w:r>
      <w:r w:rsidRPr="0001183D">
        <w:rPr>
          <w:rFonts w:ascii="Calibri" w:hAnsi="Calibri" w:cs="Calibri"/>
          <w:szCs w:val="20"/>
          <w:lang w:eastAsia="en-US"/>
        </w:rPr>
        <w:t xml:space="preserve"> sont identifiées au moyen du préfixe « </w:t>
      </w:r>
      <w:r w:rsidR="001A270C" w:rsidRPr="009C76F7">
        <w:rPr>
          <w:rFonts w:ascii="Calibri" w:hAnsi="Calibri" w:cs="Calibri"/>
          <w:szCs w:val="20"/>
          <w:lang w:eastAsia="en-US"/>
        </w:rPr>
        <w:t>LR</w:t>
      </w:r>
      <w:r w:rsidRPr="0001183D">
        <w:rPr>
          <w:rFonts w:ascii="Calibri" w:hAnsi="Calibri" w:cs="Calibri"/>
          <w:szCs w:val="20"/>
          <w:lang w:eastAsia="en-US"/>
        </w:rPr>
        <w:t xml:space="preserve"> » et d’un suffixe de huit caractères alphanumériques. </w:t>
      </w:r>
    </w:p>
    <w:p w14:paraId="17AC46D7" w14:textId="77777777" w:rsidR="006C69F3" w:rsidRPr="00ED2B06" w:rsidRDefault="006C69F3" w:rsidP="006C69F3">
      <w:pPr>
        <w:autoSpaceDE w:val="0"/>
        <w:autoSpaceDN w:val="0"/>
        <w:adjustRightInd w:val="0"/>
        <w:rPr>
          <w:rFonts w:ascii="Calibri" w:hAnsi="Calibri" w:cs="Calibri"/>
          <w:szCs w:val="20"/>
          <w:lang w:eastAsia="en-US"/>
        </w:rPr>
      </w:pPr>
    </w:p>
    <w:p w14:paraId="17AC46D8" w14:textId="77777777" w:rsidR="006C69F3" w:rsidRPr="00ED2B06" w:rsidRDefault="006C69F3" w:rsidP="006C69F3">
      <w:pPr>
        <w:autoSpaceDE w:val="0"/>
        <w:autoSpaceDN w:val="0"/>
        <w:adjustRightInd w:val="0"/>
        <w:rPr>
          <w:rFonts w:ascii="Calibri" w:hAnsi="Calibri" w:cs="Calibri"/>
          <w:szCs w:val="20"/>
          <w:lang w:eastAsia="en-US"/>
        </w:rPr>
      </w:pPr>
    </w:p>
    <w:p w14:paraId="17AC46D9" w14:textId="77777777" w:rsidR="006C69F3" w:rsidRPr="00AA2BBA" w:rsidRDefault="006C69F3" w:rsidP="006C69F3">
      <w:pPr>
        <w:ind w:right="-1732"/>
        <w:jc w:val="both"/>
        <w:rPr>
          <w:rFonts w:asciiTheme="minorHAnsi" w:eastAsia="Arial Unicode MS" w:hAnsiTheme="minorHAnsi" w:cstheme="minorHAnsi"/>
          <w:lang w:eastAsia="en-US"/>
        </w:rPr>
      </w:pPr>
      <w:r>
        <w:rPr>
          <w:rFonts w:ascii="Calibri" w:hAnsi="Calibri" w:cs="Calibri"/>
          <w:szCs w:val="20"/>
          <w:lang w:eastAsia="en-US"/>
        </w:rPr>
        <w:t xml:space="preserve">Toutes les références de Lignes FTTH </w:t>
      </w:r>
      <w:r w:rsidR="00D96DB9">
        <w:rPr>
          <w:rFonts w:ascii="Calibri" w:hAnsi="Calibri" w:cs="Calibri"/>
          <w:szCs w:val="20"/>
          <w:lang w:eastAsia="en-US"/>
        </w:rPr>
        <w:t xml:space="preserve">du </w:t>
      </w:r>
      <w:r w:rsidR="00F9097D">
        <w:rPr>
          <w:rFonts w:ascii="Calibri" w:hAnsi="Calibri" w:cs="Calibri"/>
          <w:szCs w:val="20"/>
          <w:lang w:eastAsia="en-US"/>
        </w:rPr>
        <w:t>Délégataire</w:t>
      </w:r>
      <w:r w:rsidRPr="00ED2B06">
        <w:rPr>
          <w:rFonts w:ascii="Calibri" w:hAnsi="Calibri" w:cs="Calibri"/>
          <w:szCs w:val="20"/>
          <w:lang w:eastAsia="en-US"/>
        </w:rPr>
        <w:t xml:space="preserve"> sont uniques pour toute la France.</w:t>
      </w:r>
    </w:p>
    <w:p w14:paraId="17AC46DA" w14:textId="77777777" w:rsidR="009654F5" w:rsidRDefault="009654F5" w:rsidP="006E750A">
      <w:pPr>
        <w:ind w:right="-1732"/>
        <w:jc w:val="both"/>
        <w:rPr>
          <w:rFonts w:asciiTheme="minorHAnsi" w:eastAsia="Arial Unicode MS" w:hAnsiTheme="minorHAnsi" w:cstheme="minorHAnsi"/>
          <w:lang w:eastAsia="en-US"/>
        </w:rPr>
      </w:pPr>
    </w:p>
    <w:p w14:paraId="17AC46DB" w14:textId="77777777" w:rsidR="006565A6" w:rsidRPr="00AA2BBA" w:rsidRDefault="006565A6" w:rsidP="006E750A">
      <w:pPr>
        <w:ind w:right="-1732"/>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Cette étiquette devra être installée</w:t>
      </w:r>
      <w:r w:rsidR="00B77273">
        <w:rPr>
          <w:rFonts w:asciiTheme="minorHAnsi" w:eastAsia="Arial Unicode MS" w:hAnsiTheme="minorHAnsi" w:cstheme="minorHAnsi"/>
          <w:lang w:eastAsia="en-US"/>
        </w:rPr>
        <w:t xml:space="preserve"> par l’OC</w:t>
      </w:r>
      <w:r w:rsidRPr="00AA2BBA">
        <w:rPr>
          <w:rFonts w:asciiTheme="minorHAnsi" w:eastAsia="Arial Unicode MS" w:hAnsiTheme="minorHAnsi" w:cstheme="minorHAnsi"/>
          <w:lang w:eastAsia="en-US"/>
        </w:rPr>
        <w:t xml:space="preserve"> sur le couvercle à l’emplacement prévu.</w:t>
      </w:r>
    </w:p>
    <w:p w14:paraId="17AC46DC" w14:textId="77777777" w:rsidR="00C4108B" w:rsidRDefault="00C4108B" w:rsidP="006E750A">
      <w:pPr>
        <w:ind w:right="-1732"/>
        <w:jc w:val="both"/>
        <w:rPr>
          <w:rFonts w:asciiTheme="minorHAnsi" w:eastAsia="Arial Unicode MS" w:hAnsiTheme="minorHAnsi" w:cstheme="minorHAnsi"/>
          <w:lang w:eastAsia="en-US"/>
        </w:rPr>
      </w:pPr>
    </w:p>
    <w:p w14:paraId="17AC46DD" w14:textId="77777777" w:rsidR="009654F5" w:rsidRDefault="009654F5" w:rsidP="006E750A">
      <w:pPr>
        <w:ind w:right="-1732"/>
        <w:jc w:val="both"/>
        <w:rPr>
          <w:rFonts w:asciiTheme="minorHAnsi" w:eastAsia="Arial Unicode MS" w:hAnsiTheme="minorHAnsi" w:cstheme="minorHAnsi"/>
          <w:lang w:eastAsia="en-US"/>
        </w:rPr>
      </w:pPr>
    </w:p>
    <w:p w14:paraId="17AC46DE" w14:textId="77777777" w:rsidR="003E735B" w:rsidRDefault="00EF43B1" w:rsidP="00EF43B1">
      <w:pPr>
        <w:ind w:right="-1732"/>
        <w:jc w:val="both"/>
        <w:rPr>
          <w:rFonts w:asciiTheme="minorHAnsi" w:eastAsia="Arial Unicode MS" w:hAnsiTheme="minorHAnsi" w:cstheme="minorHAnsi"/>
          <w:b/>
          <w:i/>
          <w:lang w:eastAsia="en-US"/>
        </w:rPr>
      </w:pPr>
      <w:r w:rsidRPr="00EF43B1">
        <w:rPr>
          <w:rFonts w:asciiTheme="minorHAnsi" w:eastAsia="Arial Unicode MS" w:hAnsiTheme="minorHAnsi" w:cstheme="minorHAnsi"/>
          <w:b/>
          <w:i/>
          <w:lang w:eastAsia="en-US"/>
        </w:rPr>
        <w:t>Cette étiquette devra être collée ou rivetée par l’OC sur le couvercle, ou glissée sous la protection</w:t>
      </w:r>
      <w:r w:rsidR="003E735B">
        <w:rPr>
          <w:rFonts w:asciiTheme="minorHAnsi" w:eastAsia="Arial Unicode MS" w:hAnsiTheme="minorHAnsi" w:cstheme="minorHAnsi"/>
          <w:b/>
          <w:i/>
          <w:lang w:eastAsia="en-US"/>
        </w:rPr>
        <w:t xml:space="preserve"> </w:t>
      </w:r>
    </w:p>
    <w:p w14:paraId="17AC46DF" w14:textId="77777777" w:rsidR="00EF43B1" w:rsidRPr="00EF43B1" w:rsidRDefault="00EF43B1" w:rsidP="00EF43B1">
      <w:pPr>
        <w:ind w:right="-1732"/>
        <w:jc w:val="both"/>
        <w:rPr>
          <w:rFonts w:asciiTheme="minorHAnsi" w:eastAsia="Arial Unicode MS" w:hAnsiTheme="minorHAnsi" w:cstheme="minorHAnsi"/>
          <w:b/>
          <w:i/>
          <w:lang w:eastAsia="en-US"/>
        </w:rPr>
      </w:pPr>
      <w:proofErr w:type="gramStart"/>
      <w:r w:rsidRPr="00EF43B1">
        <w:rPr>
          <w:rFonts w:asciiTheme="minorHAnsi" w:eastAsia="Arial Unicode MS" w:hAnsiTheme="minorHAnsi" w:cstheme="minorHAnsi"/>
          <w:b/>
          <w:i/>
          <w:lang w:eastAsia="en-US"/>
        </w:rPr>
        <w:t>transparente</w:t>
      </w:r>
      <w:proofErr w:type="gramEnd"/>
      <w:r w:rsidRPr="00EF43B1">
        <w:rPr>
          <w:rFonts w:asciiTheme="minorHAnsi" w:eastAsia="Arial Unicode MS" w:hAnsiTheme="minorHAnsi" w:cstheme="minorHAnsi"/>
          <w:b/>
          <w:i/>
          <w:lang w:eastAsia="en-US"/>
        </w:rPr>
        <w:t xml:space="preserve"> lorsque celle-ci est présente sur la prise, à l’emplacement prévu à cet effet.</w:t>
      </w:r>
    </w:p>
    <w:p w14:paraId="17AC46E0" w14:textId="77777777" w:rsidR="00B77273" w:rsidRDefault="00B77273" w:rsidP="006E750A">
      <w:pPr>
        <w:ind w:right="-1732"/>
        <w:jc w:val="both"/>
        <w:rPr>
          <w:rFonts w:asciiTheme="minorHAnsi" w:eastAsia="Arial Unicode MS" w:hAnsiTheme="minorHAnsi" w:cstheme="minorHAnsi"/>
          <w:lang w:eastAsia="en-US"/>
        </w:rPr>
      </w:pPr>
    </w:p>
    <w:p w14:paraId="17AC46E1" w14:textId="77777777" w:rsidR="004F07AC" w:rsidRDefault="004F07AC" w:rsidP="006E750A">
      <w:pPr>
        <w:ind w:right="-1732"/>
        <w:jc w:val="both"/>
        <w:rPr>
          <w:rFonts w:asciiTheme="minorHAnsi" w:eastAsia="Arial Unicode MS" w:hAnsiTheme="minorHAnsi" w:cstheme="minorHAnsi"/>
          <w:lang w:eastAsia="en-US"/>
        </w:rPr>
      </w:pPr>
    </w:p>
    <w:p w14:paraId="17AC46E2" w14:textId="77777777" w:rsidR="004F07AC" w:rsidRDefault="004F07AC" w:rsidP="006E750A">
      <w:pPr>
        <w:ind w:right="-1732"/>
        <w:jc w:val="both"/>
        <w:rPr>
          <w:rFonts w:asciiTheme="minorHAnsi" w:eastAsia="Arial Unicode MS" w:hAnsiTheme="minorHAnsi" w:cstheme="minorHAnsi"/>
          <w:lang w:eastAsia="en-US"/>
        </w:rPr>
      </w:pPr>
    </w:p>
    <w:p w14:paraId="17AC46E3" w14:textId="77777777" w:rsidR="00931C90" w:rsidRDefault="00931C90">
      <w:pPr>
        <w:rPr>
          <w:rFonts w:asciiTheme="minorHAnsi" w:eastAsia="Arial Unicode MS" w:hAnsiTheme="minorHAnsi" w:cstheme="minorHAnsi"/>
          <w:lang w:eastAsia="en-US"/>
        </w:rPr>
      </w:pPr>
      <w:r>
        <w:rPr>
          <w:rFonts w:asciiTheme="minorHAnsi" w:eastAsia="Arial Unicode MS" w:hAnsiTheme="minorHAnsi" w:cstheme="minorHAnsi"/>
          <w:lang w:eastAsia="en-US"/>
        </w:rPr>
        <w:br w:type="page"/>
      </w:r>
    </w:p>
    <w:p w14:paraId="17AC46E4" w14:textId="77777777" w:rsidR="004F07AC" w:rsidRDefault="004F07AC" w:rsidP="006E750A">
      <w:pPr>
        <w:ind w:right="-1732"/>
        <w:jc w:val="both"/>
        <w:rPr>
          <w:rFonts w:asciiTheme="minorHAnsi" w:eastAsia="Arial Unicode MS" w:hAnsiTheme="minorHAnsi" w:cstheme="minorHAnsi"/>
          <w:lang w:eastAsia="en-US"/>
        </w:rPr>
      </w:pPr>
    </w:p>
    <w:p w14:paraId="17AC46E5" w14:textId="77777777" w:rsidR="00B77273" w:rsidRPr="00AA2BBA" w:rsidRDefault="00B77273" w:rsidP="008576D9">
      <w:pPr>
        <w:pStyle w:val="Titre1"/>
        <w:framePr w:wrap="notBeside"/>
      </w:pPr>
      <w:bookmarkStart w:id="76" w:name="_Toc534796946"/>
      <w:r>
        <w:t>Annexes Techniques</w:t>
      </w:r>
      <w:bookmarkEnd w:id="76"/>
    </w:p>
    <w:p w14:paraId="17AC46E6" w14:textId="77777777" w:rsidR="00B77273" w:rsidRDefault="00ED1836" w:rsidP="00ED1836">
      <w:pPr>
        <w:tabs>
          <w:tab w:val="left" w:pos="1797"/>
        </w:tabs>
        <w:ind w:right="-1732"/>
        <w:jc w:val="both"/>
        <w:rPr>
          <w:rFonts w:asciiTheme="minorHAnsi" w:eastAsia="Arial Unicode MS" w:hAnsiTheme="minorHAnsi" w:cstheme="minorHAnsi"/>
          <w:lang w:eastAsia="en-US"/>
        </w:rPr>
      </w:pPr>
      <w:r>
        <w:rPr>
          <w:rFonts w:asciiTheme="minorHAnsi" w:eastAsia="Arial Unicode MS" w:hAnsiTheme="minorHAnsi" w:cstheme="minorHAnsi"/>
          <w:lang w:eastAsia="en-US"/>
        </w:rPr>
        <w:tab/>
      </w:r>
    </w:p>
    <w:p w14:paraId="17AC46E7" w14:textId="77777777" w:rsidR="00ED1836" w:rsidRDefault="00ED1836" w:rsidP="00ED1836">
      <w:pPr>
        <w:tabs>
          <w:tab w:val="left" w:pos="1797"/>
        </w:tabs>
        <w:ind w:right="-1732"/>
        <w:jc w:val="both"/>
        <w:rPr>
          <w:rFonts w:asciiTheme="minorHAnsi" w:eastAsia="Arial Unicode MS" w:hAnsiTheme="minorHAnsi" w:cstheme="minorHAnsi"/>
          <w:lang w:eastAsia="en-US"/>
        </w:rPr>
      </w:pPr>
    </w:p>
    <w:p w14:paraId="17AC46E8" w14:textId="77777777" w:rsidR="00ED1836" w:rsidRDefault="00ED1836" w:rsidP="00ED1836">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Ce paragraphe permet le renvoi vers les fichiers des constructeurs décrivant : </w:t>
      </w:r>
    </w:p>
    <w:p w14:paraId="17AC46E9" w14:textId="77777777" w:rsidR="00ED1836" w:rsidRDefault="00ED1836" w:rsidP="00ED1836">
      <w:pPr>
        <w:pStyle w:val="Paragraphedeliste"/>
        <w:numPr>
          <w:ilvl w:val="0"/>
          <w:numId w:val="27"/>
        </w:num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L</w:t>
      </w:r>
      <w:r w:rsidRPr="00ED1836">
        <w:rPr>
          <w:rFonts w:asciiTheme="minorHAnsi" w:eastAsia="Arial Unicode MS" w:hAnsiTheme="minorHAnsi" w:cstheme="minorHAnsi"/>
          <w:lang w:eastAsia="en-US"/>
        </w:rPr>
        <w:t>es procédures</w:t>
      </w:r>
      <w:r>
        <w:rPr>
          <w:rFonts w:asciiTheme="minorHAnsi" w:eastAsia="Arial Unicode MS" w:hAnsiTheme="minorHAnsi" w:cstheme="minorHAnsi"/>
          <w:lang w:eastAsia="en-US"/>
        </w:rPr>
        <w:t xml:space="preserve"> d’installation du matériel déployé dans le réseau </w:t>
      </w:r>
      <w:r w:rsidR="001A270C">
        <w:rPr>
          <w:rFonts w:asciiTheme="minorHAnsi" w:eastAsia="Arial Unicode MS" w:hAnsiTheme="minorHAnsi" w:cstheme="minorHAnsi"/>
          <w:lang w:eastAsia="en-US"/>
        </w:rPr>
        <w:t xml:space="preserve">communautaire </w:t>
      </w:r>
      <w:r>
        <w:rPr>
          <w:rFonts w:asciiTheme="minorHAnsi" w:eastAsia="Arial Unicode MS" w:hAnsiTheme="minorHAnsi" w:cstheme="minorHAnsi"/>
          <w:lang w:eastAsia="en-US"/>
        </w:rPr>
        <w:t>FTTH,</w:t>
      </w:r>
    </w:p>
    <w:p w14:paraId="17AC46EA" w14:textId="77777777" w:rsidR="00ED1836" w:rsidRDefault="00ED1836" w:rsidP="00ED1836">
      <w:pPr>
        <w:pStyle w:val="Paragraphedeliste"/>
        <w:numPr>
          <w:ilvl w:val="0"/>
          <w:numId w:val="27"/>
        </w:num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Les </w:t>
      </w:r>
      <w:r w:rsidRPr="00ED1836">
        <w:rPr>
          <w:rFonts w:asciiTheme="minorHAnsi" w:eastAsia="Arial Unicode MS" w:hAnsiTheme="minorHAnsi" w:cstheme="minorHAnsi"/>
          <w:lang w:eastAsia="en-US"/>
        </w:rPr>
        <w:t>notices</w:t>
      </w:r>
      <w:r>
        <w:rPr>
          <w:rFonts w:asciiTheme="minorHAnsi" w:eastAsia="Arial Unicode MS" w:hAnsiTheme="minorHAnsi" w:cstheme="minorHAnsi"/>
          <w:lang w:eastAsia="en-US"/>
        </w:rPr>
        <w:t xml:space="preserve"> d’utilisation et d</w:t>
      </w:r>
      <w:r w:rsidRPr="00ED1836">
        <w:rPr>
          <w:rFonts w:asciiTheme="minorHAnsi" w:eastAsia="Arial Unicode MS" w:hAnsiTheme="minorHAnsi" w:cstheme="minorHAnsi"/>
          <w:lang w:eastAsia="en-US"/>
        </w:rPr>
        <w:t>e câblage</w:t>
      </w:r>
      <w:r>
        <w:rPr>
          <w:rFonts w:asciiTheme="minorHAnsi" w:eastAsia="Arial Unicode MS" w:hAnsiTheme="minorHAnsi" w:cstheme="minorHAnsi"/>
          <w:lang w:eastAsia="en-US"/>
        </w:rPr>
        <w:t xml:space="preserve"> des produits (BPE-PBO-BE …)</w:t>
      </w:r>
    </w:p>
    <w:p w14:paraId="17AC46EB" w14:textId="77777777" w:rsidR="00ED1836" w:rsidRDefault="00ED1836" w:rsidP="00ED1836">
      <w:pPr>
        <w:pStyle w:val="Paragraphedeliste"/>
        <w:numPr>
          <w:ilvl w:val="0"/>
          <w:numId w:val="27"/>
        </w:num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Les abaques de câblages des différents PM.</w:t>
      </w:r>
    </w:p>
    <w:p w14:paraId="17AC46EC" w14:textId="77777777" w:rsidR="00ED1836" w:rsidRDefault="00ED1836" w:rsidP="00ED1836">
      <w:pPr>
        <w:jc w:val="both"/>
        <w:rPr>
          <w:rFonts w:asciiTheme="minorHAnsi" w:eastAsia="Arial Unicode MS" w:hAnsiTheme="minorHAnsi" w:cstheme="minorHAnsi"/>
          <w:lang w:eastAsia="en-US"/>
        </w:rPr>
      </w:pPr>
    </w:p>
    <w:p w14:paraId="17AC46ED" w14:textId="77777777" w:rsidR="00ED1836" w:rsidRDefault="00ED1836" w:rsidP="00ED1836">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Ces fichiers sont fournis au format *.</w:t>
      </w:r>
      <w:proofErr w:type="spellStart"/>
      <w:r>
        <w:rPr>
          <w:rFonts w:asciiTheme="minorHAnsi" w:eastAsia="Arial Unicode MS" w:hAnsiTheme="minorHAnsi" w:cstheme="minorHAnsi"/>
          <w:lang w:eastAsia="en-US"/>
        </w:rPr>
        <w:t>pdf</w:t>
      </w:r>
      <w:proofErr w:type="spellEnd"/>
      <w:r>
        <w:rPr>
          <w:rFonts w:asciiTheme="minorHAnsi" w:eastAsia="Arial Unicode MS" w:hAnsiTheme="minorHAnsi" w:cstheme="minorHAnsi"/>
          <w:lang w:eastAsia="en-US"/>
        </w:rPr>
        <w:t xml:space="preserve"> </w:t>
      </w:r>
      <w:r w:rsidR="00206CF6">
        <w:rPr>
          <w:rFonts w:asciiTheme="minorHAnsi" w:eastAsia="Arial Unicode MS" w:hAnsiTheme="minorHAnsi" w:cstheme="minorHAnsi"/>
          <w:lang w:eastAsia="en-US"/>
        </w:rPr>
        <w:t xml:space="preserve">et </w:t>
      </w:r>
      <w:r>
        <w:rPr>
          <w:rFonts w:asciiTheme="minorHAnsi" w:eastAsia="Arial Unicode MS" w:hAnsiTheme="minorHAnsi" w:cstheme="minorHAnsi"/>
          <w:lang w:eastAsia="en-US"/>
        </w:rPr>
        <w:t>rassemblés dans le fichier :</w:t>
      </w:r>
      <w:r>
        <w:rPr>
          <w:rFonts w:asciiTheme="minorHAnsi" w:eastAsia="Arial Unicode MS" w:hAnsiTheme="minorHAnsi" w:cstheme="minorHAnsi"/>
          <w:lang w:eastAsia="en-US"/>
        </w:rPr>
        <w:tab/>
      </w:r>
    </w:p>
    <w:p w14:paraId="17AC46EE" w14:textId="77777777" w:rsidR="00ED1836" w:rsidRDefault="00ED1836" w:rsidP="006E750A">
      <w:pPr>
        <w:ind w:right="-1732"/>
        <w:jc w:val="both"/>
        <w:rPr>
          <w:rFonts w:asciiTheme="minorHAnsi" w:eastAsia="Arial Unicode MS" w:hAnsiTheme="minorHAnsi" w:cstheme="minorHAnsi"/>
          <w:lang w:eastAsia="en-US"/>
        </w:rPr>
      </w:pPr>
      <w:r w:rsidRPr="00ED1836">
        <w:rPr>
          <w:rFonts w:eastAsia="Arial Unicode MS"/>
          <w:noProof/>
        </w:rPr>
        <w:drawing>
          <wp:inline distT="0" distB="0" distL="0" distR="0" wp14:anchorId="17AC476C" wp14:editId="17AC476D">
            <wp:extent cx="6570980" cy="5492905"/>
            <wp:effectExtent l="0" t="0" r="1270" b="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6570980" cy="5492905"/>
                    </a:xfrm>
                    <a:prstGeom prst="rect">
                      <a:avLst/>
                    </a:prstGeom>
                    <a:noFill/>
                    <a:ln>
                      <a:noFill/>
                    </a:ln>
                  </pic:spPr>
                </pic:pic>
              </a:graphicData>
            </a:graphic>
          </wp:inline>
        </w:drawing>
      </w:r>
    </w:p>
    <w:p w14:paraId="17AC46EF" w14:textId="5C59F19C" w:rsidR="00B305C0" w:rsidRPr="00AA2BBA" w:rsidRDefault="00B305C0" w:rsidP="006E750A">
      <w:pPr>
        <w:ind w:right="-1732"/>
        <w:jc w:val="both"/>
        <w:rPr>
          <w:rFonts w:asciiTheme="minorHAnsi" w:eastAsia="Arial Unicode MS" w:hAnsiTheme="minorHAnsi" w:cstheme="minorHAnsi"/>
          <w:lang w:eastAsia="en-US"/>
        </w:rPr>
      </w:pPr>
    </w:p>
    <w:sectPr w:rsidR="00B305C0" w:rsidRPr="00AA2BBA" w:rsidSect="00181F4D">
      <w:type w:val="continuous"/>
      <w:pgSz w:w="11918" w:h="16854"/>
      <w:pgMar w:top="1430" w:right="861" w:bottom="374" w:left="709" w:header="720" w:footer="383" w:gutter="0"/>
      <w:cols w:space="720"/>
      <w:noEndnote/>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B96798" w14:textId="77777777" w:rsidR="003F09E5" w:rsidRDefault="003F09E5">
      <w:r>
        <w:separator/>
      </w:r>
    </w:p>
  </w:endnote>
  <w:endnote w:type="continuationSeparator" w:id="0">
    <w:p w14:paraId="07A8F6F4" w14:textId="77777777" w:rsidR="003F09E5" w:rsidRDefault="003F09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Helvetica 55 Roman">
    <w:altName w:val="Arial"/>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412899" w14:textId="77777777" w:rsidR="00100406" w:rsidRDefault="00100406">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AC4773" w14:textId="77777777" w:rsidR="00992C83" w:rsidRPr="007B4709" w:rsidRDefault="00992C83" w:rsidP="002A01F4">
    <w:pPr>
      <w:rPr>
        <w:rFonts w:ascii="Arial" w:hAnsi="Arial" w:cs="Arial"/>
        <w:sz w:val="16"/>
        <w:szCs w:val="16"/>
      </w:rPr>
    </w:pPr>
    <w:r>
      <w:rPr>
        <w:rFonts w:ascii="Arial" w:hAnsi="Arial" w:cs="Arial"/>
        <w:sz w:val="16"/>
        <w:szCs w:val="16"/>
      </w:rPr>
      <w:t>Annexe 3</w:t>
    </w:r>
    <w:r w:rsidRPr="007B4709">
      <w:rPr>
        <w:rFonts w:ascii="Arial" w:hAnsi="Arial" w:cs="Arial"/>
        <w:sz w:val="16"/>
        <w:szCs w:val="16"/>
      </w:rPr>
      <w:t xml:space="preserve"> – </w:t>
    </w:r>
    <w:r w:rsidRPr="002A01F4">
      <w:rPr>
        <w:rFonts w:ascii="Arial" w:hAnsi="Arial" w:cs="Arial"/>
        <w:sz w:val="16"/>
        <w:szCs w:val="16"/>
      </w:rPr>
      <w:t>S</w:t>
    </w:r>
    <w:r>
      <w:rPr>
        <w:rFonts w:ascii="Arial" w:hAnsi="Arial" w:cs="Arial"/>
        <w:sz w:val="16"/>
        <w:szCs w:val="16"/>
      </w:rPr>
      <w:t>pécifications techniques d’accès au service v1.0</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7B4709">
      <w:rPr>
        <w:rFonts w:ascii="Arial" w:hAnsi="Arial" w:cs="Arial"/>
        <w:sz w:val="16"/>
        <w:szCs w:val="16"/>
      </w:rPr>
      <w:tab/>
    </w:r>
    <w:r w:rsidRPr="007B4709">
      <w:rPr>
        <w:rStyle w:val="Numrodepage"/>
        <w:rFonts w:ascii="Arial" w:hAnsi="Arial" w:cs="Arial"/>
        <w:sz w:val="16"/>
        <w:szCs w:val="16"/>
      </w:rPr>
      <w:fldChar w:fldCharType="begin"/>
    </w:r>
    <w:r w:rsidRPr="007B4709">
      <w:rPr>
        <w:rStyle w:val="Numrodepage"/>
        <w:rFonts w:ascii="Arial" w:hAnsi="Arial" w:cs="Arial"/>
        <w:sz w:val="16"/>
        <w:szCs w:val="16"/>
      </w:rPr>
      <w:instrText xml:space="preserve"> </w:instrText>
    </w:r>
    <w:r>
      <w:rPr>
        <w:rStyle w:val="Numrodepage"/>
        <w:rFonts w:ascii="Arial" w:hAnsi="Arial" w:cs="Arial"/>
        <w:sz w:val="16"/>
        <w:szCs w:val="16"/>
      </w:rPr>
      <w:instrText>PAGE</w:instrText>
    </w:r>
    <w:r w:rsidRPr="007B4709">
      <w:rPr>
        <w:rStyle w:val="Numrodepage"/>
        <w:rFonts w:ascii="Arial" w:hAnsi="Arial" w:cs="Arial"/>
        <w:sz w:val="16"/>
        <w:szCs w:val="16"/>
      </w:rPr>
      <w:instrText xml:space="preserve"> </w:instrText>
    </w:r>
    <w:r w:rsidRPr="007B4709">
      <w:rPr>
        <w:rStyle w:val="Numrodepage"/>
        <w:rFonts w:ascii="Arial" w:hAnsi="Arial" w:cs="Arial"/>
        <w:sz w:val="16"/>
        <w:szCs w:val="16"/>
      </w:rPr>
      <w:fldChar w:fldCharType="separate"/>
    </w:r>
    <w:r>
      <w:rPr>
        <w:rStyle w:val="Numrodepage"/>
        <w:rFonts w:ascii="Arial" w:hAnsi="Arial" w:cs="Arial"/>
        <w:noProof/>
        <w:sz w:val="16"/>
        <w:szCs w:val="16"/>
      </w:rPr>
      <w:t>20</w:t>
    </w:r>
    <w:r w:rsidRPr="007B4709">
      <w:rPr>
        <w:rStyle w:val="Numrodepage"/>
        <w:rFonts w:ascii="Arial" w:hAnsi="Arial" w:cs="Arial"/>
        <w:sz w:val="16"/>
        <w:szCs w:val="16"/>
      </w:rPr>
      <w:fldChar w:fldCharType="end"/>
    </w:r>
    <w:r w:rsidRPr="007B4709">
      <w:rPr>
        <w:rStyle w:val="Numrodepage"/>
        <w:rFonts w:ascii="Arial" w:hAnsi="Arial" w:cs="Arial"/>
        <w:sz w:val="16"/>
        <w:szCs w:val="16"/>
      </w:rPr>
      <w:t>/</w:t>
    </w:r>
    <w:r w:rsidRPr="007B4709">
      <w:rPr>
        <w:rStyle w:val="Numrodepage"/>
        <w:rFonts w:ascii="Arial" w:hAnsi="Arial" w:cs="Arial"/>
        <w:sz w:val="16"/>
        <w:szCs w:val="16"/>
      </w:rPr>
      <w:fldChar w:fldCharType="begin"/>
    </w:r>
    <w:r w:rsidRPr="007B4709">
      <w:rPr>
        <w:rStyle w:val="Numrodepage"/>
        <w:rFonts w:ascii="Arial" w:hAnsi="Arial" w:cs="Arial"/>
        <w:sz w:val="16"/>
        <w:szCs w:val="16"/>
      </w:rPr>
      <w:instrText xml:space="preserve"> </w:instrText>
    </w:r>
    <w:r>
      <w:rPr>
        <w:rStyle w:val="Numrodepage"/>
        <w:rFonts w:ascii="Arial" w:hAnsi="Arial" w:cs="Arial"/>
        <w:sz w:val="16"/>
        <w:szCs w:val="16"/>
      </w:rPr>
      <w:instrText>NUMPAGES</w:instrText>
    </w:r>
    <w:r w:rsidRPr="007B4709">
      <w:rPr>
        <w:rStyle w:val="Numrodepage"/>
        <w:rFonts w:ascii="Arial" w:hAnsi="Arial" w:cs="Arial"/>
        <w:sz w:val="16"/>
        <w:szCs w:val="16"/>
      </w:rPr>
      <w:instrText xml:space="preserve"> </w:instrText>
    </w:r>
    <w:r w:rsidRPr="007B4709">
      <w:rPr>
        <w:rStyle w:val="Numrodepage"/>
        <w:rFonts w:ascii="Arial" w:hAnsi="Arial" w:cs="Arial"/>
        <w:sz w:val="16"/>
        <w:szCs w:val="16"/>
      </w:rPr>
      <w:fldChar w:fldCharType="separate"/>
    </w:r>
    <w:r>
      <w:rPr>
        <w:rStyle w:val="Numrodepage"/>
        <w:rFonts w:ascii="Arial" w:hAnsi="Arial" w:cs="Arial"/>
        <w:noProof/>
        <w:sz w:val="16"/>
        <w:szCs w:val="16"/>
      </w:rPr>
      <w:t>34</w:t>
    </w:r>
    <w:r w:rsidRPr="007B4709">
      <w:rPr>
        <w:rStyle w:val="Numrodepage"/>
        <w:rFonts w:ascii="Arial" w:hAnsi="Arial" w:cs="Arial"/>
        <w:sz w:val="16"/>
        <w:szCs w:val="16"/>
      </w:rPr>
      <w:fldChar w:fldCharType="end"/>
    </w:r>
  </w:p>
  <w:p w14:paraId="17AC4775" w14:textId="06814F71" w:rsidR="00992C83" w:rsidRPr="006C69F3" w:rsidRDefault="00100406" w:rsidP="00100406">
    <w:pPr>
      <w:rPr>
        <w:sz w:val="16"/>
        <w:szCs w:val="16"/>
      </w:rPr>
    </w:pPr>
    <w:r w:rsidRPr="00151D4A">
      <w:rPr>
        <w:rFonts w:ascii="Arial" w:hAnsi="Arial" w:cs="Arial"/>
        <w:sz w:val="16"/>
        <w:szCs w:val="16"/>
      </w:rPr>
      <w:t>Délégation de service public relative au financement, à la conception, à l’établissement et à l’exploitation du réseau de communications électroniques très haut débit de la Région Guadeloupe</w:t>
    </w:r>
    <w:bookmarkStart w:id="64" w:name="_GoBack"/>
    <w:bookmarkEnd w:id="64"/>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35646579"/>
      <w:docPartObj>
        <w:docPartGallery w:val="Page Numbers (Bottom of Page)"/>
        <w:docPartUnique/>
      </w:docPartObj>
    </w:sdtPr>
    <w:sdtEndPr/>
    <w:sdtContent>
      <w:p w14:paraId="3078592B" w14:textId="0EC0D341" w:rsidR="00151D4A" w:rsidRPr="00151D4A" w:rsidRDefault="00992C83" w:rsidP="00151D4A">
        <w:pPr>
          <w:rPr>
            <w:rFonts w:ascii="Arial" w:hAnsi="Arial" w:cs="Arial"/>
            <w:sz w:val="16"/>
            <w:szCs w:val="16"/>
          </w:rPr>
        </w:pPr>
        <w:r>
          <w:rPr>
            <w:rFonts w:ascii="Arial" w:hAnsi="Arial" w:cs="Arial"/>
            <w:sz w:val="16"/>
            <w:szCs w:val="16"/>
          </w:rPr>
          <w:t>Annexe 3</w:t>
        </w:r>
        <w:r w:rsidRPr="007B4709">
          <w:rPr>
            <w:rFonts w:ascii="Arial" w:hAnsi="Arial" w:cs="Arial"/>
            <w:sz w:val="16"/>
            <w:szCs w:val="16"/>
          </w:rPr>
          <w:t xml:space="preserve"> – </w:t>
        </w:r>
        <w:r w:rsidRPr="002A01F4">
          <w:rPr>
            <w:rFonts w:ascii="Arial" w:hAnsi="Arial" w:cs="Arial"/>
            <w:sz w:val="16"/>
            <w:szCs w:val="16"/>
          </w:rPr>
          <w:t>S</w:t>
        </w:r>
        <w:r>
          <w:rPr>
            <w:rFonts w:ascii="Arial" w:hAnsi="Arial" w:cs="Arial"/>
            <w:sz w:val="16"/>
            <w:szCs w:val="16"/>
          </w:rPr>
          <w:t>pécifications techniques d’accès au service v1.0</w:t>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Pr>
            <w:rFonts w:ascii="Arial" w:hAnsi="Arial" w:cs="Arial"/>
            <w:sz w:val="16"/>
            <w:szCs w:val="16"/>
          </w:rPr>
          <w:tab/>
        </w:r>
        <w:r w:rsidRPr="007B4709">
          <w:rPr>
            <w:rFonts w:ascii="Arial" w:hAnsi="Arial" w:cs="Arial"/>
            <w:sz w:val="16"/>
            <w:szCs w:val="16"/>
          </w:rPr>
          <w:tab/>
        </w:r>
      </w:p>
    </w:sdtContent>
  </w:sdt>
  <w:p w14:paraId="6723582E" w14:textId="15A7480D" w:rsidR="00151D4A" w:rsidRDefault="00151D4A" w:rsidP="00151D4A">
    <w:pPr>
      <w:spacing w:before="60" w:line="276" w:lineRule="auto"/>
      <w:rPr>
        <w:rFonts w:asciiTheme="minorHAnsi" w:hAnsiTheme="minorHAnsi" w:cstheme="minorHAnsi"/>
        <w:b/>
        <w:sz w:val="46"/>
        <w:szCs w:val="48"/>
      </w:rPr>
    </w:pPr>
    <w:r w:rsidRPr="00151D4A">
      <w:rPr>
        <w:rFonts w:ascii="Arial" w:hAnsi="Arial" w:cs="Arial"/>
        <w:sz w:val="16"/>
        <w:szCs w:val="16"/>
      </w:rPr>
      <w:t>Délégation de service public relative au financement, à la conception, à l’établissement et à l’exploitation du réseau de communications électroniques très haut débit de la Région Guadeloupe</w:t>
    </w:r>
    <w:r w:rsidRPr="00992C83">
      <w:rPr>
        <w:rFonts w:asciiTheme="minorHAnsi" w:hAnsiTheme="minorHAnsi" w:cstheme="minorHAnsi"/>
        <w:b/>
        <w:sz w:val="46"/>
        <w:szCs w:val="48"/>
      </w:rPr>
      <w:t xml:space="preserve"> </w:t>
    </w:r>
    <w:r>
      <w:rPr>
        <w:rFonts w:asciiTheme="minorHAnsi" w:hAnsiTheme="minorHAnsi" w:cstheme="minorHAnsi"/>
        <w:b/>
        <w:sz w:val="46"/>
        <w:szCs w:val="48"/>
      </w:rPr>
      <w:tab/>
    </w:r>
    <w:r>
      <w:rPr>
        <w:rFonts w:asciiTheme="minorHAnsi" w:hAnsiTheme="minorHAnsi" w:cstheme="minorHAnsi"/>
        <w:b/>
        <w:sz w:val="46"/>
        <w:szCs w:val="48"/>
      </w:rPr>
      <w:tab/>
    </w:r>
    <w:r>
      <w:rPr>
        <w:rFonts w:asciiTheme="minorHAnsi" w:hAnsiTheme="minorHAnsi" w:cstheme="minorHAnsi"/>
        <w:b/>
        <w:sz w:val="46"/>
        <w:szCs w:val="48"/>
      </w:rPr>
      <w:tab/>
    </w:r>
    <w:r>
      <w:rPr>
        <w:rFonts w:asciiTheme="minorHAnsi" w:hAnsiTheme="minorHAnsi" w:cstheme="minorHAnsi"/>
        <w:b/>
        <w:sz w:val="46"/>
        <w:szCs w:val="48"/>
      </w:rPr>
      <w:tab/>
    </w:r>
    <w:r>
      <w:rPr>
        <w:rFonts w:asciiTheme="minorHAnsi" w:hAnsiTheme="minorHAnsi" w:cstheme="minorHAnsi"/>
        <w:b/>
        <w:sz w:val="46"/>
        <w:szCs w:val="48"/>
      </w:rPr>
      <w:tab/>
    </w:r>
    <w:r>
      <w:rPr>
        <w:rFonts w:asciiTheme="minorHAnsi" w:hAnsiTheme="minorHAnsi" w:cstheme="minorHAnsi"/>
        <w:b/>
        <w:sz w:val="46"/>
        <w:szCs w:val="48"/>
      </w:rPr>
      <w:tab/>
    </w:r>
    <w:r>
      <w:rPr>
        <w:rFonts w:asciiTheme="minorHAnsi" w:hAnsiTheme="minorHAnsi" w:cstheme="minorHAnsi"/>
        <w:b/>
        <w:sz w:val="46"/>
        <w:szCs w:val="48"/>
      </w:rPr>
      <w:tab/>
    </w:r>
    <w:r>
      <w:rPr>
        <w:rFonts w:asciiTheme="minorHAnsi" w:hAnsiTheme="minorHAnsi" w:cstheme="minorHAnsi"/>
        <w:b/>
        <w:sz w:val="46"/>
        <w:szCs w:val="48"/>
      </w:rPr>
      <w:tab/>
    </w:r>
    <w:r w:rsidRPr="007B4709">
      <w:rPr>
        <w:rStyle w:val="Numrodepage"/>
        <w:rFonts w:ascii="Arial" w:hAnsi="Arial" w:cs="Arial"/>
        <w:sz w:val="16"/>
        <w:szCs w:val="16"/>
      </w:rPr>
      <w:fldChar w:fldCharType="begin"/>
    </w:r>
    <w:r w:rsidRPr="007B4709">
      <w:rPr>
        <w:rStyle w:val="Numrodepage"/>
        <w:rFonts w:ascii="Arial" w:hAnsi="Arial" w:cs="Arial"/>
        <w:sz w:val="16"/>
        <w:szCs w:val="16"/>
      </w:rPr>
      <w:instrText xml:space="preserve"> </w:instrText>
    </w:r>
    <w:r>
      <w:rPr>
        <w:rStyle w:val="Numrodepage"/>
        <w:rFonts w:ascii="Arial" w:hAnsi="Arial" w:cs="Arial"/>
        <w:sz w:val="16"/>
        <w:szCs w:val="16"/>
      </w:rPr>
      <w:instrText>PAGE</w:instrText>
    </w:r>
    <w:r w:rsidRPr="007B4709">
      <w:rPr>
        <w:rStyle w:val="Numrodepage"/>
        <w:rFonts w:ascii="Arial" w:hAnsi="Arial" w:cs="Arial"/>
        <w:sz w:val="16"/>
        <w:szCs w:val="16"/>
      </w:rPr>
      <w:instrText xml:space="preserve"> </w:instrText>
    </w:r>
    <w:r w:rsidRPr="007B4709">
      <w:rPr>
        <w:rStyle w:val="Numrodepage"/>
        <w:rFonts w:ascii="Arial" w:hAnsi="Arial" w:cs="Arial"/>
        <w:sz w:val="16"/>
        <w:szCs w:val="16"/>
      </w:rPr>
      <w:fldChar w:fldCharType="separate"/>
    </w:r>
    <w:r>
      <w:rPr>
        <w:rStyle w:val="Numrodepage"/>
        <w:rFonts w:ascii="Arial" w:hAnsi="Arial" w:cs="Arial"/>
        <w:sz w:val="16"/>
        <w:szCs w:val="16"/>
      </w:rPr>
      <w:t>1</w:t>
    </w:r>
    <w:r w:rsidRPr="007B4709">
      <w:rPr>
        <w:rStyle w:val="Numrodepage"/>
        <w:rFonts w:ascii="Arial" w:hAnsi="Arial" w:cs="Arial"/>
        <w:sz w:val="16"/>
        <w:szCs w:val="16"/>
      </w:rPr>
      <w:fldChar w:fldCharType="end"/>
    </w:r>
    <w:r w:rsidRPr="007B4709">
      <w:rPr>
        <w:rStyle w:val="Numrodepage"/>
        <w:rFonts w:ascii="Arial" w:hAnsi="Arial" w:cs="Arial"/>
        <w:sz w:val="16"/>
        <w:szCs w:val="16"/>
      </w:rPr>
      <w:t>/</w:t>
    </w:r>
    <w:r w:rsidRPr="007B4709">
      <w:rPr>
        <w:rStyle w:val="Numrodepage"/>
        <w:rFonts w:ascii="Arial" w:hAnsi="Arial" w:cs="Arial"/>
        <w:sz w:val="16"/>
        <w:szCs w:val="16"/>
      </w:rPr>
      <w:fldChar w:fldCharType="begin"/>
    </w:r>
    <w:r w:rsidRPr="007B4709">
      <w:rPr>
        <w:rStyle w:val="Numrodepage"/>
        <w:rFonts w:ascii="Arial" w:hAnsi="Arial" w:cs="Arial"/>
        <w:sz w:val="16"/>
        <w:szCs w:val="16"/>
      </w:rPr>
      <w:instrText xml:space="preserve"> </w:instrText>
    </w:r>
    <w:r>
      <w:rPr>
        <w:rStyle w:val="Numrodepage"/>
        <w:rFonts w:ascii="Arial" w:hAnsi="Arial" w:cs="Arial"/>
        <w:sz w:val="16"/>
        <w:szCs w:val="16"/>
      </w:rPr>
      <w:instrText>NUMPAGES</w:instrText>
    </w:r>
    <w:r w:rsidRPr="007B4709">
      <w:rPr>
        <w:rStyle w:val="Numrodepage"/>
        <w:rFonts w:ascii="Arial" w:hAnsi="Arial" w:cs="Arial"/>
        <w:sz w:val="16"/>
        <w:szCs w:val="16"/>
      </w:rPr>
      <w:instrText xml:space="preserve"> </w:instrText>
    </w:r>
    <w:r w:rsidRPr="007B4709">
      <w:rPr>
        <w:rStyle w:val="Numrodepage"/>
        <w:rFonts w:ascii="Arial" w:hAnsi="Arial" w:cs="Arial"/>
        <w:sz w:val="16"/>
        <w:szCs w:val="16"/>
      </w:rPr>
      <w:fldChar w:fldCharType="separate"/>
    </w:r>
    <w:r>
      <w:rPr>
        <w:rStyle w:val="Numrodepage"/>
        <w:rFonts w:ascii="Arial" w:hAnsi="Arial" w:cs="Arial"/>
        <w:sz w:val="16"/>
        <w:szCs w:val="16"/>
      </w:rPr>
      <w:t>34</w:t>
    </w:r>
    <w:r w:rsidRPr="007B4709">
      <w:rPr>
        <w:rStyle w:val="Numrodepage"/>
        <w:rFonts w:ascii="Arial" w:hAnsi="Arial" w:cs="Arial"/>
        <w:sz w:val="16"/>
        <w:szCs w:val="16"/>
      </w:rPr>
      <w:fldChar w:fldCharType="end"/>
    </w:r>
  </w:p>
  <w:p w14:paraId="17AC4777" w14:textId="39529241" w:rsidR="00992C83" w:rsidRPr="009C76F7" w:rsidRDefault="00992C83" w:rsidP="002A01F4">
    <w:pPr>
      <w:pStyle w:val="Pieddepage"/>
    </w:pPr>
  </w:p>
  <w:p w14:paraId="17AC4778" w14:textId="77777777" w:rsidR="00992C83" w:rsidRPr="009C76F7" w:rsidRDefault="00992C83" w:rsidP="00181F4D">
    <w:pPr>
      <w:jc w:val="right"/>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9F6A4C" w14:textId="77777777" w:rsidR="003F09E5" w:rsidRDefault="003F09E5">
      <w:r>
        <w:separator/>
      </w:r>
    </w:p>
  </w:footnote>
  <w:footnote w:type="continuationSeparator" w:id="0">
    <w:p w14:paraId="106E8D89" w14:textId="77777777" w:rsidR="003F09E5" w:rsidRDefault="003F09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EA146" w14:textId="77777777" w:rsidR="00100406" w:rsidRDefault="00100406">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AC4772" w14:textId="0B46F347" w:rsidR="00992C83" w:rsidRDefault="00BB61EA">
    <w:pPr>
      <w:pStyle w:val="En-tte"/>
    </w:pPr>
    <w:r>
      <w:rPr>
        <w:noProof/>
      </w:rPr>
      <w:drawing>
        <wp:anchor distT="0" distB="0" distL="114300" distR="114300" simplePos="0" relativeHeight="251663360" behindDoc="0" locked="0" layoutInCell="1" allowOverlap="1" wp14:anchorId="3BEFA1B7" wp14:editId="2CB60273">
          <wp:simplePos x="0" y="0"/>
          <wp:positionH relativeFrom="column">
            <wp:posOffset>248178</wp:posOffset>
          </wp:positionH>
          <wp:positionV relativeFrom="paragraph">
            <wp:posOffset>-151729</wp:posOffset>
          </wp:positionV>
          <wp:extent cx="1263015" cy="556260"/>
          <wp:effectExtent l="0" t="0" r="0" b="0"/>
          <wp:wrapSquare wrapText="bothSides"/>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3015" cy="55626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5603A9" w14:textId="297083B7" w:rsidR="00BB61EA" w:rsidRDefault="00BB61EA">
    <w:pPr>
      <w:pStyle w:val="En-tte"/>
    </w:pPr>
    <w:r>
      <w:rPr>
        <w:noProof/>
      </w:rPr>
      <w:drawing>
        <wp:anchor distT="0" distB="0" distL="114300" distR="114300" simplePos="0" relativeHeight="251660288" behindDoc="0" locked="0" layoutInCell="1" allowOverlap="1" wp14:anchorId="795210C7" wp14:editId="66F74A9A">
          <wp:simplePos x="0" y="0"/>
          <wp:positionH relativeFrom="column">
            <wp:posOffset>5104993</wp:posOffset>
          </wp:positionH>
          <wp:positionV relativeFrom="paragraph">
            <wp:posOffset>-327804</wp:posOffset>
          </wp:positionV>
          <wp:extent cx="1108075" cy="1123315"/>
          <wp:effectExtent l="0" t="0" r="0" b="635"/>
          <wp:wrapSquare wrapText="bothSides"/>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8075" cy="11233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0" locked="0" layoutInCell="1" allowOverlap="1" wp14:anchorId="33310498" wp14:editId="38973B53">
          <wp:simplePos x="0" y="0"/>
          <wp:positionH relativeFrom="column">
            <wp:posOffset>110382</wp:posOffset>
          </wp:positionH>
          <wp:positionV relativeFrom="paragraph">
            <wp:posOffset>-181155</wp:posOffset>
          </wp:positionV>
          <wp:extent cx="1643278" cy="724205"/>
          <wp:effectExtent l="0" t="0" r="0" b="0"/>
          <wp:wrapSquare wrapText="bothSides"/>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43278" cy="72420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style="width:11.5pt;height:11.5pt" o:bullet="t">
        <v:imagedata r:id="rId1" o:title="mso30"/>
      </v:shape>
    </w:pict>
  </w:numPicBullet>
  <w:abstractNum w:abstractNumId="0" w15:restartNumberingAfterBreak="0">
    <w:nsid w:val="04F67B70"/>
    <w:multiLevelType w:val="hybridMultilevel"/>
    <w:tmpl w:val="B5949B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59D0828"/>
    <w:multiLevelType w:val="hybridMultilevel"/>
    <w:tmpl w:val="43C40318"/>
    <w:lvl w:ilvl="0" w:tplc="28E6590A">
      <w:start w:val="3"/>
      <w:numFmt w:val="bullet"/>
      <w:lvlText w:val=""/>
      <w:lvlJc w:val="left"/>
      <w:pPr>
        <w:ind w:left="720" w:hanging="360"/>
      </w:pPr>
      <w:rPr>
        <w:rFonts w:ascii="Wingdings" w:eastAsia="Arial Unicode MS" w:hAnsi="Wingdings" w:cs="Arial Unicode M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7EE590C"/>
    <w:multiLevelType w:val="hybridMultilevel"/>
    <w:tmpl w:val="EF3422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F50480"/>
    <w:multiLevelType w:val="hybridMultilevel"/>
    <w:tmpl w:val="9DFEC3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AF80FA3"/>
    <w:multiLevelType w:val="hybridMultilevel"/>
    <w:tmpl w:val="949A80BA"/>
    <w:lvl w:ilvl="0" w:tplc="0222549E">
      <w:numFmt w:val="bullet"/>
      <w:lvlText w:val="-"/>
      <w:lvlJc w:val="left"/>
      <w:pPr>
        <w:tabs>
          <w:tab w:val="num" w:pos="720"/>
        </w:tabs>
        <w:ind w:left="720" w:hanging="360"/>
      </w:pPr>
      <w:rPr>
        <w:rFonts w:ascii="Arial" w:eastAsia="Times New Roman" w:hAnsi="Arial" w:cs="Aria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72773E"/>
    <w:multiLevelType w:val="hybridMultilevel"/>
    <w:tmpl w:val="D368D1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F8B76FB"/>
    <w:multiLevelType w:val="hybridMultilevel"/>
    <w:tmpl w:val="928225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D754221"/>
    <w:multiLevelType w:val="hybridMultilevel"/>
    <w:tmpl w:val="1C460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D7676D3"/>
    <w:multiLevelType w:val="hybridMultilevel"/>
    <w:tmpl w:val="F216D31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DA28C9"/>
    <w:multiLevelType w:val="hybridMultilevel"/>
    <w:tmpl w:val="03229E9E"/>
    <w:lvl w:ilvl="0" w:tplc="040C0001">
      <w:start w:val="1"/>
      <w:numFmt w:val="bullet"/>
      <w:lvlText w:val=""/>
      <w:lvlJc w:val="left"/>
      <w:pPr>
        <w:tabs>
          <w:tab w:val="num" w:pos="1211"/>
        </w:tabs>
        <w:ind w:left="1211" w:hanging="360"/>
      </w:pPr>
      <w:rPr>
        <w:rFonts w:ascii="Symbol" w:hAnsi="Symbol" w:hint="default"/>
      </w:rPr>
    </w:lvl>
    <w:lvl w:ilvl="1" w:tplc="040C0007">
      <w:start w:val="1"/>
      <w:numFmt w:val="bullet"/>
      <w:lvlText w:val=""/>
      <w:lvlPicBulletId w:val="0"/>
      <w:lvlJc w:val="left"/>
      <w:pPr>
        <w:tabs>
          <w:tab w:val="num" w:pos="1789"/>
        </w:tabs>
        <w:ind w:left="1789" w:hanging="360"/>
      </w:pPr>
      <w:rPr>
        <w:rFonts w:ascii="Symbol" w:hAnsi="Symbol" w:hint="default"/>
      </w:rPr>
    </w:lvl>
    <w:lvl w:ilvl="2" w:tplc="040C0005">
      <w:start w:val="1"/>
      <w:numFmt w:val="bullet"/>
      <w:lvlText w:val=""/>
      <w:lvlJc w:val="left"/>
      <w:pPr>
        <w:tabs>
          <w:tab w:val="num" w:pos="2689"/>
        </w:tabs>
        <w:ind w:left="2689" w:hanging="360"/>
      </w:pPr>
      <w:rPr>
        <w:rFonts w:ascii="Wingdings" w:hAnsi="Wingdings" w:hint="default"/>
      </w:rPr>
    </w:lvl>
    <w:lvl w:ilvl="3" w:tplc="040C000F" w:tentative="1">
      <w:start w:val="1"/>
      <w:numFmt w:val="decimal"/>
      <w:lvlText w:val="%4."/>
      <w:lvlJc w:val="left"/>
      <w:pPr>
        <w:tabs>
          <w:tab w:val="num" w:pos="3229"/>
        </w:tabs>
        <w:ind w:left="3229" w:hanging="360"/>
      </w:pPr>
    </w:lvl>
    <w:lvl w:ilvl="4" w:tplc="040C0019" w:tentative="1">
      <w:start w:val="1"/>
      <w:numFmt w:val="lowerLetter"/>
      <w:lvlText w:val="%5."/>
      <w:lvlJc w:val="left"/>
      <w:pPr>
        <w:tabs>
          <w:tab w:val="num" w:pos="3949"/>
        </w:tabs>
        <w:ind w:left="3949" w:hanging="360"/>
      </w:pPr>
    </w:lvl>
    <w:lvl w:ilvl="5" w:tplc="040C001B" w:tentative="1">
      <w:start w:val="1"/>
      <w:numFmt w:val="lowerRoman"/>
      <w:lvlText w:val="%6."/>
      <w:lvlJc w:val="right"/>
      <w:pPr>
        <w:tabs>
          <w:tab w:val="num" w:pos="4669"/>
        </w:tabs>
        <w:ind w:left="4669" w:hanging="180"/>
      </w:pPr>
    </w:lvl>
    <w:lvl w:ilvl="6" w:tplc="040C000F" w:tentative="1">
      <w:start w:val="1"/>
      <w:numFmt w:val="decimal"/>
      <w:lvlText w:val="%7."/>
      <w:lvlJc w:val="left"/>
      <w:pPr>
        <w:tabs>
          <w:tab w:val="num" w:pos="5389"/>
        </w:tabs>
        <w:ind w:left="5389" w:hanging="360"/>
      </w:pPr>
    </w:lvl>
    <w:lvl w:ilvl="7" w:tplc="040C0019" w:tentative="1">
      <w:start w:val="1"/>
      <w:numFmt w:val="lowerLetter"/>
      <w:lvlText w:val="%8."/>
      <w:lvlJc w:val="left"/>
      <w:pPr>
        <w:tabs>
          <w:tab w:val="num" w:pos="6109"/>
        </w:tabs>
        <w:ind w:left="6109" w:hanging="360"/>
      </w:pPr>
    </w:lvl>
    <w:lvl w:ilvl="8" w:tplc="040C001B" w:tentative="1">
      <w:start w:val="1"/>
      <w:numFmt w:val="lowerRoman"/>
      <w:lvlText w:val="%9."/>
      <w:lvlJc w:val="right"/>
      <w:pPr>
        <w:tabs>
          <w:tab w:val="num" w:pos="6829"/>
        </w:tabs>
        <w:ind w:left="6829" w:hanging="180"/>
      </w:pPr>
    </w:lvl>
  </w:abstractNum>
  <w:abstractNum w:abstractNumId="10" w15:restartNumberingAfterBreak="0">
    <w:nsid w:val="289937DD"/>
    <w:multiLevelType w:val="hybridMultilevel"/>
    <w:tmpl w:val="B59CAB16"/>
    <w:lvl w:ilvl="0" w:tplc="040C0001">
      <w:start w:val="1"/>
      <w:numFmt w:val="bullet"/>
      <w:lvlText w:val=""/>
      <w:lvlJc w:val="left"/>
      <w:pPr>
        <w:ind w:left="722" w:hanging="360"/>
      </w:pPr>
      <w:rPr>
        <w:rFonts w:ascii="Symbol" w:hAnsi="Symbol" w:hint="default"/>
      </w:rPr>
    </w:lvl>
    <w:lvl w:ilvl="1" w:tplc="040C0003" w:tentative="1">
      <w:start w:val="1"/>
      <w:numFmt w:val="bullet"/>
      <w:lvlText w:val="o"/>
      <w:lvlJc w:val="left"/>
      <w:pPr>
        <w:ind w:left="1442" w:hanging="360"/>
      </w:pPr>
      <w:rPr>
        <w:rFonts w:ascii="Courier New" w:hAnsi="Courier New" w:cs="Courier New" w:hint="default"/>
      </w:rPr>
    </w:lvl>
    <w:lvl w:ilvl="2" w:tplc="040C0005" w:tentative="1">
      <w:start w:val="1"/>
      <w:numFmt w:val="bullet"/>
      <w:lvlText w:val=""/>
      <w:lvlJc w:val="left"/>
      <w:pPr>
        <w:ind w:left="2162" w:hanging="360"/>
      </w:pPr>
      <w:rPr>
        <w:rFonts w:ascii="Wingdings" w:hAnsi="Wingdings" w:hint="default"/>
      </w:rPr>
    </w:lvl>
    <w:lvl w:ilvl="3" w:tplc="040C0001" w:tentative="1">
      <w:start w:val="1"/>
      <w:numFmt w:val="bullet"/>
      <w:lvlText w:val=""/>
      <w:lvlJc w:val="left"/>
      <w:pPr>
        <w:ind w:left="2882" w:hanging="360"/>
      </w:pPr>
      <w:rPr>
        <w:rFonts w:ascii="Symbol" w:hAnsi="Symbol" w:hint="default"/>
      </w:rPr>
    </w:lvl>
    <w:lvl w:ilvl="4" w:tplc="040C0003" w:tentative="1">
      <w:start w:val="1"/>
      <w:numFmt w:val="bullet"/>
      <w:lvlText w:val="o"/>
      <w:lvlJc w:val="left"/>
      <w:pPr>
        <w:ind w:left="3602" w:hanging="360"/>
      </w:pPr>
      <w:rPr>
        <w:rFonts w:ascii="Courier New" w:hAnsi="Courier New" w:cs="Courier New" w:hint="default"/>
      </w:rPr>
    </w:lvl>
    <w:lvl w:ilvl="5" w:tplc="040C0005" w:tentative="1">
      <w:start w:val="1"/>
      <w:numFmt w:val="bullet"/>
      <w:lvlText w:val=""/>
      <w:lvlJc w:val="left"/>
      <w:pPr>
        <w:ind w:left="4322" w:hanging="360"/>
      </w:pPr>
      <w:rPr>
        <w:rFonts w:ascii="Wingdings" w:hAnsi="Wingdings" w:hint="default"/>
      </w:rPr>
    </w:lvl>
    <w:lvl w:ilvl="6" w:tplc="040C0001" w:tentative="1">
      <w:start w:val="1"/>
      <w:numFmt w:val="bullet"/>
      <w:lvlText w:val=""/>
      <w:lvlJc w:val="left"/>
      <w:pPr>
        <w:ind w:left="5042" w:hanging="360"/>
      </w:pPr>
      <w:rPr>
        <w:rFonts w:ascii="Symbol" w:hAnsi="Symbol" w:hint="default"/>
      </w:rPr>
    </w:lvl>
    <w:lvl w:ilvl="7" w:tplc="040C0003" w:tentative="1">
      <w:start w:val="1"/>
      <w:numFmt w:val="bullet"/>
      <w:lvlText w:val="o"/>
      <w:lvlJc w:val="left"/>
      <w:pPr>
        <w:ind w:left="5762" w:hanging="360"/>
      </w:pPr>
      <w:rPr>
        <w:rFonts w:ascii="Courier New" w:hAnsi="Courier New" w:cs="Courier New" w:hint="default"/>
      </w:rPr>
    </w:lvl>
    <w:lvl w:ilvl="8" w:tplc="040C0005" w:tentative="1">
      <w:start w:val="1"/>
      <w:numFmt w:val="bullet"/>
      <w:lvlText w:val=""/>
      <w:lvlJc w:val="left"/>
      <w:pPr>
        <w:ind w:left="6482" w:hanging="360"/>
      </w:pPr>
      <w:rPr>
        <w:rFonts w:ascii="Wingdings" w:hAnsi="Wingdings" w:hint="default"/>
      </w:rPr>
    </w:lvl>
  </w:abstractNum>
  <w:abstractNum w:abstractNumId="11" w15:restartNumberingAfterBreak="0">
    <w:nsid w:val="2C0C03A1"/>
    <w:multiLevelType w:val="hybridMultilevel"/>
    <w:tmpl w:val="F064B1C4"/>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F62700A"/>
    <w:multiLevelType w:val="hybridMultilevel"/>
    <w:tmpl w:val="1BA05248"/>
    <w:lvl w:ilvl="0" w:tplc="040C000B">
      <w:start w:val="1"/>
      <w:numFmt w:val="bullet"/>
      <w:lvlText w:val=""/>
      <w:lvlJc w:val="left"/>
      <w:pPr>
        <w:ind w:left="1571" w:hanging="360"/>
      </w:pPr>
      <w:rPr>
        <w:rFonts w:ascii="Wingdings" w:hAnsi="Wingdings" w:hint="default"/>
      </w:rPr>
    </w:lvl>
    <w:lvl w:ilvl="1" w:tplc="040C0003" w:tentative="1">
      <w:start w:val="1"/>
      <w:numFmt w:val="bullet"/>
      <w:lvlText w:val="o"/>
      <w:lvlJc w:val="left"/>
      <w:pPr>
        <w:ind w:left="2291" w:hanging="360"/>
      </w:pPr>
      <w:rPr>
        <w:rFonts w:ascii="Courier New" w:hAnsi="Courier New" w:cs="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13" w15:restartNumberingAfterBreak="0">
    <w:nsid w:val="2F9B1B00"/>
    <w:multiLevelType w:val="hybridMultilevel"/>
    <w:tmpl w:val="E7C87906"/>
    <w:lvl w:ilvl="0" w:tplc="040C0005">
      <w:start w:val="1"/>
      <w:numFmt w:val="bullet"/>
      <w:lvlText w:val=""/>
      <w:lvlJc w:val="left"/>
      <w:pPr>
        <w:ind w:left="1446" w:hanging="360"/>
      </w:pPr>
      <w:rPr>
        <w:rFonts w:ascii="Wingdings" w:hAnsi="Wingdings" w:hint="default"/>
      </w:rPr>
    </w:lvl>
    <w:lvl w:ilvl="1" w:tplc="040C0003" w:tentative="1">
      <w:start w:val="1"/>
      <w:numFmt w:val="bullet"/>
      <w:lvlText w:val="o"/>
      <w:lvlJc w:val="left"/>
      <w:pPr>
        <w:ind w:left="2166" w:hanging="360"/>
      </w:pPr>
      <w:rPr>
        <w:rFonts w:ascii="Courier New" w:hAnsi="Courier New" w:cs="Courier New" w:hint="default"/>
      </w:rPr>
    </w:lvl>
    <w:lvl w:ilvl="2" w:tplc="040C0005" w:tentative="1">
      <w:start w:val="1"/>
      <w:numFmt w:val="bullet"/>
      <w:lvlText w:val=""/>
      <w:lvlJc w:val="left"/>
      <w:pPr>
        <w:ind w:left="2886" w:hanging="360"/>
      </w:pPr>
      <w:rPr>
        <w:rFonts w:ascii="Wingdings" w:hAnsi="Wingdings" w:hint="default"/>
      </w:rPr>
    </w:lvl>
    <w:lvl w:ilvl="3" w:tplc="040C0001" w:tentative="1">
      <w:start w:val="1"/>
      <w:numFmt w:val="bullet"/>
      <w:lvlText w:val=""/>
      <w:lvlJc w:val="left"/>
      <w:pPr>
        <w:ind w:left="3606" w:hanging="360"/>
      </w:pPr>
      <w:rPr>
        <w:rFonts w:ascii="Symbol" w:hAnsi="Symbol" w:hint="default"/>
      </w:rPr>
    </w:lvl>
    <w:lvl w:ilvl="4" w:tplc="040C0003" w:tentative="1">
      <w:start w:val="1"/>
      <w:numFmt w:val="bullet"/>
      <w:lvlText w:val="o"/>
      <w:lvlJc w:val="left"/>
      <w:pPr>
        <w:ind w:left="4326" w:hanging="360"/>
      </w:pPr>
      <w:rPr>
        <w:rFonts w:ascii="Courier New" w:hAnsi="Courier New" w:cs="Courier New" w:hint="default"/>
      </w:rPr>
    </w:lvl>
    <w:lvl w:ilvl="5" w:tplc="040C0005" w:tentative="1">
      <w:start w:val="1"/>
      <w:numFmt w:val="bullet"/>
      <w:lvlText w:val=""/>
      <w:lvlJc w:val="left"/>
      <w:pPr>
        <w:ind w:left="5046" w:hanging="360"/>
      </w:pPr>
      <w:rPr>
        <w:rFonts w:ascii="Wingdings" w:hAnsi="Wingdings" w:hint="default"/>
      </w:rPr>
    </w:lvl>
    <w:lvl w:ilvl="6" w:tplc="040C0001" w:tentative="1">
      <w:start w:val="1"/>
      <w:numFmt w:val="bullet"/>
      <w:lvlText w:val=""/>
      <w:lvlJc w:val="left"/>
      <w:pPr>
        <w:ind w:left="5766" w:hanging="360"/>
      </w:pPr>
      <w:rPr>
        <w:rFonts w:ascii="Symbol" w:hAnsi="Symbol" w:hint="default"/>
      </w:rPr>
    </w:lvl>
    <w:lvl w:ilvl="7" w:tplc="040C0003" w:tentative="1">
      <w:start w:val="1"/>
      <w:numFmt w:val="bullet"/>
      <w:lvlText w:val="o"/>
      <w:lvlJc w:val="left"/>
      <w:pPr>
        <w:ind w:left="6486" w:hanging="360"/>
      </w:pPr>
      <w:rPr>
        <w:rFonts w:ascii="Courier New" w:hAnsi="Courier New" w:cs="Courier New" w:hint="default"/>
      </w:rPr>
    </w:lvl>
    <w:lvl w:ilvl="8" w:tplc="040C0005" w:tentative="1">
      <w:start w:val="1"/>
      <w:numFmt w:val="bullet"/>
      <w:lvlText w:val=""/>
      <w:lvlJc w:val="left"/>
      <w:pPr>
        <w:ind w:left="7206" w:hanging="360"/>
      </w:pPr>
      <w:rPr>
        <w:rFonts w:ascii="Wingdings" w:hAnsi="Wingdings" w:hint="default"/>
      </w:rPr>
    </w:lvl>
  </w:abstractNum>
  <w:abstractNum w:abstractNumId="14" w15:restartNumberingAfterBreak="0">
    <w:nsid w:val="308636FD"/>
    <w:multiLevelType w:val="multilevel"/>
    <w:tmpl w:val="3000D852"/>
    <w:lvl w:ilvl="0">
      <w:start w:val="1"/>
      <w:numFmt w:val="decimal"/>
      <w:pStyle w:val="Titre1"/>
      <w:lvlText w:val="%1"/>
      <w:lvlJc w:val="left"/>
      <w:pPr>
        <w:tabs>
          <w:tab w:val="num" w:pos="432"/>
        </w:tabs>
        <w:ind w:left="432" w:hanging="432"/>
      </w:pPr>
      <w:rPr>
        <w:rFonts w:asciiTheme="minorHAnsi" w:hAnsiTheme="minorHAnsi" w:hint="default"/>
      </w:rPr>
    </w:lvl>
    <w:lvl w:ilvl="1">
      <w:start w:val="1"/>
      <w:numFmt w:val="decimal"/>
      <w:pStyle w:val="Titre2"/>
      <w:lvlText w:val="%1.%2"/>
      <w:lvlJc w:val="left"/>
      <w:pPr>
        <w:tabs>
          <w:tab w:val="num" w:pos="576"/>
        </w:tabs>
        <w:ind w:left="576" w:hanging="576"/>
      </w:pPr>
      <w:rPr>
        <w:rFonts w:hint="default"/>
        <w:sz w:val="26"/>
        <w:szCs w:val="26"/>
      </w:rPr>
    </w:lvl>
    <w:lvl w:ilvl="2">
      <w:start w:val="1"/>
      <w:numFmt w:val="decimal"/>
      <w:pStyle w:val="Titre3"/>
      <w:lvlText w:val="%1.%2.%3"/>
      <w:lvlJc w:val="left"/>
      <w:pPr>
        <w:tabs>
          <w:tab w:val="num" w:pos="720"/>
        </w:tabs>
        <w:ind w:left="720" w:hanging="720"/>
      </w:pPr>
      <w:rPr>
        <w:rFonts w:asciiTheme="minorHAnsi" w:hAnsiTheme="minorHAnsi" w:hint="default"/>
        <w:sz w:val="22"/>
      </w:rPr>
    </w:lvl>
    <w:lvl w:ilvl="3">
      <w:start w:val="1"/>
      <w:numFmt w:val="decimal"/>
      <w:pStyle w:val="Titre4"/>
      <w:lvlText w:val="%1.%2.%3.%4"/>
      <w:lvlJc w:val="left"/>
      <w:pPr>
        <w:tabs>
          <w:tab w:val="num" w:pos="864"/>
        </w:tabs>
        <w:ind w:left="864" w:hanging="864"/>
      </w:pPr>
      <w:rPr>
        <w:i w:val="0"/>
        <w:sz w:val="22"/>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15" w15:restartNumberingAfterBreak="0">
    <w:nsid w:val="310703A9"/>
    <w:multiLevelType w:val="hybridMultilevel"/>
    <w:tmpl w:val="9454D278"/>
    <w:lvl w:ilvl="0" w:tplc="2826BA38">
      <w:start w:val="8"/>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78A72DE"/>
    <w:multiLevelType w:val="hybridMultilevel"/>
    <w:tmpl w:val="EB363DE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F8340A6"/>
    <w:multiLevelType w:val="hybridMultilevel"/>
    <w:tmpl w:val="C3A2B1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EB208C"/>
    <w:multiLevelType w:val="hybridMultilevel"/>
    <w:tmpl w:val="72BAAC02"/>
    <w:lvl w:ilvl="0" w:tplc="040C0005">
      <w:start w:val="1"/>
      <w:numFmt w:val="bullet"/>
      <w:lvlText w:val=""/>
      <w:lvlJc w:val="left"/>
      <w:pPr>
        <w:ind w:left="1446" w:hanging="360"/>
      </w:pPr>
      <w:rPr>
        <w:rFonts w:ascii="Wingdings" w:hAnsi="Wingdings" w:hint="default"/>
      </w:rPr>
    </w:lvl>
    <w:lvl w:ilvl="1" w:tplc="040C0003" w:tentative="1">
      <w:start w:val="1"/>
      <w:numFmt w:val="bullet"/>
      <w:lvlText w:val="o"/>
      <w:lvlJc w:val="left"/>
      <w:pPr>
        <w:ind w:left="2166" w:hanging="360"/>
      </w:pPr>
      <w:rPr>
        <w:rFonts w:ascii="Courier New" w:hAnsi="Courier New" w:cs="Courier New" w:hint="default"/>
      </w:rPr>
    </w:lvl>
    <w:lvl w:ilvl="2" w:tplc="040C0005" w:tentative="1">
      <w:start w:val="1"/>
      <w:numFmt w:val="bullet"/>
      <w:lvlText w:val=""/>
      <w:lvlJc w:val="left"/>
      <w:pPr>
        <w:ind w:left="2886" w:hanging="360"/>
      </w:pPr>
      <w:rPr>
        <w:rFonts w:ascii="Wingdings" w:hAnsi="Wingdings" w:hint="default"/>
      </w:rPr>
    </w:lvl>
    <w:lvl w:ilvl="3" w:tplc="040C0001" w:tentative="1">
      <w:start w:val="1"/>
      <w:numFmt w:val="bullet"/>
      <w:lvlText w:val=""/>
      <w:lvlJc w:val="left"/>
      <w:pPr>
        <w:ind w:left="3606" w:hanging="360"/>
      </w:pPr>
      <w:rPr>
        <w:rFonts w:ascii="Symbol" w:hAnsi="Symbol" w:hint="default"/>
      </w:rPr>
    </w:lvl>
    <w:lvl w:ilvl="4" w:tplc="040C0003" w:tentative="1">
      <w:start w:val="1"/>
      <w:numFmt w:val="bullet"/>
      <w:lvlText w:val="o"/>
      <w:lvlJc w:val="left"/>
      <w:pPr>
        <w:ind w:left="4326" w:hanging="360"/>
      </w:pPr>
      <w:rPr>
        <w:rFonts w:ascii="Courier New" w:hAnsi="Courier New" w:cs="Courier New" w:hint="default"/>
      </w:rPr>
    </w:lvl>
    <w:lvl w:ilvl="5" w:tplc="040C0005" w:tentative="1">
      <w:start w:val="1"/>
      <w:numFmt w:val="bullet"/>
      <w:lvlText w:val=""/>
      <w:lvlJc w:val="left"/>
      <w:pPr>
        <w:ind w:left="5046" w:hanging="360"/>
      </w:pPr>
      <w:rPr>
        <w:rFonts w:ascii="Wingdings" w:hAnsi="Wingdings" w:hint="default"/>
      </w:rPr>
    </w:lvl>
    <w:lvl w:ilvl="6" w:tplc="040C0001" w:tentative="1">
      <w:start w:val="1"/>
      <w:numFmt w:val="bullet"/>
      <w:lvlText w:val=""/>
      <w:lvlJc w:val="left"/>
      <w:pPr>
        <w:ind w:left="5766" w:hanging="360"/>
      </w:pPr>
      <w:rPr>
        <w:rFonts w:ascii="Symbol" w:hAnsi="Symbol" w:hint="default"/>
      </w:rPr>
    </w:lvl>
    <w:lvl w:ilvl="7" w:tplc="040C0003" w:tentative="1">
      <w:start w:val="1"/>
      <w:numFmt w:val="bullet"/>
      <w:lvlText w:val="o"/>
      <w:lvlJc w:val="left"/>
      <w:pPr>
        <w:ind w:left="6486" w:hanging="360"/>
      </w:pPr>
      <w:rPr>
        <w:rFonts w:ascii="Courier New" w:hAnsi="Courier New" w:cs="Courier New" w:hint="default"/>
      </w:rPr>
    </w:lvl>
    <w:lvl w:ilvl="8" w:tplc="040C0005" w:tentative="1">
      <w:start w:val="1"/>
      <w:numFmt w:val="bullet"/>
      <w:lvlText w:val=""/>
      <w:lvlJc w:val="left"/>
      <w:pPr>
        <w:ind w:left="7206" w:hanging="360"/>
      </w:pPr>
      <w:rPr>
        <w:rFonts w:ascii="Wingdings" w:hAnsi="Wingdings" w:hint="default"/>
      </w:rPr>
    </w:lvl>
  </w:abstractNum>
  <w:abstractNum w:abstractNumId="19" w15:restartNumberingAfterBreak="0">
    <w:nsid w:val="49230F50"/>
    <w:multiLevelType w:val="hybridMultilevel"/>
    <w:tmpl w:val="4240F3AA"/>
    <w:lvl w:ilvl="0" w:tplc="040C0001">
      <w:start w:val="1"/>
      <w:numFmt w:val="bullet"/>
      <w:lvlText w:val=""/>
      <w:lvlJc w:val="left"/>
      <w:pPr>
        <w:ind w:left="1496" w:hanging="360"/>
      </w:pPr>
      <w:rPr>
        <w:rFonts w:ascii="Symbol" w:hAnsi="Symbol" w:hint="default"/>
      </w:rPr>
    </w:lvl>
    <w:lvl w:ilvl="1" w:tplc="040C0003" w:tentative="1">
      <w:start w:val="1"/>
      <w:numFmt w:val="bullet"/>
      <w:lvlText w:val="o"/>
      <w:lvlJc w:val="left"/>
      <w:pPr>
        <w:ind w:left="2216" w:hanging="360"/>
      </w:pPr>
      <w:rPr>
        <w:rFonts w:ascii="Courier New" w:hAnsi="Courier New" w:cs="Courier New" w:hint="default"/>
      </w:rPr>
    </w:lvl>
    <w:lvl w:ilvl="2" w:tplc="040C0005" w:tentative="1">
      <w:start w:val="1"/>
      <w:numFmt w:val="bullet"/>
      <w:lvlText w:val=""/>
      <w:lvlJc w:val="left"/>
      <w:pPr>
        <w:ind w:left="2936" w:hanging="360"/>
      </w:pPr>
      <w:rPr>
        <w:rFonts w:ascii="Wingdings" w:hAnsi="Wingdings" w:hint="default"/>
      </w:rPr>
    </w:lvl>
    <w:lvl w:ilvl="3" w:tplc="040C0001" w:tentative="1">
      <w:start w:val="1"/>
      <w:numFmt w:val="bullet"/>
      <w:lvlText w:val=""/>
      <w:lvlJc w:val="left"/>
      <w:pPr>
        <w:ind w:left="3656" w:hanging="360"/>
      </w:pPr>
      <w:rPr>
        <w:rFonts w:ascii="Symbol" w:hAnsi="Symbol" w:hint="default"/>
      </w:rPr>
    </w:lvl>
    <w:lvl w:ilvl="4" w:tplc="040C0003" w:tentative="1">
      <w:start w:val="1"/>
      <w:numFmt w:val="bullet"/>
      <w:lvlText w:val="o"/>
      <w:lvlJc w:val="left"/>
      <w:pPr>
        <w:ind w:left="4376" w:hanging="360"/>
      </w:pPr>
      <w:rPr>
        <w:rFonts w:ascii="Courier New" w:hAnsi="Courier New" w:cs="Courier New" w:hint="default"/>
      </w:rPr>
    </w:lvl>
    <w:lvl w:ilvl="5" w:tplc="040C0005" w:tentative="1">
      <w:start w:val="1"/>
      <w:numFmt w:val="bullet"/>
      <w:lvlText w:val=""/>
      <w:lvlJc w:val="left"/>
      <w:pPr>
        <w:ind w:left="5096" w:hanging="360"/>
      </w:pPr>
      <w:rPr>
        <w:rFonts w:ascii="Wingdings" w:hAnsi="Wingdings" w:hint="default"/>
      </w:rPr>
    </w:lvl>
    <w:lvl w:ilvl="6" w:tplc="040C0001" w:tentative="1">
      <w:start w:val="1"/>
      <w:numFmt w:val="bullet"/>
      <w:lvlText w:val=""/>
      <w:lvlJc w:val="left"/>
      <w:pPr>
        <w:ind w:left="5816" w:hanging="360"/>
      </w:pPr>
      <w:rPr>
        <w:rFonts w:ascii="Symbol" w:hAnsi="Symbol" w:hint="default"/>
      </w:rPr>
    </w:lvl>
    <w:lvl w:ilvl="7" w:tplc="040C0003" w:tentative="1">
      <w:start w:val="1"/>
      <w:numFmt w:val="bullet"/>
      <w:lvlText w:val="o"/>
      <w:lvlJc w:val="left"/>
      <w:pPr>
        <w:ind w:left="6536" w:hanging="360"/>
      </w:pPr>
      <w:rPr>
        <w:rFonts w:ascii="Courier New" w:hAnsi="Courier New" w:cs="Courier New" w:hint="default"/>
      </w:rPr>
    </w:lvl>
    <w:lvl w:ilvl="8" w:tplc="040C0005" w:tentative="1">
      <w:start w:val="1"/>
      <w:numFmt w:val="bullet"/>
      <w:lvlText w:val=""/>
      <w:lvlJc w:val="left"/>
      <w:pPr>
        <w:ind w:left="7256" w:hanging="360"/>
      </w:pPr>
      <w:rPr>
        <w:rFonts w:ascii="Wingdings" w:hAnsi="Wingdings" w:hint="default"/>
      </w:rPr>
    </w:lvl>
  </w:abstractNum>
  <w:abstractNum w:abstractNumId="20" w15:restartNumberingAfterBreak="0">
    <w:nsid w:val="4AB67EF5"/>
    <w:multiLevelType w:val="hybridMultilevel"/>
    <w:tmpl w:val="C14E3DE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56DE414B"/>
    <w:multiLevelType w:val="hybridMultilevel"/>
    <w:tmpl w:val="4F84F0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5815555E"/>
    <w:multiLevelType w:val="hybridMultilevel"/>
    <w:tmpl w:val="5D226450"/>
    <w:lvl w:ilvl="0" w:tplc="040C0001">
      <w:start w:val="1"/>
      <w:numFmt w:val="bullet"/>
      <w:lvlText w:val=""/>
      <w:lvlJc w:val="left"/>
      <w:pPr>
        <w:ind w:left="1446" w:hanging="360"/>
      </w:pPr>
      <w:rPr>
        <w:rFonts w:ascii="Symbol" w:hAnsi="Symbol" w:hint="default"/>
      </w:rPr>
    </w:lvl>
    <w:lvl w:ilvl="1" w:tplc="040C0003" w:tentative="1">
      <w:start w:val="1"/>
      <w:numFmt w:val="bullet"/>
      <w:lvlText w:val="o"/>
      <w:lvlJc w:val="left"/>
      <w:pPr>
        <w:ind w:left="2166" w:hanging="360"/>
      </w:pPr>
      <w:rPr>
        <w:rFonts w:ascii="Courier New" w:hAnsi="Courier New" w:cs="Courier New" w:hint="default"/>
      </w:rPr>
    </w:lvl>
    <w:lvl w:ilvl="2" w:tplc="040C0005" w:tentative="1">
      <w:start w:val="1"/>
      <w:numFmt w:val="bullet"/>
      <w:lvlText w:val=""/>
      <w:lvlJc w:val="left"/>
      <w:pPr>
        <w:ind w:left="2886" w:hanging="360"/>
      </w:pPr>
      <w:rPr>
        <w:rFonts w:ascii="Wingdings" w:hAnsi="Wingdings" w:hint="default"/>
      </w:rPr>
    </w:lvl>
    <w:lvl w:ilvl="3" w:tplc="040C0001" w:tentative="1">
      <w:start w:val="1"/>
      <w:numFmt w:val="bullet"/>
      <w:lvlText w:val=""/>
      <w:lvlJc w:val="left"/>
      <w:pPr>
        <w:ind w:left="3606" w:hanging="360"/>
      </w:pPr>
      <w:rPr>
        <w:rFonts w:ascii="Symbol" w:hAnsi="Symbol" w:hint="default"/>
      </w:rPr>
    </w:lvl>
    <w:lvl w:ilvl="4" w:tplc="040C0003" w:tentative="1">
      <w:start w:val="1"/>
      <w:numFmt w:val="bullet"/>
      <w:lvlText w:val="o"/>
      <w:lvlJc w:val="left"/>
      <w:pPr>
        <w:ind w:left="4326" w:hanging="360"/>
      </w:pPr>
      <w:rPr>
        <w:rFonts w:ascii="Courier New" w:hAnsi="Courier New" w:cs="Courier New" w:hint="default"/>
      </w:rPr>
    </w:lvl>
    <w:lvl w:ilvl="5" w:tplc="040C0005" w:tentative="1">
      <w:start w:val="1"/>
      <w:numFmt w:val="bullet"/>
      <w:lvlText w:val=""/>
      <w:lvlJc w:val="left"/>
      <w:pPr>
        <w:ind w:left="5046" w:hanging="360"/>
      </w:pPr>
      <w:rPr>
        <w:rFonts w:ascii="Wingdings" w:hAnsi="Wingdings" w:hint="default"/>
      </w:rPr>
    </w:lvl>
    <w:lvl w:ilvl="6" w:tplc="040C0001" w:tentative="1">
      <w:start w:val="1"/>
      <w:numFmt w:val="bullet"/>
      <w:lvlText w:val=""/>
      <w:lvlJc w:val="left"/>
      <w:pPr>
        <w:ind w:left="5766" w:hanging="360"/>
      </w:pPr>
      <w:rPr>
        <w:rFonts w:ascii="Symbol" w:hAnsi="Symbol" w:hint="default"/>
      </w:rPr>
    </w:lvl>
    <w:lvl w:ilvl="7" w:tplc="040C0003" w:tentative="1">
      <w:start w:val="1"/>
      <w:numFmt w:val="bullet"/>
      <w:lvlText w:val="o"/>
      <w:lvlJc w:val="left"/>
      <w:pPr>
        <w:ind w:left="6486" w:hanging="360"/>
      </w:pPr>
      <w:rPr>
        <w:rFonts w:ascii="Courier New" w:hAnsi="Courier New" w:cs="Courier New" w:hint="default"/>
      </w:rPr>
    </w:lvl>
    <w:lvl w:ilvl="8" w:tplc="040C0005" w:tentative="1">
      <w:start w:val="1"/>
      <w:numFmt w:val="bullet"/>
      <w:lvlText w:val=""/>
      <w:lvlJc w:val="left"/>
      <w:pPr>
        <w:ind w:left="7206" w:hanging="360"/>
      </w:pPr>
      <w:rPr>
        <w:rFonts w:ascii="Wingdings" w:hAnsi="Wingdings" w:hint="default"/>
      </w:rPr>
    </w:lvl>
  </w:abstractNum>
  <w:abstractNum w:abstractNumId="23" w15:restartNumberingAfterBreak="0">
    <w:nsid w:val="5CEC04C3"/>
    <w:multiLevelType w:val="hybridMultilevel"/>
    <w:tmpl w:val="B42ED8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2F47C54"/>
    <w:multiLevelType w:val="hybridMultilevel"/>
    <w:tmpl w:val="B39E58A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3464452"/>
    <w:multiLevelType w:val="hybridMultilevel"/>
    <w:tmpl w:val="7F649E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4182883"/>
    <w:multiLevelType w:val="hybridMultilevel"/>
    <w:tmpl w:val="AF365AD6"/>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7" w15:restartNumberingAfterBreak="0">
    <w:nsid w:val="67DA6456"/>
    <w:multiLevelType w:val="hybridMultilevel"/>
    <w:tmpl w:val="00369996"/>
    <w:lvl w:ilvl="0" w:tplc="A8AC4F5C">
      <w:start w:val="7"/>
      <w:numFmt w:val="bullet"/>
      <w:lvlText w:val=""/>
      <w:lvlJc w:val="left"/>
      <w:pPr>
        <w:ind w:left="720" w:hanging="360"/>
      </w:pPr>
      <w:rPr>
        <w:rFonts w:ascii="Wingdings" w:eastAsia="Arial Unicode MS" w:hAnsi="Wingdings"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711205AF"/>
    <w:multiLevelType w:val="hybridMultilevel"/>
    <w:tmpl w:val="84F8B4C8"/>
    <w:lvl w:ilvl="0" w:tplc="040C0005">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9" w15:restartNumberingAfterBreak="0">
    <w:nsid w:val="73943B4E"/>
    <w:multiLevelType w:val="hybridMultilevel"/>
    <w:tmpl w:val="B0FEA014"/>
    <w:lvl w:ilvl="0" w:tplc="F2707400">
      <w:start w:val="1"/>
      <w:numFmt w:val="bullet"/>
      <w:pStyle w:val="Puce3"/>
      <w:lvlText w:val=""/>
      <w:lvlJc w:val="left"/>
      <w:pPr>
        <w:tabs>
          <w:tab w:val="num" w:pos="851"/>
        </w:tabs>
        <w:ind w:left="851" w:hanging="454"/>
      </w:pPr>
      <w:rPr>
        <w:rFonts w:ascii="Symbol" w:hAnsi="Symbol" w:hint="default"/>
      </w:rPr>
    </w:lvl>
    <w:lvl w:ilvl="1" w:tplc="040C0001">
      <w:start w:val="1"/>
      <w:numFmt w:val="bullet"/>
      <w:lvlText w:val=""/>
      <w:lvlJc w:val="left"/>
      <w:pPr>
        <w:tabs>
          <w:tab w:val="num" w:pos="1440"/>
        </w:tabs>
        <w:ind w:left="1440" w:hanging="360"/>
      </w:pPr>
      <w:rPr>
        <w:rFonts w:ascii="Symbol" w:hAnsi="Symbo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8240B0"/>
    <w:multiLevelType w:val="hybridMultilevel"/>
    <w:tmpl w:val="E94833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A085E6A"/>
    <w:multiLevelType w:val="hybridMultilevel"/>
    <w:tmpl w:val="156AC8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A94577B"/>
    <w:multiLevelType w:val="hybridMultilevel"/>
    <w:tmpl w:val="E3AE3C78"/>
    <w:lvl w:ilvl="0" w:tplc="2826BA38">
      <w:start w:val="8"/>
      <w:numFmt w:val="bullet"/>
      <w:lvlText w:val="-"/>
      <w:lvlJc w:val="left"/>
      <w:pPr>
        <w:ind w:left="722" w:hanging="360"/>
      </w:pPr>
      <w:rPr>
        <w:rFonts w:ascii="Calibri" w:eastAsia="Times New Roman" w:hAnsi="Calibri" w:cs="Calibri" w:hint="default"/>
      </w:rPr>
    </w:lvl>
    <w:lvl w:ilvl="1" w:tplc="040C0003" w:tentative="1">
      <w:start w:val="1"/>
      <w:numFmt w:val="bullet"/>
      <w:lvlText w:val="o"/>
      <w:lvlJc w:val="left"/>
      <w:pPr>
        <w:ind w:left="1442" w:hanging="360"/>
      </w:pPr>
      <w:rPr>
        <w:rFonts w:ascii="Courier New" w:hAnsi="Courier New" w:cs="Courier New" w:hint="default"/>
      </w:rPr>
    </w:lvl>
    <w:lvl w:ilvl="2" w:tplc="040C0005" w:tentative="1">
      <w:start w:val="1"/>
      <w:numFmt w:val="bullet"/>
      <w:lvlText w:val=""/>
      <w:lvlJc w:val="left"/>
      <w:pPr>
        <w:ind w:left="2162" w:hanging="360"/>
      </w:pPr>
      <w:rPr>
        <w:rFonts w:ascii="Wingdings" w:hAnsi="Wingdings" w:hint="default"/>
      </w:rPr>
    </w:lvl>
    <w:lvl w:ilvl="3" w:tplc="040C0001" w:tentative="1">
      <w:start w:val="1"/>
      <w:numFmt w:val="bullet"/>
      <w:lvlText w:val=""/>
      <w:lvlJc w:val="left"/>
      <w:pPr>
        <w:ind w:left="2882" w:hanging="360"/>
      </w:pPr>
      <w:rPr>
        <w:rFonts w:ascii="Symbol" w:hAnsi="Symbol" w:hint="default"/>
      </w:rPr>
    </w:lvl>
    <w:lvl w:ilvl="4" w:tplc="040C0003" w:tentative="1">
      <w:start w:val="1"/>
      <w:numFmt w:val="bullet"/>
      <w:lvlText w:val="o"/>
      <w:lvlJc w:val="left"/>
      <w:pPr>
        <w:ind w:left="3602" w:hanging="360"/>
      </w:pPr>
      <w:rPr>
        <w:rFonts w:ascii="Courier New" w:hAnsi="Courier New" w:cs="Courier New" w:hint="default"/>
      </w:rPr>
    </w:lvl>
    <w:lvl w:ilvl="5" w:tplc="040C0005" w:tentative="1">
      <w:start w:val="1"/>
      <w:numFmt w:val="bullet"/>
      <w:lvlText w:val=""/>
      <w:lvlJc w:val="left"/>
      <w:pPr>
        <w:ind w:left="4322" w:hanging="360"/>
      </w:pPr>
      <w:rPr>
        <w:rFonts w:ascii="Wingdings" w:hAnsi="Wingdings" w:hint="default"/>
      </w:rPr>
    </w:lvl>
    <w:lvl w:ilvl="6" w:tplc="040C0001" w:tentative="1">
      <w:start w:val="1"/>
      <w:numFmt w:val="bullet"/>
      <w:lvlText w:val=""/>
      <w:lvlJc w:val="left"/>
      <w:pPr>
        <w:ind w:left="5042" w:hanging="360"/>
      </w:pPr>
      <w:rPr>
        <w:rFonts w:ascii="Symbol" w:hAnsi="Symbol" w:hint="default"/>
      </w:rPr>
    </w:lvl>
    <w:lvl w:ilvl="7" w:tplc="040C0003" w:tentative="1">
      <w:start w:val="1"/>
      <w:numFmt w:val="bullet"/>
      <w:lvlText w:val="o"/>
      <w:lvlJc w:val="left"/>
      <w:pPr>
        <w:ind w:left="5762" w:hanging="360"/>
      </w:pPr>
      <w:rPr>
        <w:rFonts w:ascii="Courier New" w:hAnsi="Courier New" w:cs="Courier New" w:hint="default"/>
      </w:rPr>
    </w:lvl>
    <w:lvl w:ilvl="8" w:tplc="040C0005" w:tentative="1">
      <w:start w:val="1"/>
      <w:numFmt w:val="bullet"/>
      <w:lvlText w:val=""/>
      <w:lvlJc w:val="left"/>
      <w:pPr>
        <w:ind w:left="6482" w:hanging="360"/>
      </w:pPr>
      <w:rPr>
        <w:rFonts w:ascii="Wingdings" w:hAnsi="Wingdings" w:hint="default"/>
      </w:rPr>
    </w:lvl>
  </w:abstractNum>
  <w:num w:numId="1">
    <w:abstractNumId w:val="29"/>
  </w:num>
  <w:num w:numId="2">
    <w:abstractNumId w:val="22"/>
  </w:num>
  <w:num w:numId="3">
    <w:abstractNumId w:val="4"/>
  </w:num>
  <w:num w:numId="4">
    <w:abstractNumId w:val="14"/>
  </w:num>
  <w:num w:numId="5">
    <w:abstractNumId w:val="1"/>
  </w:num>
  <w:num w:numId="6">
    <w:abstractNumId w:val="14"/>
  </w:num>
  <w:num w:numId="7">
    <w:abstractNumId w:val="9"/>
  </w:num>
  <w:num w:numId="8">
    <w:abstractNumId w:val="12"/>
  </w:num>
  <w:num w:numId="9">
    <w:abstractNumId w:val="5"/>
  </w:num>
  <w:num w:numId="10">
    <w:abstractNumId w:val="30"/>
  </w:num>
  <w:num w:numId="11">
    <w:abstractNumId w:val="3"/>
  </w:num>
  <w:num w:numId="12">
    <w:abstractNumId w:val="16"/>
  </w:num>
  <w:num w:numId="13">
    <w:abstractNumId w:val="24"/>
  </w:num>
  <w:num w:numId="14">
    <w:abstractNumId w:val="21"/>
  </w:num>
  <w:num w:numId="15">
    <w:abstractNumId w:val="2"/>
  </w:num>
  <w:num w:numId="16">
    <w:abstractNumId w:val="31"/>
  </w:num>
  <w:num w:numId="17">
    <w:abstractNumId w:val="23"/>
  </w:num>
  <w:num w:numId="18">
    <w:abstractNumId w:val="10"/>
  </w:num>
  <w:num w:numId="19">
    <w:abstractNumId w:val="25"/>
  </w:num>
  <w:num w:numId="20">
    <w:abstractNumId w:val="0"/>
  </w:num>
  <w:num w:numId="21">
    <w:abstractNumId w:val="17"/>
  </w:num>
  <w:num w:numId="22">
    <w:abstractNumId w:val="19"/>
  </w:num>
  <w:num w:numId="23">
    <w:abstractNumId w:val="6"/>
  </w:num>
  <w:num w:numId="24">
    <w:abstractNumId w:val="7"/>
  </w:num>
  <w:num w:numId="25">
    <w:abstractNumId w:val="18"/>
  </w:num>
  <w:num w:numId="26">
    <w:abstractNumId w:val="11"/>
  </w:num>
  <w:num w:numId="27">
    <w:abstractNumId w:val="28"/>
  </w:num>
  <w:num w:numId="28">
    <w:abstractNumId w:val="27"/>
  </w:num>
  <w:num w:numId="29">
    <w:abstractNumId w:val="14"/>
  </w:num>
  <w:num w:numId="30">
    <w:abstractNumId w:val="13"/>
  </w:num>
  <w:num w:numId="31">
    <w:abstractNumId w:val="20"/>
  </w:num>
  <w:num w:numId="32">
    <w:abstractNumId w:val="26"/>
  </w:num>
  <w:num w:numId="33">
    <w:abstractNumId w:val="15"/>
  </w:num>
  <w:num w:numId="34">
    <w:abstractNumId w:val="8"/>
  </w:num>
  <w:num w:numId="35">
    <w:abstractNumId w:val="3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proofState w:spelling="clean" w:grammar="clean"/>
  <w:defaultTabStop w:val="720"/>
  <w:hyphenationZone w:val="425"/>
  <w:drawingGridHorizontalSpacing w:val="120"/>
  <w:drawingGridVerticalSpacing w:val="120"/>
  <w:displayHorizontalDrawingGridEvery w:val="0"/>
  <w:displayVerticalDrawingGridEvery w:val="3"/>
  <w:doNotUseMarginsForDrawingGridOrigin/>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7FFC"/>
    <w:rsid w:val="0000003E"/>
    <w:rsid w:val="000027B8"/>
    <w:rsid w:val="00005CA6"/>
    <w:rsid w:val="000067DD"/>
    <w:rsid w:val="000073BA"/>
    <w:rsid w:val="00007E7C"/>
    <w:rsid w:val="00007F31"/>
    <w:rsid w:val="00012479"/>
    <w:rsid w:val="00021DAF"/>
    <w:rsid w:val="00023825"/>
    <w:rsid w:val="00023EE4"/>
    <w:rsid w:val="00025154"/>
    <w:rsid w:val="00027115"/>
    <w:rsid w:val="00027892"/>
    <w:rsid w:val="00027E24"/>
    <w:rsid w:val="00030167"/>
    <w:rsid w:val="0003040A"/>
    <w:rsid w:val="00030B40"/>
    <w:rsid w:val="00033D1E"/>
    <w:rsid w:val="00041E25"/>
    <w:rsid w:val="00042011"/>
    <w:rsid w:val="00050C89"/>
    <w:rsid w:val="00050FA0"/>
    <w:rsid w:val="00051541"/>
    <w:rsid w:val="0005588A"/>
    <w:rsid w:val="000559DF"/>
    <w:rsid w:val="00057254"/>
    <w:rsid w:val="00057385"/>
    <w:rsid w:val="00061ABD"/>
    <w:rsid w:val="00063642"/>
    <w:rsid w:val="0006487E"/>
    <w:rsid w:val="00070177"/>
    <w:rsid w:val="000701C7"/>
    <w:rsid w:val="00070F21"/>
    <w:rsid w:val="000731C4"/>
    <w:rsid w:val="0007341B"/>
    <w:rsid w:val="00077CB6"/>
    <w:rsid w:val="00077F64"/>
    <w:rsid w:val="000801EE"/>
    <w:rsid w:val="000805CF"/>
    <w:rsid w:val="00091C3F"/>
    <w:rsid w:val="00093A7F"/>
    <w:rsid w:val="00093C4D"/>
    <w:rsid w:val="00095C0F"/>
    <w:rsid w:val="00095C85"/>
    <w:rsid w:val="000A1795"/>
    <w:rsid w:val="000A5D0B"/>
    <w:rsid w:val="000A78B9"/>
    <w:rsid w:val="000B08B4"/>
    <w:rsid w:val="000B2810"/>
    <w:rsid w:val="000B449E"/>
    <w:rsid w:val="000B4DAF"/>
    <w:rsid w:val="000C00D7"/>
    <w:rsid w:val="000C44CD"/>
    <w:rsid w:val="000C485D"/>
    <w:rsid w:val="000C6288"/>
    <w:rsid w:val="000D13DC"/>
    <w:rsid w:val="000D36BA"/>
    <w:rsid w:val="000D6D4E"/>
    <w:rsid w:val="000E3579"/>
    <w:rsid w:val="000F0268"/>
    <w:rsid w:val="000F39CF"/>
    <w:rsid w:val="000F40CC"/>
    <w:rsid w:val="00100406"/>
    <w:rsid w:val="001006C1"/>
    <w:rsid w:val="0010108F"/>
    <w:rsid w:val="00101ED5"/>
    <w:rsid w:val="00103427"/>
    <w:rsid w:val="0010521C"/>
    <w:rsid w:val="00105DF2"/>
    <w:rsid w:val="0010671B"/>
    <w:rsid w:val="0011195D"/>
    <w:rsid w:val="0011371A"/>
    <w:rsid w:val="00115F80"/>
    <w:rsid w:val="00120270"/>
    <w:rsid w:val="00122A5C"/>
    <w:rsid w:val="0012490C"/>
    <w:rsid w:val="001273F9"/>
    <w:rsid w:val="00134034"/>
    <w:rsid w:val="00134937"/>
    <w:rsid w:val="00134D90"/>
    <w:rsid w:val="001417EA"/>
    <w:rsid w:val="00141A28"/>
    <w:rsid w:val="00143FF4"/>
    <w:rsid w:val="0014474F"/>
    <w:rsid w:val="00144867"/>
    <w:rsid w:val="00146BE7"/>
    <w:rsid w:val="00147E44"/>
    <w:rsid w:val="001510C0"/>
    <w:rsid w:val="00151B08"/>
    <w:rsid w:val="00151D4A"/>
    <w:rsid w:val="00153CDB"/>
    <w:rsid w:val="00154462"/>
    <w:rsid w:val="00156910"/>
    <w:rsid w:val="001571E4"/>
    <w:rsid w:val="00163253"/>
    <w:rsid w:val="001647B5"/>
    <w:rsid w:val="001664B3"/>
    <w:rsid w:val="001669F7"/>
    <w:rsid w:val="00170285"/>
    <w:rsid w:val="00170DF8"/>
    <w:rsid w:val="00171A1F"/>
    <w:rsid w:val="0017286F"/>
    <w:rsid w:val="001737A2"/>
    <w:rsid w:val="0017562A"/>
    <w:rsid w:val="001774BF"/>
    <w:rsid w:val="00180458"/>
    <w:rsid w:val="00180D2A"/>
    <w:rsid w:val="00181F4D"/>
    <w:rsid w:val="001828AE"/>
    <w:rsid w:val="001830A6"/>
    <w:rsid w:val="00190376"/>
    <w:rsid w:val="00190BFD"/>
    <w:rsid w:val="00190F4F"/>
    <w:rsid w:val="0019289A"/>
    <w:rsid w:val="00193CEA"/>
    <w:rsid w:val="001947D6"/>
    <w:rsid w:val="00194D94"/>
    <w:rsid w:val="00195A3B"/>
    <w:rsid w:val="001A0981"/>
    <w:rsid w:val="001A24BE"/>
    <w:rsid w:val="001A270C"/>
    <w:rsid w:val="001A2A14"/>
    <w:rsid w:val="001A44D7"/>
    <w:rsid w:val="001A7DA5"/>
    <w:rsid w:val="001B126B"/>
    <w:rsid w:val="001B22C9"/>
    <w:rsid w:val="001C0918"/>
    <w:rsid w:val="001C113D"/>
    <w:rsid w:val="001C565D"/>
    <w:rsid w:val="001C6D28"/>
    <w:rsid w:val="001D17D4"/>
    <w:rsid w:val="001D48F5"/>
    <w:rsid w:val="001D4FFC"/>
    <w:rsid w:val="001D63AE"/>
    <w:rsid w:val="001E0AE5"/>
    <w:rsid w:val="001E1373"/>
    <w:rsid w:val="001E6A7C"/>
    <w:rsid w:val="001E765E"/>
    <w:rsid w:val="001F0772"/>
    <w:rsid w:val="001F2BF7"/>
    <w:rsid w:val="001F363D"/>
    <w:rsid w:val="001F526A"/>
    <w:rsid w:val="00200081"/>
    <w:rsid w:val="00200D79"/>
    <w:rsid w:val="0020656F"/>
    <w:rsid w:val="00206CF6"/>
    <w:rsid w:val="00207C71"/>
    <w:rsid w:val="002108B7"/>
    <w:rsid w:val="00213B9F"/>
    <w:rsid w:val="00215BD8"/>
    <w:rsid w:val="00216B07"/>
    <w:rsid w:val="00217C18"/>
    <w:rsid w:val="002209FB"/>
    <w:rsid w:val="00220D00"/>
    <w:rsid w:val="00220D67"/>
    <w:rsid w:val="002212C0"/>
    <w:rsid w:val="00222757"/>
    <w:rsid w:val="002231E0"/>
    <w:rsid w:val="00230A85"/>
    <w:rsid w:val="00231CB1"/>
    <w:rsid w:val="00232E25"/>
    <w:rsid w:val="00232ED8"/>
    <w:rsid w:val="00232F4B"/>
    <w:rsid w:val="002331DE"/>
    <w:rsid w:val="002352C5"/>
    <w:rsid w:val="002354BB"/>
    <w:rsid w:val="002412BF"/>
    <w:rsid w:val="00241839"/>
    <w:rsid w:val="002420B4"/>
    <w:rsid w:val="00244383"/>
    <w:rsid w:val="002456F3"/>
    <w:rsid w:val="00252A99"/>
    <w:rsid w:val="002537D2"/>
    <w:rsid w:val="002545C7"/>
    <w:rsid w:val="00255B50"/>
    <w:rsid w:val="002608FC"/>
    <w:rsid w:val="00263174"/>
    <w:rsid w:val="00263338"/>
    <w:rsid w:val="00263657"/>
    <w:rsid w:val="00266564"/>
    <w:rsid w:val="00267B55"/>
    <w:rsid w:val="0027257A"/>
    <w:rsid w:val="0027565D"/>
    <w:rsid w:val="002804C2"/>
    <w:rsid w:val="002814C4"/>
    <w:rsid w:val="002836CA"/>
    <w:rsid w:val="00286EED"/>
    <w:rsid w:val="00291506"/>
    <w:rsid w:val="002925D2"/>
    <w:rsid w:val="00294F2A"/>
    <w:rsid w:val="002952DF"/>
    <w:rsid w:val="00295992"/>
    <w:rsid w:val="002970A1"/>
    <w:rsid w:val="002A00E1"/>
    <w:rsid w:val="002A01F4"/>
    <w:rsid w:val="002A22F1"/>
    <w:rsid w:val="002A23C9"/>
    <w:rsid w:val="002A2FD7"/>
    <w:rsid w:val="002A3FCD"/>
    <w:rsid w:val="002A57D9"/>
    <w:rsid w:val="002A5DCC"/>
    <w:rsid w:val="002A6B6E"/>
    <w:rsid w:val="002A7F54"/>
    <w:rsid w:val="002B27EE"/>
    <w:rsid w:val="002B7A48"/>
    <w:rsid w:val="002C0719"/>
    <w:rsid w:val="002C2E8B"/>
    <w:rsid w:val="002C4F06"/>
    <w:rsid w:val="002C60C4"/>
    <w:rsid w:val="002D176F"/>
    <w:rsid w:val="002D47F2"/>
    <w:rsid w:val="002D54BC"/>
    <w:rsid w:val="002D6813"/>
    <w:rsid w:val="002D6CD9"/>
    <w:rsid w:val="002D775F"/>
    <w:rsid w:val="002E1C3F"/>
    <w:rsid w:val="002E216D"/>
    <w:rsid w:val="002E2250"/>
    <w:rsid w:val="002E234C"/>
    <w:rsid w:val="002E244F"/>
    <w:rsid w:val="002E26F3"/>
    <w:rsid w:val="002E29F2"/>
    <w:rsid w:val="002E428B"/>
    <w:rsid w:val="002F145B"/>
    <w:rsid w:val="002F164B"/>
    <w:rsid w:val="002F2901"/>
    <w:rsid w:val="002F7CC2"/>
    <w:rsid w:val="00306158"/>
    <w:rsid w:val="003061DA"/>
    <w:rsid w:val="0030748F"/>
    <w:rsid w:val="0031263C"/>
    <w:rsid w:val="00315707"/>
    <w:rsid w:val="00320593"/>
    <w:rsid w:val="00321419"/>
    <w:rsid w:val="00321718"/>
    <w:rsid w:val="00321966"/>
    <w:rsid w:val="00325C5B"/>
    <w:rsid w:val="00325F67"/>
    <w:rsid w:val="003300EE"/>
    <w:rsid w:val="00333C17"/>
    <w:rsid w:val="00335F21"/>
    <w:rsid w:val="00340E05"/>
    <w:rsid w:val="00344961"/>
    <w:rsid w:val="00344E96"/>
    <w:rsid w:val="00345DC7"/>
    <w:rsid w:val="00346C07"/>
    <w:rsid w:val="003508F3"/>
    <w:rsid w:val="003513ED"/>
    <w:rsid w:val="0035152D"/>
    <w:rsid w:val="00351A17"/>
    <w:rsid w:val="00352988"/>
    <w:rsid w:val="0035366B"/>
    <w:rsid w:val="00354DA3"/>
    <w:rsid w:val="00354E88"/>
    <w:rsid w:val="003567EF"/>
    <w:rsid w:val="003621E1"/>
    <w:rsid w:val="00364455"/>
    <w:rsid w:val="003645EC"/>
    <w:rsid w:val="00364AD7"/>
    <w:rsid w:val="00364C33"/>
    <w:rsid w:val="00365797"/>
    <w:rsid w:val="00367652"/>
    <w:rsid w:val="00370294"/>
    <w:rsid w:val="00373A69"/>
    <w:rsid w:val="00375F84"/>
    <w:rsid w:val="00376DCD"/>
    <w:rsid w:val="0038110C"/>
    <w:rsid w:val="003831FB"/>
    <w:rsid w:val="00385C89"/>
    <w:rsid w:val="00387482"/>
    <w:rsid w:val="00390F39"/>
    <w:rsid w:val="0039684E"/>
    <w:rsid w:val="003A12BB"/>
    <w:rsid w:val="003A2BD9"/>
    <w:rsid w:val="003A6B55"/>
    <w:rsid w:val="003A6CFB"/>
    <w:rsid w:val="003A771E"/>
    <w:rsid w:val="003B0D27"/>
    <w:rsid w:val="003B6CD3"/>
    <w:rsid w:val="003D065B"/>
    <w:rsid w:val="003D1336"/>
    <w:rsid w:val="003D3EF0"/>
    <w:rsid w:val="003D5016"/>
    <w:rsid w:val="003D7119"/>
    <w:rsid w:val="003E2A81"/>
    <w:rsid w:val="003E735B"/>
    <w:rsid w:val="003F04C9"/>
    <w:rsid w:val="003F09E5"/>
    <w:rsid w:val="003F1F15"/>
    <w:rsid w:val="003F3C18"/>
    <w:rsid w:val="003F5C35"/>
    <w:rsid w:val="003F6288"/>
    <w:rsid w:val="003F7C1E"/>
    <w:rsid w:val="003F7EED"/>
    <w:rsid w:val="003F7F89"/>
    <w:rsid w:val="00401176"/>
    <w:rsid w:val="00402A61"/>
    <w:rsid w:val="00403A9A"/>
    <w:rsid w:val="00404AD5"/>
    <w:rsid w:val="00405397"/>
    <w:rsid w:val="00405ACF"/>
    <w:rsid w:val="004063D6"/>
    <w:rsid w:val="004145C4"/>
    <w:rsid w:val="004151FF"/>
    <w:rsid w:val="00416022"/>
    <w:rsid w:val="004169FD"/>
    <w:rsid w:val="0042012A"/>
    <w:rsid w:val="00423245"/>
    <w:rsid w:val="00424491"/>
    <w:rsid w:val="004244CB"/>
    <w:rsid w:val="00430546"/>
    <w:rsid w:val="00430968"/>
    <w:rsid w:val="00431CFB"/>
    <w:rsid w:val="004361D4"/>
    <w:rsid w:val="004446FD"/>
    <w:rsid w:val="00446C80"/>
    <w:rsid w:val="0045046E"/>
    <w:rsid w:val="004517B1"/>
    <w:rsid w:val="00451D6B"/>
    <w:rsid w:val="00452DF6"/>
    <w:rsid w:val="004533D9"/>
    <w:rsid w:val="0045459D"/>
    <w:rsid w:val="00454C22"/>
    <w:rsid w:val="004556C0"/>
    <w:rsid w:val="00456A9C"/>
    <w:rsid w:val="00457183"/>
    <w:rsid w:val="0045742C"/>
    <w:rsid w:val="00461BE7"/>
    <w:rsid w:val="00462DA4"/>
    <w:rsid w:val="0046323E"/>
    <w:rsid w:val="004654CA"/>
    <w:rsid w:val="0047158A"/>
    <w:rsid w:val="004718E9"/>
    <w:rsid w:val="00472951"/>
    <w:rsid w:val="004749CD"/>
    <w:rsid w:val="0047746F"/>
    <w:rsid w:val="00477942"/>
    <w:rsid w:val="00477B2A"/>
    <w:rsid w:val="00480032"/>
    <w:rsid w:val="00480A0A"/>
    <w:rsid w:val="00480C7B"/>
    <w:rsid w:val="00484D1A"/>
    <w:rsid w:val="00485E74"/>
    <w:rsid w:val="00486464"/>
    <w:rsid w:val="00486552"/>
    <w:rsid w:val="00487498"/>
    <w:rsid w:val="00490291"/>
    <w:rsid w:val="004943FE"/>
    <w:rsid w:val="0049467D"/>
    <w:rsid w:val="004948FE"/>
    <w:rsid w:val="00495906"/>
    <w:rsid w:val="00495F1B"/>
    <w:rsid w:val="004A4ACE"/>
    <w:rsid w:val="004B16D9"/>
    <w:rsid w:val="004B450D"/>
    <w:rsid w:val="004B7F23"/>
    <w:rsid w:val="004C34FD"/>
    <w:rsid w:val="004C4721"/>
    <w:rsid w:val="004C4B84"/>
    <w:rsid w:val="004C604A"/>
    <w:rsid w:val="004D113A"/>
    <w:rsid w:val="004D1EE2"/>
    <w:rsid w:val="004D288E"/>
    <w:rsid w:val="004D3AAB"/>
    <w:rsid w:val="004E05CC"/>
    <w:rsid w:val="004E1A5C"/>
    <w:rsid w:val="004E1AD7"/>
    <w:rsid w:val="004E1CBA"/>
    <w:rsid w:val="004E2D74"/>
    <w:rsid w:val="004F07AC"/>
    <w:rsid w:val="004F1B6C"/>
    <w:rsid w:val="004F37E6"/>
    <w:rsid w:val="004F4804"/>
    <w:rsid w:val="004F5919"/>
    <w:rsid w:val="004F6EF9"/>
    <w:rsid w:val="00503150"/>
    <w:rsid w:val="00503FBE"/>
    <w:rsid w:val="0050505C"/>
    <w:rsid w:val="00505650"/>
    <w:rsid w:val="00511077"/>
    <w:rsid w:val="00511A88"/>
    <w:rsid w:val="00517F8D"/>
    <w:rsid w:val="00520AB3"/>
    <w:rsid w:val="00521A8E"/>
    <w:rsid w:val="0052333E"/>
    <w:rsid w:val="0052590E"/>
    <w:rsid w:val="005272BE"/>
    <w:rsid w:val="00527E42"/>
    <w:rsid w:val="005320E9"/>
    <w:rsid w:val="005333E5"/>
    <w:rsid w:val="00535DCD"/>
    <w:rsid w:val="00540D23"/>
    <w:rsid w:val="00541059"/>
    <w:rsid w:val="00541E1C"/>
    <w:rsid w:val="00541FA6"/>
    <w:rsid w:val="00542F5A"/>
    <w:rsid w:val="00543221"/>
    <w:rsid w:val="0054403C"/>
    <w:rsid w:val="0054513C"/>
    <w:rsid w:val="005451FC"/>
    <w:rsid w:val="00545216"/>
    <w:rsid w:val="00546790"/>
    <w:rsid w:val="00547C67"/>
    <w:rsid w:val="0055202A"/>
    <w:rsid w:val="005557F6"/>
    <w:rsid w:val="00555AFC"/>
    <w:rsid w:val="005566F5"/>
    <w:rsid w:val="00556F5B"/>
    <w:rsid w:val="0055713B"/>
    <w:rsid w:val="0055777A"/>
    <w:rsid w:val="00561516"/>
    <w:rsid w:val="00561814"/>
    <w:rsid w:val="0056706D"/>
    <w:rsid w:val="005708B7"/>
    <w:rsid w:val="005710D4"/>
    <w:rsid w:val="005715D2"/>
    <w:rsid w:val="0057208B"/>
    <w:rsid w:val="00572B80"/>
    <w:rsid w:val="0057335C"/>
    <w:rsid w:val="005737C5"/>
    <w:rsid w:val="00574287"/>
    <w:rsid w:val="00574C79"/>
    <w:rsid w:val="00576314"/>
    <w:rsid w:val="00576FFC"/>
    <w:rsid w:val="00580A80"/>
    <w:rsid w:val="005845D6"/>
    <w:rsid w:val="00586E8C"/>
    <w:rsid w:val="00590560"/>
    <w:rsid w:val="005928F7"/>
    <w:rsid w:val="0059311D"/>
    <w:rsid w:val="00593FFB"/>
    <w:rsid w:val="005944C6"/>
    <w:rsid w:val="00596EB1"/>
    <w:rsid w:val="005A0589"/>
    <w:rsid w:val="005A334B"/>
    <w:rsid w:val="005A65C4"/>
    <w:rsid w:val="005A6625"/>
    <w:rsid w:val="005B07DC"/>
    <w:rsid w:val="005B19BB"/>
    <w:rsid w:val="005B1F45"/>
    <w:rsid w:val="005B2FB1"/>
    <w:rsid w:val="005B39AE"/>
    <w:rsid w:val="005B4646"/>
    <w:rsid w:val="005B71AA"/>
    <w:rsid w:val="005C2805"/>
    <w:rsid w:val="005C2D51"/>
    <w:rsid w:val="005C34D3"/>
    <w:rsid w:val="005C3589"/>
    <w:rsid w:val="005C75BA"/>
    <w:rsid w:val="005D2F92"/>
    <w:rsid w:val="005D4345"/>
    <w:rsid w:val="005D6E41"/>
    <w:rsid w:val="005D6F53"/>
    <w:rsid w:val="005E7AD9"/>
    <w:rsid w:val="005F3747"/>
    <w:rsid w:val="005F54F8"/>
    <w:rsid w:val="005F5591"/>
    <w:rsid w:val="005F5EC0"/>
    <w:rsid w:val="005F6BD2"/>
    <w:rsid w:val="00604763"/>
    <w:rsid w:val="00605404"/>
    <w:rsid w:val="00606991"/>
    <w:rsid w:val="00607A7D"/>
    <w:rsid w:val="0061036E"/>
    <w:rsid w:val="00610D26"/>
    <w:rsid w:val="0061276B"/>
    <w:rsid w:val="006170E6"/>
    <w:rsid w:val="0062293E"/>
    <w:rsid w:val="00624902"/>
    <w:rsid w:val="006327C6"/>
    <w:rsid w:val="00633C0D"/>
    <w:rsid w:val="00637828"/>
    <w:rsid w:val="006438E6"/>
    <w:rsid w:val="00645285"/>
    <w:rsid w:val="006459E2"/>
    <w:rsid w:val="00651BC7"/>
    <w:rsid w:val="00652478"/>
    <w:rsid w:val="00652EA1"/>
    <w:rsid w:val="00654345"/>
    <w:rsid w:val="00654379"/>
    <w:rsid w:val="00656426"/>
    <w:rsid w:val="006565A6"/>
    <w:rsid w:val="0065664B"/>
    <w:rsid w:val="0065728F"/>
    <w:rsid w:val="00661B8F"/>
    <w:rsid w:val="006658DD"/>
    <w:rsid w:val="00666F18"/>
    <w:rsid w:val="00666FA9"/>
    <w:rsid w:val="00670D4B"/>
    <w:rsid w:val="0067198F"/>
    <w:rsid w:val="006768AF"/>
    <w:rsid w:val="006769F4"/>
    <w:rsid w:val="00677CFD"/>
    <w:rsid w:val="0068498A"/>
    <w:rsid w:val="006868CF"/>
    <w:rsid w:val="006916A9"/>
    <w:rsid w:val="00691AC1"/>
    <w:rsid w:val="00692953"/>
    <w:rsid w:val="00695A67"/>
    <w:rsid w:val="006A066F"/>
    <w:rsid w:val="006A1311"/>
    <w:rsid w:val="006A1BCD"/>
    <w:rsid w:val="006A1E5D"/>
    <w:rsid w:val="006A293B"/>
    <w:rsid w:val="006A7224"/>
    <w:rsid w:val="006A7711"/>
    <w:rsid w:val="006B59A1"/>
    <w:rsid w:val="006B716E"/>
    <w:rsid w:val="006C4CA0"/>
    <w:rsid w:val="006C5AD6"/>
    <w:rsid w:val="006C69F3"/>
    <w:rsid w:val="006C79B3"/>
    <w:rsid w:val="006C79F0"/>
    <w:rsid w:val="006C7F6C"/>
    <w:rsid w:val="006D052D"/>
    <w:rsid w:val="006D4DC7"/>
    <w:rsid w:val="006D678B"/>
    <w:rsid w:val="006E0C4E"/>
    <w:rsid w:val="006E1D11"/>
    <w:rsid w:val="006E750A"/>
    <w:rsid w:val="006F0749"/>
    <w:rsid w:val="006F1B04"/>
    <w:rsid w:val="006F323D"/>
    <w:rsid w:val="006F3289"/>
    <w:rsid w:val="006F3A78"/>
    <w:rsid w:val="006F6E5C"/>
    <w:rsid w:val="006F6ED5"/>
    <w:rsid w:val="007017C2"/>
    <w:rsid w:val="00701B20"/>
    <w:rsid w:val="007029CF"/>
    <w:rsid w:val="00704274"/>
    <w:rsid w:val="00705AD8"/>
    <w:rsid w:val="00705E00"/>
    <w:rsid w:val="007109A0"/>
    <w:rsid w:val="00710AC6"/>
    <w:rsid w:val="00711AB4"/>
    <w:rsid w:val="0071218B"/>
    <w:rsid w:val="0071331A"/>
    <w:rsid w:val="00716F91"/>
    <w:rsid w:val="007272DF"/>
    <w:rsid w:val="00730631"/>
    <w:rsid w:val="007307CF"/>
    <w:rsid w:val="00730EF9"/>
    <w:rsid w:val="00731969"/>
    <w:rsid w:val="00731D1C"/>
    <w:rsid w:val="00736086"/>
    <w:rsid w:val="00736B78"/>
    <w:rsid w:val="00736E14"/>
    <w:rsid w:val="007406F7"/>
    <w:rsid w:val="007420F0"/>
    <w:rsid w:val="00743F47"/>
    <w:rsid w:val="00744AA6"/>
    <w:rsid w:val="00746084"/>
    <w:rsid w:val="007471C3"/>
    <w:rsid w:val="00751648"/>
    <w:rsid w:val="00753392"/>
    <w:rsid w:val="00753546"/>
    <w:rsid w:val="00755A2C"/>
    <w:rsid w:val="00764240"/>
    <w:rsid w:val="0076429C"/>
    <w:rsid w:val="007664EE"/>
    <w:rsid w:val="00766B25"/>
    <w:rsid w:val="00766CC2"/>
    <w:rsid w:val="00770100"/>
    <w:rsid w:val="00770F0E"/>
    <w:rsid w:val="007734F2"/>
    <w:rsid w:val="0077362C"/>
    <w:rsid w:val="007737EB"/>
    <w:rsid w:val="00775D42"/>
    <w:rsid w:val="007776D8"/>
    <w:rsid w:val="00780F52"/>
    <w:rsid w:val="00784F48"/>
    <w:rsid w:val="00786139"/>
    <w:rsid w:val="00787266"/>
    <w:rsid w:val="007905A5"/>
    <w:rsid w:val="00791468"/>
    <w:rsid w:val="00791B26"/>
    <w:rsid w:val="007933E7"/>
    <w:rsid w:val="00796E2B"/>
    <w:rsid w:val="007A05A8"/>
    <w:rsid w:val="007A089F"/>
    <w:rsid w:val="007A1610"/>
    <w:rsid w:val="007A21B4"/>
    <w:rsid w:val="007A32FE"/>
    <w:rsid w:val="007A33A6"/>
    <w:rsid w:val="007A3F2B"/>
    <w:rsid w:val="007A3F38"/>
    <w:rsid w:val="007A64A2"/>
    <w:rsid w:val="007A7DB0"/>
    <w:rsid w:val="007B1434"/>
    <w:rsid w:val="007B5C0E"/>
    <w:rsid w:val="007B60DC"/>
    <w:rsid w:val="007B63E8"/>
    <w:rsid w:val="007B6D29"/>
    <w:rsid w:val="007C1382"/>
    <w:rsid w:val="007C49BE"/>
    <w:rsid w:val="007C4E6C"/>
    <w:rsid w:val="007C634C"/>
    <w:rsid w:val="007C7352"/>
    <w:rsid w:val="007D5818"/>
    <w:rsid w:val="007E1FAE"/>
    <w:rsid w:val="007E2906"/>
    <w:rsid w:val="007E3076"/>
    <w:rsid w:val="007F09F2"/>
    <w:rsid w:val="007F0BE0"/>
    <w:rsid w:val="007F0CF8"/>
    <w:rsid w:val="007F0D23"/>
    <w:rsid w:val="00800D4B"/>
    <w:rsid w:val="008022A2"/>
    <w:rsid w:val="00805AC7"/>
    <w:rsid w:val="00807ABE"/>
    <w:rsid w:val="0081635C"/>
    <w:rsid w:val="008235A3"/>
    <w:rsid w:val="008267B9"/>
    <w:rsid w:val="008271EF"/>
    <w:rsid w:val="00830345"/>
    <w:rsid w:val="00830EFB"/>
    <w:rsid w:val="00833A03"/>
    <w:rsid w:val="00834E56"/>
    <w:rsid w:val="00836A00"/>
    <w:rsid w:val="00836E6A"/>
    <w:rsid w:val="00837133"/>
    <w:rsid w:val="00837D8E"/>
    <w:rsid w:val="00844291"/>
    <w:rsid w:val="0084620E"/>
    <w:rsid w:val="00846D25"/>
    <w:rsid w:val="008475D8"/>
    <w:rsid w:val="008576D9"/>
    <w:rsid w:val="008602E4"/>
    <w:rsid w:val="00861727"/>
    <w:rsid w:val="00861C91"/>
    <w:rsid w:val="00862150"/>
    <w:rsid w:val="0086243D"/>
    <w:rsid w:val="00862B85"/>
    <w:rsid w:val="00864ED3"/>
    <w:rsid w:val="00867838"/>
    <w:rsid w:val="008729DF"/>
    <w:rsid w:val="0087323A"/>
    <w:rsid w:val="00875879"/>
    <w:rsid w:val="008776C6"/>
    <w:rsid w:val="00885A25"/>
    <w:rsid w:val="00893C63"/>
    <w:rsid w:val="00895917"/>
    <w:rsid w:val="008A00F4"/>
    <w:rsid w:val="008A075B"/>
    <w:rsid w:val="008A3AF7"/>
    <w:rsid w:val="008A679D"/>
    <w:rsid w:val="008B35F9"/>
    <w:rsid w:val="008B3847"/>
    <w:rsid w:val="008B3AD4"/>
    <w:rsid w:val="008B6613"/>
    <w:rsid w:val="008B798F"/>
    <w:rsid w:val="008C3F49"/>
    <w:rsid w:val="008C66E3"/>
    <w:rsid w:val="008C67C0"/>
    <w:rsid w:val="008C70B0"/>
    <w:rsid w:val="008D0D99"/>
    <w:rsid w:val="008D3B8E"/>
    <w:rsid w:val="008D4639"/>
    <w:rsid w:val="008E0844"/>
    <w:rsid w:val="008E7158"/>
    <w:rsid w:val="008F0BFE"/>
    <w:rsid w:val="008F1FAE"/>
    <w:rsid w:val="008F7953"/>
    <w:rsid w:val="008F79FF"/>
    <w:rsid w:val="008F7A05"/>
    <w:rsid w:val="00906D6C"/>
    <w:rsid w:val="00911772"/>
    <w:rsid w:val="009203F8"/>
    <w:rsid w:val="00920920"/>
    <w:rsid w:val="0092458F"/>
    <w:rsid w:val="00925EAF"/>
    <w:rsid w:val="00926774"/>
    <w:rsid w:val="00927936"/>
    <w:rsid w:val="00930C33"/>
    <w:rsid w:val="00931C90"/>
    <w:rsid w:val="00935743"/>
    <w:rsid w:val="00935831"/>
    <w:rsid w:val="00941553"/>
    <w:rsid w:val="0094736B"/>
    <w:rsid w:val="00957758"/>
    <w:rsid w:val="00960EE1"/>
    <w:rsid w:val="00962D16"/>
    <w:rsid w:val="009654F5"/>
    <w:rsid w:val="00967C30"/>
    <w:rsid w:val="00967E07"/>
    <w:rsid w:val="00976529"/>
    <w:rsid w:val="00977C27"/>
    <w:rsid w:val="00980DBA"/>
    <w:rsid w:val="0098375B"/>
    <w:rsid w:val="00983A01"/>
    <w:rsid w:val="00985CDB"/>
    <w:rsid w:val="009900E7"/>
    <w:rsid w:val="00992C21"/>
    <w:rsid w:val="00992C83"/>
    <w:rsid w:val="00993392"/>
    <w:rsid w:val="009935A6"/>
    <w:rsid w:val="00994512"/>
    <w:rsid w:val="00995796"/>
    <w:rsid w:val="00997907"/>
    <w:rsid w:val="00997ED1"/>
    <w:rsid w:val="009A36E5"/>
    <w:rsid w:val="009A5397"/>
    <w:rsid w:val="009A6DF1"/>
    <w:rsid w:val="009A71F8"/>
    <w:rsid w:val="009B054F"/>
    <w:rsid w:val="009B4D04"/>
    <w:rsid w:val="009C0858"/>
    <w:rsid w:val="009C11EC"/>
    <w:rsid w:val="009C1471"/>
    <w:rsid w:val="009C21E2"/>
    <w:rsid w:val="009C47EF"/>
    <w:rsid w:val="009C4B10"/>
    <w:rsid w:val="009C76F7"/>
    <w:rsid w:val="009D13FB"/>
    <w:rsid w:val="009D1DBB"/>
    <w:rsid w:val="009D67B3"/>
    <w:rsid w:val="009E0AF1"/>
    <w:rsid w:val="009E31A9"/>
    <w:rsid w:val="009E792B"/>
    <w:rsid w:val="009F4590"/>
    <w:rsid w:val="00A02F67"/>
    <w:rsid w:val="00A0541B"/>
    <w:rsid w:val="00A0616D"/>
    <w:rsid w:val="00A0636A"/>
    <w:rsid w:val="00A07CF6"/>
    <w:rsid w:val="00A137C1"/>
    <w:rsid w:val="00A17174"/>
    <w:rsid w:val="00A177C1"/>
    <w:rsid w:val="00A2142D"/>
    <w:rsid w:val="00A2459B"/>
    <w:rsid w:val="00A24E6B"/>
    <w:rsid w:val="00A27DEC"/>
    <w:rsid w:val="00A304D2"/>
    <w:rsid w:val="00A3148C"/>
    <w:rsid w:val="00A32308"/>
    <w:rsid w:val="00A367D3"/>
    <w:rsid w:val="00A3684D"/>
    <w:rsid w:val="00A36954"/>
    <w:rsid w:val="00A40E8A"/>
    <w:rsid w:val="00A417F1"/>
    <w:rsid w:val="00A42D01"/>
    <w:rsid w:val="00A42F3D"/>
    <w:rsid w:val="00A44182"/>
    <w:rsid w:val="00A46EDD"/>
    <w:rsid w:val="00A476EB"/>
    <w:rsid w:val="00A501A9"/>
    <w:rsid w:val="00A50CB7"/>
    <w:rsid w:val="00A5134D"/>
    <w:rsid w:val="00A5164C"/>
    <w:rsid w:val="00A53294"/>
    <w:rsid w:val="00A55AF2"/>
    <w:rsid w:val="00A56152"/>
    <w:rsid w:val="00A56B9D"/>
    <w:rsid w:val="00A57DE2"/>
    <w:rsid w:val="00A61A2C"/>
    <w:rsid w:val="00A61E2F"/>
    <w:rsid w:val="00A62474"/>
    <w:rsid w:val="00A654D9"/>
    <w:rsid w:val="00A700A2"/>
    <w:rsid w:val="00A701D8"/>
    <w:rsid w:val="00A70F47"/>
    <w:rsid w:val="00A726EC"/>
    <w:rsid w:val="00A72FF4"/>
    <w:rsid w:val="00A7493F"/>
    <w:rsid w:val="00A75CEB"/>
    <w:rsid w:val="00A77AE7"/>
    <w:rsid w:val="00A80DF2"/>
    <w:rsid w:val="00A81894"/>
    <w:rsid w:val="00A81C2C"/>
    <w:rsid w:val="00A81DF4"/>
    <w:rsid w:val="00A825E8"/>
    <w:rsid w:val="00A82D99"/>
    <w:rsid w:val="00A85DCA"/>
    <w:rsid w:val="00A87FA7"/>
    <w:rsid w:val="00A95220"/>
    <w:rsid w:val="00A96D1B"/>
    <w:rsid w:val="00AA082E"/>
    <w:rsid w:val="00AA14D5"/>
    <w:rsid w:val="00AA2792"/>
    <w:rsid w:val="00AA2BBA"/>
    <w:rsid w:val="00AA344E"/>
    <w:rsid w:val="00AA360D"/>
    <w:rsid w:val="00AA594F"/>
    <w:rsid w:val="00AB332B"/>
    <w:rsid w:val="00AC167A"/>
    <w:rsid w:val="00AC1EDE"/>
    <w:rsid w:val="00AD236B"/>
    <w:rsid w:val="00AD5A37"/>
    <w:rsid w:val="00AD668E"/>
    <w:rsid w:val="00AD71D8"/>
    <w:rsid w:val="00AE121E"/>
    <w:rsid w:val="00AE35A7"/>
    <w:rsid w:val="00AE4D95"/>
    <w:rsid w:val="00AE55E9"/>
    <w:rsid w:val="00AE7C34"/>
    <w:rsid w:val="00AF0493"/>
    <w:rsid w:val="00AF18C4"/>
    <w:rsid w:val="00AF2171"/>
    <w:rsid w:val="00AF22C1"/>
    <w:rsid w:val="00AF57BD"/>
    <w:rsid w:val="00AF5E82"/>
    <w:rsid w:val="00AF6343"/>
    <w:rsid w:val="00AF675D"/>
    <w:rsid w:val="00AF67E1"/>
    <w:rsid w:val="00B03CAC"/>
    <w:rsid w:val="00B0669C"/>
    <w:rsid w:val="00B06789"/>
    <w:rsid w:val="00B07EA0"/>
    <w:rsid w:val="00B136B6"/>
    <w:rsid w:val="00B20B15"/>
    <w:rsid w:val="00B232A2"/>
    <w:rsid w:val="00B23362"/>
    <w:rsid w:val="00B23A72"/>
    <w:rsid w:val="00B25831"/>
    <w:rsid w:val="00B305C0"/>
    <w:rsid w:val="00B308A9"/>
    <w:rsid w:val="00B31837"/>
    <w:rsid w:val="00B31B6D"/>
    <w:rsid w:val="00B335FD"/>
    <w:rsid w:val="00B33D39"/>
    <w:rsid w:val="00B34385"/>
    <w:rsid w:val="00B3526A"/>
    <w:rsid w:val="00B443AC"/>
    <w:rsid w:val="00B44DCD"/>
    <w:rsid w:val="00B53C53"/>
    <w:rsid w:val="00B55EB8"/>
    <w:rsid w:val="00B57F5F"/>
    <w:rsid w:val="00B60F02"/>
    <w:rsid w:val="00B61C27"/>
    <w:rsid w:val="00B6431A"/>
    <w:rsid w:val="00B72C61"/>
    <w:rsid w:val="00B77273"/>
    <w:rsid w:val="00B812B5"/>
    <w:rsid w:val="00B82528"/>
    <w:rsid w:val="00B831BF"/>
    <w:rsid w:val="00B84A5E"/>
    <w:rsid w:val="00B87234"/>
    <w:rsid w:val="00B94C4D"/>
    <w:rsid w:val="00B95589"/>
    <w:rsid w:val="00B95CF3"/>
    <w:rsid w:val="00B97A5F"/>
    <w:rsid w:val="00B97F26"/>
    <w:rsid w:val="00BB22ED"/>
    <w:rsid w:val="00BB3722"/>
    <w:rsid w:val="00BB54C2"/>
    <w:rsid w:val="00BB61EA"/>
    <w:rsid w:val="00BC0546"/>
    <w:rsid w:val="00BC2B09"/>
    <w:rsid w:val="00BC7118"/>
    <w:rsid w:val="00BC7F8F"/>
    <w:rsid w:val="00BD038C"/>
    <w:rsid w:val="00BD2776"/>
    <w:rsid w:val="00BD4F85"/>
    <w:rsid w:val="00BD543D"/>
    <w:rsid w:val="00BD62CA"/>
    <w:rsid w:val="00BE0D2A"/>
    <w:rsid w:val="00BE1808"/>
    <w:rsid w:val="00BE3234"/>
    <w:rsid w:val="00BF0AF2"/>
    <w:rsid w:val="00BF6157"/>
    <w:rsid w:val="00BF7DA7"/>
    <w:rsid w:val="00C00B73"/>
    <w:rsid w:val="00C01923"/>
    <w:rsid w:val="00C0722F"/>
    <w:rsid w:val="00C07421"/>
    <w:rsid w:val="00C101FD"/>
    <w:rsid w:val="00C133DB"/>
    <w:rsid w:val="00C13F59"/>
    <w:rsid w:val="00C14A57"/>
    <w:rsid w:val="00C14D8F"/>
    <w:rsid w:val="00C176CC"/>
    <w:rsid w:val="00C24AA8"/>
    <w:rsid w:val="00C26112"/>
    <w:rsid w:val="00C27347"/>
    <w:rsid w:val="00C27FD0"/>
    <w:rsid w:val="00C3085A"/>
    <w:rsid w:val="00C30D72"/>
    <w:rsid w:val="00C316BA"/>
    <w:rsid w:val="00C31BE7"/>
    <w:rsid w:val="00C35DCF"/>
    <w:rsid w:val="00C36DFC"/>
    <w:rsid w:val="00C370F0"/>
    <w:rsid w:val="00C37B7C"/>
    <w:rsid w:val="00C4108B"/>
    <w:rsid w:val="00C43778"/>
    <w:rsid w:val="00C4562F"/>
    <w:rsid w:val="00C531E3"/>
    <w:rsid w:val="00C55B16"/>
    <w:rsid w:val="00C56EC3"/>
    <w:rsid w:val="00C57FBE"/>
    <w:rsid w:val="00C61FC5"/>
    <w:rsid w:val="00C6573C"/>
    <w:rsid w:val="00C667DC"/>
    <w:rsid w:val="00C742E6"/>
    <w:rsid w:val="00C7469E"/>
    <w:rsid w:val="00C74E94"/>
    <w:rsid w:val="00C757EF"/>
    <w:rsid w:val="00C769D9"/>
    <w:rsid w:val="00C76F8E"/>
    <w:rsid w:val="00C7770D"/>
    <w:rsid w:val="00C80738"/>
    <w:rsid w:val="00C82865"/>
    <w:rsid w:val="00C83FD1"/>
    <w:rsid w:val="00C85FC3"/>
    <w:rsid w:val="00C92224"/>
    <w:rsid w:val="00C93BFA"/>
    <w:rsid w:val="00C945DF"/>
    <w:rsid w:val="00C94ABD"/>
    <w:rsid w:val="00C94D8D"/>
    <w:rsid w:val="00C95B36"/>
    <w:rsid w:val="00C97368"/>
    <w:rsid w:val="00CA13A9"/>
    <w:rsid w:val="00CA2EE3"/>
    <w:rsid w:val="00CA338A"/>
    <w:rsid w:val="00CA6732"/>
    <w:rsid w:val="00CA6E3C"/>
    <w:rsid w:val="00CA7D72"/>
    <w:rsid w:val="00CB0B98"/>
    <w:rsid w:val="00CB0DC4"/>
    <w:rsid w:val="00CB259A"/>
    <w:rsid w:val="00CB2D64"/>
    <w:rsid w:val="00CB44AB"/>
    <w:rsid w:val="00CB6F2B"/>
    <w:rsid w:val="00CB7A0F"/>
    <w:rsid w:val="00CC1EDE"/>
    <w:rsid w:val="00CC6B57"/>
    <w:rsid w:val="00CD066A"/>
    <w:rsid w:val="00CD2504"/>
    <w:rsid w:val="00CD3D6F"/>
    <w:rsid w:val="00CD79A1"/>
    <w:rsid w:val="00CE1384"/>
    <w:rsid w:val="00CE1969"/>
    <w:rsid w:val="00CE1ADC"/>
    <w:rsid w:val="00CE3622"/>
    <w:rsid w:val="00CE564B"/>
    <w:rsid w:val="00CE69E6"/>
    <w:rsid w:val="00CE775C"/>
    <w:rsid w:val="00CF1AB9"/>
    <w:rsid w:val="00CF358A"/>
    <w:rsid w:val="00CF39A3"/>
    <w:rsid w:val="00CF4389"/>
    <w:rsid w:val="00CF5952"/>
    <w:rsid w:val="00CF67C2"/>
    <w:rsid w:val="00CF6868"/>
    <w:rsid w:val="00CF7256"/>
    <w:rsid w:val="00CF7F27"/>
    <w:rsid w:val="00D00689"/>
    <w:rsid w:val="00D007E6"/>
    <w:rsid w:val="00D029CF"/>
    <w:rsid w:val="00D03F84"/>
    <w:rsid w:val="00D13180"/>
    <w:rsid w:val="00D15513"/>
    <w:rsid w:val="00D16CC1"/>
    <w:rsid w:val="00D20134"/>
    <w:rsid w:val="00D22D11"/>
    <w:rsid w:val="00D22F19"/>
    <w:rsid w:val="00D23A9A"/>
    <w:rsid w:val="00D2678D"/>
    <w:rsid w:val="00D268BC"/>
    <w:rsid w:val="00D36982"/>
    <w:rsid w:val="00D36C64"/>
    <w:rsid w:val="00D41AC3"/>
    <w:rsid w:val="00D41EBF"/>
    <w:rsid w:val="00D4603A"/>
    <w:rsid w:val="00D50ABD"/>
    <w:rsid w:val="00D51784"/>
    <w:rsid w:val="00D540F3"/>
    <w:rsid w:val="00D56DE5"/>
    <w:rsid w:val="00D602C4"/>
    <w:rsid w:val="00D60A1E"/>
    <w:rsid w:val="00D62A3C"/>
    <w:rsid w:val="00D642DC"/>
    <w:rsid w:val="00D64D3F"/>
    <w:rsid w:val="00D6560F"/>
    <w:rsid w:val="00D66B23"/>
    <w:rsid w:val="00D677AB"/>
    <w:rsid w:val="00D729C5"/>
    <w:rsid w:val="00D72A04"/>
    <w:rsid w:val="00D733E3"/>
    <w:rsid w:val="00D73ACE"/>
    <w:rsid w:val="00D75134"/>
    <w:rsid w:val="00D765D9"/>
    <w:rsid w:val="00D76CD1"/>
    <w:rsid w:val="00D77764"/>
    <w:rsid w:val="00D83DF7"/>
    <w:rsid w:val="00D841C4"/>
    <w:rsid w:val="00D84FC7"/>
    <w:rsid w:val="00D8675E"/>
    <w:rsid w:val="00D87E01"/>
    <w:rsid w:val="00D95715"/>
    <w:rsid w:val="00D96DB9"/>
    <w:rsid w:val="00DA204B"/>
    <w:rsid w:val="00DA2D08"/>
    <w:rsid w:val="00DA3AD7"/>
    <w:rsid w:val="00DA4010"/>
    <w:rsid w:val="00DA48E7"/>
    <w:rsid w:val="00DA4DCE"/>
    <w:rsid w:val="00DA6A1F"/>
    <w:rsid w:val="00DA6FE0"/>
    <w:rsid w:val="00DA71DF"/>
    <w:rsid w:val="00DA72D2"/>
    <w:rsid w:val="00DA7FFC"/>
    <w:rsid w:val="00DB1012"/>
    <w:rsid w:val="00DB2B0A"/>
    <w:rsid w:val="00DB493D"/>
    <w:rsid w:val="00DB52C9"/>
    <w:rsid w:val="00DB57DB"/>
    <w:rsid w:val="00DB6DA7"/>
    <w:rsid w:val="00DC0DD8"/>
    <w:rsid w:val="00DD0ADB"/>
    <w:rsid w:val="00DD13E0"/>
    <w:rsid w:val="00DD2E55"/>
    <w:rsid w:val="00DD7D38"/>
    <w:rsid w:val="00DE2B97"/>
    <w:rsid w:val="00DE4093"/>
    <w:rsid w:val="00DE5264"/>
    <w:rsid w:val="00DE7B32"/>
    <w:rsid w:val="00DE7F06"/>
    <w:rsid w:val="00DF5186"/>
    <w:rsid w:val="00DF55BB"/>
    <w:rsid w:val="00DF6BC8"/>
    <w:rsid w:val="00DF78AD"/>
    <w:rsid w:val="00E00594"/>
    <w:rsid w:val="00E005B1"/>
    <w:rsid w:val="00E01346"/>
    <w:rsid w:val="00E03795"/>
    <w:rsid w:val="00E03902"/>
    <w:rsid w:val="00E04094"/>
    <w:rsid w:val="00E06600"/>
    <w:rsid w:val="00E1034A"/>
    <w:rsid w:val="00E108A5"/>
    <w:rsid w:val="00E1155B"/>
    <w:rsid w:val="00E1299B"/>
    <w:rsid w:val="00E12CC7"/>
    <w:rsid w:val="00E15244"/>
    <w:rsid w:val="00E16C30"/>
    <w:rsid w:val="00E17418"/>
    <w:rsid w:val="00E1799B"/>
    <w:rsid w:val="00E2177E"/>
    <w:rsid w:val="00E22523"/>
    <w:rsid w:val="00E22B1C"/>
    <w:rsid w:val="00E2338B"/>
    <w:rsid w:val="00E251AC"/>
    <w:rsid w:val="00E2579B"/>
    <w:rsid w:val="00E257B5"/>
    <w:rsid w:val="00E30A67"/>
    <w:rsid w:val="00E347A8"/>
    <w:rsid w:val="00E3629B"/>
    <w:rsid w:val="00E37E59"/>
    <w:rsid w:val="00E40CE5"/>
    <w:rsid w:val="00E4291E"/>
    <w:rsid w:val="00E44B0D"/>
    <w:rsid w:val="00E50A1D"/>
    <w:rsid w:val="00E51782"/>
    <w:rsid w:val="00E51FF5"/>
    <w:rsid w:val="00E5361A"/>
    <w:rsid w:val="00E57298"/>
    <w:rsid w:val="00E57898"/>
    <w:rsid w:val="00E61AA9"/>
    <w:rsid w:val="00E639DA"/>
    <w:rsid w:val="00E662AB"/>
    <w:rsid w:val="00E67DA2"/>
    <w:rsid w:val="00E702BB"/>
    <w:rsid w:val="00E71615"/>
    <w:rsid w:val="00E71922"/>
    <w:rsid w:val="00E71FA8"/>
    <w:rsid w:val="00E72555"/>
    <w:rsid w:val="00E72A03"/>
    <w:rsid w:val="00E74967"/>
    <w:rsid w:val="00E74EFB"/>
    <w:rsid w:val="00E759F4"/>
    <w:rsid w:val="00E7627A"/>
    <w:rsid w:val="00E76DAD"/>
    <w:rsid w:val="00E77068"/>
    <w:rsid w:val="00E773CC"/>
    <w:rsid w:val="00E77B4D"/>
    <w:rsid w:val="00E80A6E"/>
    <w:rsid w:val="00E823AB"/>
    <w:rsid w:val="00E86C6B"/>
    <w:rsid w:val="00E86F0F"/>
    <w:rsid w:val="00E878CE"/>
    <w:rsid w:val="00E8798E"/>
    <w:rsid w:val="00E9062A"/>
    <w:rsid w:val="00E92639"/>
    <w:rsid w:val="00EA0C23"/>
    <w:rsid w:val="00EA2D36"/>
    <w:rsid w:val="00EA533C"/>
    <w:rsid w:val="00EA550F"/>
    <w:rsid w:val="00EA574E"/>
    <w:rsid w:val="00EA590E"/>
    <w:rsid w:val="00EA7A93"/>
    <w:rsid w:val="00EB0687"/>
    <w:rsid w:val="00EB485B"/>
    <w:rsid w:val="00EC078F"/>
    <w:rsid w:val="00EC1FF1"/>
    <w:rsid w:val="00EC3FE0"/>
    <w:rsid w:val="00EC5445"/>
    <w:rsid w:val="00ED1836"/>
    <w:rsid w:val="00ED1F4D"/>
    <w:rsid w:val="00ED4BE9"/>
    <w:rsid w:val="00ED60DB"/>
    <w:rsid w:val="00ED683E"/>
    <w:rsid w:val="00EE1595"/>
    <w:rsid w:val="00EE1D97"/>
    <w:rsid w:val="00EE3C11"/>
    <w:rsid w:val="00EE3C27"/>
    <w:rsid w:val="00EE41F2"/>
    <w:rsid w:val="00EE6096"/>
    <w:rsid w:val="00EE63A0"/>
    <w:rsid w:val="00EE6451"/>
    <w:rsid w:val="00EE7FFA"/>
    <w:rsid w:val="00EF086E"/>
    <w:rsid w:val="00EF22E2"/>
    <w:rsid w:val="00EF2692"/>
    <w:rsid w:val="00EF3496"/>
    <w:rsid w:val="00EF43B1"/>
    <w:rsid w:val="00EF5498"/>
    <w:rsid w:val="00EF776C"/>
    <w:rsid w:val="00F00D5C"/>
    <w:rsid w:val="00F120FD"/>
    <w:rsid w:val="00F13618"/>
    <w:rsid w:val="00F17302"/>
    <w:rsid w:val="00F1741C"/>
    <w:rsid w:val="00F17CD6"/>
    <w:rsid w:val="00F2007A"/>
    <w:rsid w:val="00F204CF"/>
    <w:rsid w:val="00F21AC8"/>
    <w:rsid w:val="00F2206D"/>
    <w:rsid w:val="00F24055"/>
    <w:rsid w:val="00F24121"/>
    <w:rsid w:val="00F24659"/>
    <w:rsid w:val="00F26B08"/>
    <w:rsid w:val="00F26C03"/>
    <w:rsid w:val="00F279E6"/>
    <w:rsid w:val="00F32756"/>
    <w:rsid w:val="00F343BD"/>
    <w:rsid w:val="00F35F23"/>
    <w:rsid w:val="00F40E1A"/>
    <w:rsid w:val="00F43627"/>
    <w:rsid w:val="00F46AA5"/>
    <w:rsid w:val="00F470C4"/>
    <w:rsid w:val="00F474BB"/>
    <w:rsid w:val="00F53443"/>
    <w:rsid w:val="00F53BB0"/>
    <w:rsid w:val="00F53C38"/>
    <w:rsid w:val="00F54B1C"/>
    <w:rsid w:val="00F54F14"/>
    <w:rsid w:val="00F55BF3"/>
    <w:rsid w:val="00F60620"/>
    <w:rsid w:val="00F62483"/>
    <w:rsid w:val="00F62CAD"/>
    <w:rsid w:val="00F62E1F"/>
    <w:rsid w:val="00F63215"/>
    <w:rsid w:val="00F64937"/>
    <w:rsid w:val="00F64D8F"/>
    <w:rsid w:val="00F73317"/>
    <w:rsid w:val="00F75B61"/>
    <w:rsid w:val="00F76263"/>
    <w:rsid w:val="00F82D37"/>
    <w:rsid w:val="00F84835"/>
    <w:rsid w:val="00F9097D"/>
    <w:rsid w:val="00F92A9C"/>
    <w:rsid w:val="00F93168"/>
    <w:rsid w:val="00F95A1B"/>
    <w:rsid w:val="00F961FE"/>
    <w:rsid w:val="00F9751A"/>
    <w:rsid w:val="00F97E21"/>
    <w:rsid w:val="00FA11D0"/>
    <w:rsid w:val="00FA2F91"/>
    <w:rsid w:val="00FA58CC"/>
    <w:rsid w:val="00FA5D33"/>
    <w:rsid w:val="00FB1BEF"/>
    <w:rsid w:val="00FB43B9"/>
    <w:rsid w:val="00FB5CD6"/>
    <w:rsid w:val="00FB7DBA"/>
    <w:rsid w:val="00FC1467"/>
    <w:rsid w:val="00FC18FD"/>
    <w:rsid w:val="00FC3075"/>
    <w:rsid w:val="00FC3BDD"/>
    <w:rsid w:val="00FC483A"/>
    <w:rsid w:val="00FC4F4D"/>
    <w:rsid w:val="00FC7468"/>
    <w:rsid w:val="00FC7F0E"/>
    <w:rsid w:val="00FD4664"/>
    <w:rsid w:val="00FD47AD"/>
    <w:rsid w:val="00FD673D"/>
    <w:rsid w:val="00FE1A5C"/>
    <w:rsid w:val="00FE1CD8"/>
    <w:rsid w:val="00FE5CC8"/>
    <w:rsid w:val="00FE67DD"/>
    <w:rsid w:val="00FE72DD"/>
    <w:rsid w:val="00FF4189"/>
    <w:rsid w:val="00FF483F"/>
    <w:rsid w:val="00FF5C1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7AC4345"/>
  <w14:defaultImageDpi w14:val="96"/>
  <w15:docId w15:val="{F78D9D39-BB24-4B63-BB99-2C68100C0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fr-FR" w:eastAsia="fr-FR"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F0CF8"/>
    <w:rPr>
      <w:rFonts w:ascii="Times New Roman" w:hAnsi="Times New Roman"/>
      <w:sz w:val="24"/>
      <w:szCs w:val="24"/>
    </w:rPr>
  </w:style>
  <w:style w:type="paragraph" w:styleId="Titre1">
    <w:name w:val="heading 1"/>
    <w:basedOn w:val="Normal"/>
    <w:next w:val="Normal"/>
    <w:link w:val="Titre1Car"/>
    <w:autoRedefine/>
    <w:qFormat/>
    <w:rsid w:val="008576D9"/>
    <w:pPr>
      <w:framePr w:wrap="notBeside" w:vAnchor="text" w:hAnchor="text" w:y="1"/>
      <w:numPr>
        <w:numId w:val="6"/>
      </w:numPr>
      <w:shd w:val="clear" w:color="auto" w:fill="E6E6E6"/>
      <w:spacing w:line="360" w:lineRule="atLeast"/>
      <w:ind w:left="431" w:hanging="431"/>
      <w:jc w:val="both"/>
      <w:outlineLvl w:val="0"/>
    </w:pPr>
    <w:rPr>
      <w:rFonts w:asciiTheme="minorHAnsi" w:hAnsiTheme="minorHAnsi" w:cs="Arial"/>
      <w:b/>
      <w:bCs/>
      <w:sz w:val="28"/>
      <w:szCs w:val="28"/>
    </w:rPr>
  </w:style>
  <w:style w:type="paragraph" w:styleId="Titre2">
    <w:name w:val="heading 2"/>
    <w:basedOn w:val="Normal"/>
    <w:next w:val="Normal"/>
    <w:link w:val="Titre2Car"/>
    <w:autoRedefine/>
    <w:qFormat/>
    <w:rsid w:val="00527E42"/>
    <w:pPr>
      <w:keepNext/>
      <w:numPr>
        <w:ilvl w:val="1"/>
        <w:numId w:val="4"/>
      </w:numPr>
      <w:spacing w:before="240" w:after="60"/>
      <w:jc w:val="both"/>
      <w:outlineLvl w:val="1"/>
    </w:pPr>
    <w:rPr>
      <w:rFonts w:asciiTheme="minorHAnsi" w:eastAsia="Arial Unicode MS" w:hAnsiTheme="minorHAnsi" w:cstheme="minorHAnsi"/>
      <w:b/>
      <w:bCs/>
      <w:i/>
      <w:iCs/>
      <w:noProof/>
      <w:sz w:val="28"/>
      <w:szCs w:val="26"/>
      <w:lang w:eastAsia="en-US"/>
    </w:rPr>
  </w:style>
  <w:style w:type="paragraph" w:styleId="Titre3">
    <w:name w:val="heading 3"/>
    <w:basedOn w:val="Normal"/>
    <w:next w:val="Normal"/>
    <w:link w:val="Titre3Car"/>
    <w:qFormat/>
    <w:rsid w:val="00194D94"/>
    <w:pPr>
      <w:keepNext/>
      <w:numPr>
        <w:ilvl w:val="2"/>
        <w:numId w:val="6"/>
      </w:numPr>
      <w:tabs>
        <w:tab w:val="clear" w:pos="720"/>
        <w:tab w:val="num" w:pos="2138"/>
      </w:tabs>
      <w:spacing w:before="240" w:after="60"/>
      <w:ind w:left="2138"/>
      <w:outlineLvl w:val="2"/>
    </w:pPr>
    <w:rPr>
      <w:rFonts w:ascii="Arial" w:hAnsi="Arial" w:cs="Arial"/>
      <w:b/>
      <w:bCs/>
      <w:noProof/>
      <w:sz w:val="18"/>
      <w:szCs w:val="18"/>
    </w:rPr>
  </w:style>
  <w:style w:type="paragraph" w:styleId="Titre4">
    <w:name w:val="heading 4"/>
    <w:basedOn w:val="Normal"/>
    <w:next w:val="Normal"/>
    <w:link w:val="Titre4Car"/>
    <w:autoRedefine/>
    <w:qFormat/>
    <w:rsid w:val="00791B26"/>
    <w:pPr>
      <w:keepNext/>
      <w:numPr>
        <w:ilvl w:val="3"/>
        <w:numId w:val="4"/>
      </w:numPr>
      <w:spacing w:before="240" w:after="60"/>
      <w:jc w:val="both"/>
      <w:outlineLvl w:val="3"/>
    </w:pPr>
    <w:rPr>
      <w:rFonts w:asciiTheme="minorHAnsi" w:eastAsiaTheme="minorEastAsia" w:hAnsiTheme="minorHAnsi" w:cstheme="minorHAnsi"/>
      <w:bCs/>
      <w:iCs/>
      <w:noProof/>
      <w:sz w:val="22"/>
      <w:szCs w:val="18"/>
    </w:rPr>
  </w:style>
  <w:style w:type="paragraph" w:styleId="Titre5">
    <w:name w:val="heading 5"/>
    <w:basedOn w:val="Normal"/>
    <w:next w:val="Normal"/>
    <w:link w:val="Titre5Car"/>
    <w:qFormat/>
    <w:rsid w:val="00194D94"/>
    <w:pPr>
      <w:numPr>
        <w:ilvl w:val="4"/>
        <w:numId w:val="6"/>
      </w:numPr>
      <w:spacing w:before="240" w:after="60"/>
      <w:outlineLvl w:val="4"/>
    </w:pPr>
    <w:rPr>
      <w:b/>
      <w:bCs/>
      <w:i/>
      <w:iCs/>
      <w:noProof/>
      <w:sz w:val="26"/>
      <w:szCs w:val="26"/>
    </w:rPr>
  </w:style>
  <w:style w:type="paragraph" w:styleId="Titre6">
    <w:name w:val="heading 6"/>
    <w:basedOn w:val="Normal"/>
    <w:next w:val="Normal"/>
    <w:link w:val="Titre6Car"/>
    <w:qFormat/>
    <w:rsid w:val="00194D94"/>
    <w:pPr>
      <w:numPr>
        <w:ilvl w:val="5"/>
        <w:numId w:val="6"/>
      </w:numPr>
      <w:spacing w:before="240" w:after="60"/>
      <w:outlineLvl w:val="5"/>
    </w:pPr>
    <w:rPr>
      <w:b/>
      <w:bCs/>
      <w:noProof/>
      <w:sz w:val="22"/>
      <w:szCs w:val="22"/>
    </w:rPr>
  </w:style>
  <w:style w:type="paragraph" w:styleId="Titre7">
    <w:name w:val="heading 7"/>
    <w:basedOn w:val="Normal"/>
    <w:next w:val="Normal"/>
    <w:link w:val="Titre7Car"/>
    <w:qFormat/>
    <w:rsid w:val="00194D94"/>
    <w:pPr>
      <w:numPr>
        <w:ilvl w:val="6"/>
        <w:numId w:val="6"/>
      </w:numPr>
      <w:spacing w:before="240" w:after="60"/>
      <w:outlineLvl w:val="6"/>
    </w:pPr>
    <w:rPr>
      <w:noProof/>
    </w:rPr>
  </w:style>
  <w:style w:type="paragraph" w:styleId="Titre8">
    <w:name w:val="heading 8"/>
    <w:basedOn w:val="Normal"/>
    <w:next w:val="Normal"/>
    <w:link w:val="Titre8Car"/>
    <w:qFormat/>
    <w:rsid w:val="00194D94"/>
    <w:pPr>
      <w:numPr>
        <w:ilvl w:val="7"/>
        <w:numId w:val="6"/>
      </w:numPr>
      <w:spacing w:before="240" w:after="60"/>
      <w:outlineLvl w:val="7"/>
    </w:pPr>
    <w:rPr>
      <w:i/>
      <w:iCs/>
      <w:noProof/>
    </w:rPr>
  </w:style>
  <w:style w:type="paragraph" w:styleId="Titre9">
    <w:name w:val="heading 9"/>
    <w:basedOn w:val="Normal"/>
    <w:next w:val="Normal"/>
    <w:link w:val="Titre9Car"/>
    <w:qFormat/>
    <w:rsid w:val="00194D94"/>
    <w:pPr>
      <w:numPr>
        <w:ilvl w:val="8"/>
        <w:numId w:val="4"/>
      </w:numPr>
      <w:spacing w:before="240" w:after="60"/>
      <w:outlineLvl w:val="8"/>
    </w:pPr>
    <w:rPr>
      <w:rFonts w:ascii="Arial" w:hAnsi="Arial" w:cs="Arial"/>
      <w:noProof/>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7C49BE"/>
    <w:rPr>
      <w:rFonts w:ascii="Tahoma" w:hAnsi="Tahoma" w:cs="Tahoma"/>
      <w:sz w:val="16"/>
      <w:szCs w:val="16"/>
    </w:rPr>
  </w:style>
  <w:style w:type="character" w:customStyle="1" w:styleId="TextedebullesCar">
    <w:name w:val="Texte de bulles Car"/>
    <w:basedOn w:val="Policepardfaut"/>
    <w:link w:val="Textedebulles"/>
    <w:uiPriority w:val="99"/>
    <w:semiHidden/>
    <w:rsid w:val="007C49BE"/>
    <w:rPr>
      <w:rFonts w:ascii="Tahoma" w:hAnsi="Tahoma" w:cs="Tahoma"/>
      <w:sz w:val="16"/>
      <w:szCs w:val="16"/>
    </w:rPr>
  </w:style>
  <w:style w:type="paragraph" w:styleId="En-tte">
    <w:name w:val="header"/>
    <w:aliases w:val="Header text,h,index,En-tête-1,En-tête-2,B&amp;B Header,R&amp;S - En-tête,header,he,En-tête 1.1,sogEn-tête,RE,En-tête1,E.e,E,En-tête11,E.e1,E1,En-tête12,E.e2,head,et,Cover Page,En-tête SQ,Header/Footer,header odd,Hyphen,Header/Footer1,header odd1,Hyphen1"/>
    <w:basedOn w:val="Normal"/>
    <w:link w:val="En-tteCar"/>
    <w:unhideWhenUsed/>
    <w:rsid w:val="0011195D"/>
    <w:pPr>
      <w:tabs>
        <w:tab w:val="center" w:pos="4536"/>
        <w:tab w:val="right" w:pos="9072"/>
      </w:tabs>
    </w:pPr>
  </w:style>
  <w:style w:type="character" w:customStyle="1" w:styleId="En-tteCar">
    <w:name w:val="En-tête Car"/>
    <w:aliases w:val="Header text Car,h Car,index Car,En-tête-1 Car,En-tête-2 Car,B&amp;B Header Car,R&amp;S - En-tête Car,header Car,he Car,En-tête 1.1 Car,sogEn-tête Car,RE Car,En-tête1 Car,E.e Car,E Car,En-tête11 Car,E.e1 Car,E1 Car,En-tête12 Car,E.e2 Car,head Car"/>
    <w:basedOn w:val="Policepardfaut"/>
    <w:link w:val="En-tte"/>
    <w:rsid w:val="0011195D"/>
    <w:rPr>
      <w:rFonts w:ascii="Times New Roman" w:hAnsi="Times New Roman" w:cs="Times New Roman"/>
      <w:sz w:val="24"/>
      <w:szCs w:val="24"/>
    </w:rPr>
  </w:style>
  <w:style w:type="paragraph" w:styleId="Pieddepage">
    <w:name w:val="footer"/>
    <w:basedOn w:val="Normal"/>
    <w:link w:val="PieddepageCar"/>
    <w:uiPriority w:val="99"/>
    <w:unhideWhenUsed/>
    <w:rsid w:val="0011195D"/>
    <w:pPr>
      <w:tabs>
        <w:tab w:val="center" w:pos="4536"/>
        <w:tab w:val="right" w:pos="9072"/>
      </w:tabs>
    </w:pPr>
  </w:style>
  <w:style w:type="character" w:customStyle="1" w:styleId="PieddepageCar">
    <w:name w:val="Pied de page Car"/>
    <w:basedOn w:val="Policepardfaut"/>
    <w:link w:val="Pieddepage"/>
    <w:uiPriority w:val="99"/>
    <w:rsid w:val="0011195D"/>
    <w:rPr>
      <w:rFonts w:ascii="Times New Roman" w:hAnsi="Times New Roman" w:cs="Times New Roman"/>
      <w:sz w:val="24"/>
      <w:szCs w:val="24"/>
    </w:rPr>
  </w:style>
  <w:style w:type="paragraph" w:styleId="Paragraphedeliste">
    <w:name w:val="List Paragraph"/>
    <w:basedOn w:val="Normal"/>
    <w:uiPriority w:val="34"/>
    <w:qFormat/>
    <w:rsid w:val="00194D94"/>
    <w:pPr>
      <w:ind w:left="708"/>
    </w:pPr>
  </w:style>
  <w:style w:type="paragraph" w:customStyle="1" w:styleId="Puce3">
    <w:name w:val="Puce 3"/>
    <w:basedOn w:val="Normal"/>
    <w:rsid w:val="0003040A"/>
    <w:pPr>
      <w:numPr>
        <w:numId w:val="1"/>
      </w:numPr>
      <w:spacing w:before="40" w:after="40"/>
      <w:jc w:val="both"/>
    </w:pPr>
    <w:rPr>
      <w:rFonts w:ascii="Trebuchet MS" w:hAnsi="Trebuchet MS"/>
      <w:sz w:val="22"/>
      <w:lang w:val="en-GB" w:eastAsia="en-US"/>
    </w:rPr>
  </w:style>
  <w:style w:type="paragraph" w:customStyle="1" w:styleId="puce30">
    <w:name w:val="puce3"/>
    <w:basedOn w:val="Normal"/>
    <w:rsid w:val="0003040A"/>
    <w:pPr>
      <w:tabs>
        <w:tab w:val="num" w:pos="288"/>
      </w:tabs>
      <w:spacing w:before="40" w:after="40"/>
      <w:ind w:left="720"/>
      <w:jc w:val="both"/>
    </w:pPr>
    <w:rPr>
      <w:rFonts w:ascii="Trebuchet MS" w:hAnsi="Trebuchet MS"/>
      <w:sz w:val="22"/>
      <w:szCs w:val="22"/>
    </w:rPr>
  </w:style>
  <w:style w:type="character" w:customStyle="1" w:styleId="Titre1Car">
    <w:name w:val="Titre 1 Car"/>
    <w:basedOn w:val="Policepardfaut"/>
    <w:link w:val="Titre1"/>
    <w:rsid w:val="008576D9"/>
    <w:rPr>
      <w:rFonts w:asciiTheme="minorHAnsi" w:hAnsiTheme="minorHAnsi" w:cs="Arial"/>
      <w:b/>
      <w:bCs/>
      <w:sz w:val="28"/>
      <w:szCs w:val="28"/>
      <w:shd w:val="clear" w:color="auto" w:fill="E6E6E6"/>
    </w:rPr>
  </w:style>
  <w:style w:type="character" w:customStyle="1" w:styleId="Titre2Car">
    <w:name w:val="Titre 2 Car"/>
    <w:basedOn w:val="Policepardfaut"/>
    <w:link w:val="Titre2"/>
    <w:rsid w:val="00527E42"/>
    <w:rPr>
      <w:rFonts w:asciiTheme="minorHAnsi" w:eastAsia="Arial Unicode MS" w:hAnsiTheme="minorHAnsi" w:cstheme="minorHAnsi"/>
      <w:b/>
      <w:bCs/>
      <w:i/>
      <w:iCs/>
      <w:noProof/>
      <w:sz w:val="28"/>
      <w:szCs w:val="26"/>
      <w:lang w:eastAsia="en-US"/>
    </w:rPr>
  </w:style>
  <w:style w:type="character" w:customStyle="1" w:styleId="Titre3Car">
    <w:name w:val="Titre 3 Car"/>
    <w:basedOn w:val="Policepardfaut"/>
    <w:link w:val="Titre3"/>
    <w:rsid w:val="00194D94"/>
    <w:rPr>
      <w:rFonts w:ascii="Arial" w:hAnsi="Arial" w:cs="Arial"/>
      <w:b/>
      <w:bCs/>
      <w:noProof/>
      <w:sz w:val="18"/>
      <w:szCs w:val="18"/>
    </w:rPr>
  </w:style>
  <w:style w:type="character" w:customStyle="1" w:styleId="Titre4Car">
    <w:name w:val="Titre 4 Car"/>
    <w:basedOn w:val="Policepardfaut"/>
    <w:link w:val="Titre4"/>
    <w:rsid w:val="00791B26"/>
    <w:rPr>
      <w:rFonts w:asciiTheme="minorHAnsi" w:eastAsiaTheme="minorEastAsia" w:hAnsiTheme="minorHAnsi" w:cstheme="minorHAnsi"/>
      <w:bCs/>
      <w:iCs/>
      <w:noProof/>
      <w:sz w:val="22"/>
      <w:szCs w:val="18"/>
    </w:rPr>
  </w:style>
  <w:style w:type="character" w:customStyle="1" w:styleId="Titre5Car">
    <w:name w:val="Titre 5 Car"/>
    <w:basedOn w:val="Policepardfaut"/>
    <w:link w:val="Titre5"/>
    <w:rsid w:val="00194D94"/>
    <w:rPr>
      <w:rFonts w:ascii="Times New Roman" w:hAnsi="Times New Roman"/>
      <w:b/>
      <w:bCs/>
      <w:i/>
      <w:iCs/>
      <w:noProof/>
      <w:sz w:val="26"/>
      <w:szCs w:val="26"/>
    </w:rPr>
  </w:style>
  <w:style w:type="character" w:customStyle="1" w:styleId="Titre6Car">
    <w:name w:val="Titre 6 Car"/>
    <w:basedOn w:val="Policepardfaut"/>
    <w:link w:val="Titre6"/>
    <w:rsid w:val="00194D94"/>
    <w:rPr>
      <w:rFonts w:ascii="Times New Roman" w:hAnsi="Times New Roman"/>
      <w:b/>
      <w:bCs/>
      <w:noProof/>
      <w:sz w:val="22"/>
      <w:szCs w:val="22"/>
    </w:rPr>
  </w:style>
  <w:style w:type="character" w:customStyle="1" w:styleId="Titre7Car">
    <w:name w:val="Titre 7 Car"/>
    <w:basedOn w:val="Policepardfaut"/>
    <w:link w:val="Titre7"/>
    <w:rsid w:val="00194D94"/>
    <w:rPr>
      <w:rFonts w:ascii="Times New Roman" w:hAnsi="Times New Roman"/>
      <w:noProof/>
      <w:sz w:val="24"/>
      <w:szCs w:val="24"/>
    </w:rPr>
  </w:style>
  <w:style w:type="character" w:customStyle="1" w:styleId="Titre8Car">
    <w:name w:val="Titre 8 Car"/>
    <w:basedOn w:val="Policepardfaut"/>
    <w:link w:val="Titre8"/>
    <w:rsid w:val="00194D94"/>
    <w:rPr>
      <w:rFonts w:ascii="Times New Roman" w:hAnsi="Times New Roman"/>
      <w:i/>
      <w:iCs/>
      <w:noProof/>
      <w:sz w:val="24"/>
      <w:szCs w:val="24"/>
    </w:rPr>
  </w:style>
  <w:style w:type="character" w:customStyle="1" w:styleId="Titre9Car">
    <w:name w:val="Titre 9 Car"/>
    <w:basedOn w:val="Policepardfaut"/>
    <w:link w:val="Titre9"/>
    <w:rsid w:val="00194D94"/>
    <w:rPr>
      <w:rFonts w:ascii="Arial" w:hAnsi="Arial" w:cs="Arial"/>
      <w:noProof/>
      <w:sz w:val="22"/>
      <w:szCs w:val="22"/>
    </w:rPr>
  </w:style>
  <w:style w:type="paragraph" w:styleId="Lgende">
    <w:name w:val="caption"/>
    <w:basedOn w:val="Normal"/>
    <w:next w:val="Normal"/>
    <w:qFormat/>
    <w:rsid w:val="00194D94"/>
    <w:rPr>
      <w:b/>
      <w:bCs/>
      <w:noProof/>
      <w:sz w:val="20"/>
      <w:szCs w:val="20"/>
    </w:rPr>
  </w:style>
  <w:style w:type="paragraph" w:customStyle="1" w:styleId="CarCar1">
    <w:name w:val="Car Car1"/>
    <w:basedOn w:val="Normal"/>
    <w:rsid w:val="00F279E6"/>
    <w:pPr>
      <w:spacing w:after="160" w:line="240" w:lineRule="exact"/>
    </w:pPr>
    <w:rPr>
      <w:rFonts w:ascii="Verdana" w:hAnsi="Verdana"/>
      <w:sz w:val="20"/>
      <w:szCs w:val="20"/>
      <w:lang w:val="en-US" w:eastAsia="en-US"/>
    </w:rPr>
  </w:style>
  <w:style w:type="paragraph" w:styleId="TM3">
    <w:name w:val="toc 3"/>
    <w:basedOn w:val="Normal"/>
    <w:next w:val="Normal"/>
    <w:autoRedefine/>
    <w:uiPriority w:val="39"/>
    <w:unhideWhenUsed/>
    <w:qFormat/>
    <w:rsid w:val="00F279E6"/>
    <w:pPr>
      <w:spacing w:after="100"/>
      <w:ind w:left="480"/>
    </w:pPr>
  </w:style>
  <w:style w:type="paragraph" w:styleId="TM2">
    <w:name w:val="toc 2"/>
    <w:basedOn w:val="Normal"/>
    <w:next w:val="Normal"/>
    <w:autoRedefine/>
    <w:uiPriority w:val="39"/>
    <w:unhideWhenUsed/>
    <w:qFormat/>
    <w:rsid w:val="00F279E6"/>
    <w:pPr>
      <w:spacing w:after="100"/>
      <w:ind w:left="240"/>
    </w:pPr>
  </w:style>
  <w:style w:type="character" w:styleId="Lienhypertexte">
    <w:name w:val="Hyperlink"/>
    <w:basedOn w:val="Policepardfaut"/>
    <w:uiPriority w:val="99"/>
    <w:unhideWhenUsed/>
    <w:rsid w:val="00F279E6"/>
    <w:rPr>
      <w:color w:val="0000FF" w:themeColor="hyperlink"/>
      <w:u w:val="single"/>
    </w:rPr>
  </w:style>
  <w:style w:type="paragraph" w:styleId="TM1">
    <w:name w:val="toc 1"/>
    <w:basedOn w:val="Normal"/>
    <w:next w:val="Normal"/>
    <w:autoRedefine/>
    <w:uiPriority w:val="39"/>
    <w:unhideWhenUsed/>
    <w:qFormat/>
    <w:rsid w:val="00F279E6"/>
    <w:pPr>
      <w:spacing w:after="100"/>
    </w:pPr>
  </w:style>
  <w:style w:type="character" w:styleId="lev">
    <w:name w:val="Strong"/>
    <w:qFormat/>
    <w:rsid w:val="00194D94"/>
    <w:rPr>
      <w:b/>
      <w:bCs/>
    </w:rPr>
  </w:style>
  <w:style w:type="paragraph" w:customStyle="1" w:styleId="CarCar11">
    <w:name w:val="Car Car11"/>
    <w:basedOn w:val="Normal"/>
    <w:rsid w:val="00F84835"/>
    <w:pPr>
      <w:spacing w:after="160" w:line="240" w:lineRule="exact"/>
    </w:pPr>
    <w:rPr>
      <w:rFonts w:ascii="Verdana" w:hAnsi="Verdana"/>
      <w:sz w:val="20"/>
      <w:szCs w:val="20"/>
      <w:lang w:val="en-US" w:eastAsia="en-US"/>
    </w:rPr>
  </w:style>
  <w:style w:type="paragraph" w:customStyle="1" w:styleId="CarCar10">
    <w:name w:val="Car Car1"/>
    <w:basedOn w:val="Normal"/>
    <w:rsid w:val="007C4E6C"/>
    <w:pPr>
      <w:spacing w:after="160" w:line="240" w:lineRule="exact"/>
    </w:pPr>
    <w:rPr>
      <w:rFonts w:ascii="Verdana" w:hAnsi="Verdana"/>
      <w:sz w:val="20"/>
      <w:szCs w:val="20"/>
      <w:lang w:val="en-US" w:eastAsia="en-US"/>
    </w:rPr>
  </w:style>
  <w:style w:type="paragraph" w:customStyle="1" w:styleId="CorpsPRD">
    <w:name w:val="Corps.PRD"/>
    <w:basedOn w:val="Normal"/>
    <w:rsid w:val="00A61E2F"/>
    <w:pPr>
      <w:ind w:left="851" w:right="567"/>
      <w:jc w:val="both"/>
    </w:pPr>
    <w:rPr>
      <w:rFonts w:ascii="Arial" w:hAnsi="Arial"/>
      <w:sz w:val="20"/>
      <w:szCs w:val="20"/>
    </w:rPr>
  </w:style>
  <w:style w:type="paragraph" w:styleId="En-ttedetabledesmatires">
    <w:name w:val="TOC Heading"/>
    <w:basedOn w:val="Titre1"/>
    <w:next w:val="Normal"/>
    <w:uiPriority w:val="39"/>
    <w:semiHidden/>
    <w:unhideWhenUsed/>
    <w:qFormat/>
    <w:rsid w:val="00555AFC"/>
    <w:pPr>
      <w:keepNext/>
      <w:keepLines/>
      <w:framePr w:wrap="auto" w:vAnchor="margin" w:yAlign="inline"/>
      <w:numPr>
        <w:numId w:val="0"/>
      </w:numPr>
      <w:shd w:val="clear" w:color="auto" w:fill="auto"/>
      <w:spacing w:before="480" w:line="276" w:lineRule="auto"/>
      <w:jc w:val="left"/>
      <w:outlineLvl w:val="9"/>
    </w:pPr>
    <w:rPr>
      <w:rFonts w:asciiTheme="majorHAnsi" w:eastAsiaTheme="majorEastAsia" w:hAnsiTheme="majorHAnsi" w:cstheme="majorBidi"/>
      <w:color w:val="365F91" w:themeColor="accent1" w:themeShade="BF"/>
    </w:rPr>
  </w:style>
  <w:style w:type="paragraph" w:customStyle="1" w:styleId="titre0">
    <w:name w:val="titre 0"/>
    <w:basedOn w:val="Normal"/>
    <w:next w:val="Normal"/>
    <w:rsid w:val="001647B5"/>
    <w:pPr>
      <w:keepLines/>
      <w:widowControl w:val="0"/>
      <w:pBdr>
        <w:top w:val="double" w:sz="12" w:space="12" w:color="auto" w:shadow="1"/>
        <w:left w:val="double" w:sz="12" w:space="12" w:color="auto" w:shadow="1"/>
        <w:bottom w:val="double" w:sz="12" w:space="12" w:color="auto" w:shadow="1"/>
        <w:right w:val="double" w:sz="12" w:space="12" w:color="auto" w:shadow="1"/>
      </w:pBdr>
      <w:shd w:val="pct5" w:color="auto" w:fill="auto"/>
      <w:spacing w:after="480"/>
      <w:ind w:left="851" w:right="851"/>
      <w:jc w:val="center"/>
    </w:pPr>
    <w:rPr>
      <w:rFonts w:ascii="Arial" w:hAnsi="Arial"/>
      <w:b/>
      <w:spacing w:val="60"/>
      <w:sz w:val="40"/>
      <w:szCs w:val="20"/>
    </w:rPr>
  </w:style>
  <w:style w:type="paragraph" w:customStyle="1" w:styleId="En-tte-titre">
    <w:name w:val="En-tête-titre"/>
    <w:basedOn w:val="En-tte"/>
    <w:rsid w:val="0076429C"/>
    <w:pPr>
      <w:widowControl w:val="0"/>
      <w:jc w:val="both"/>
    </w:pPr>
    <w:rPr>
      <w:rFonts w:ascii="Arial" w:hAnsi="Arial"/>
      <w:color w:val="FFFFFF"/>
      <w:sz w:val="28"/>
      <w:szCs w:val="20"/>
    </w:rPr>
  </w:style>
  <w:style w:type="paragraph" w:customStyle="1" w:styleId="CarCar12">
    <w:name w:val="Car Car1"/>
    <w:basedOn w:val="Normal"/>
    <w:rsid w:val="0067198F"/>
    <w:pPr>
      <w:spacing w:after="160" w:line="240" w:lineRule="exact"/>
    </w:pPr>
    <w:rPr>
      <w:rFonts w:ascii="Verdana" w:hAnsi="Verdana"/>
      <w:sz w:val="20"/>
      <w:szCs w:val="20"/>
      <w:lang w:val="en-US" w:eastAsia="en-US"/>
    </w:rPr>
  </w:style>
  <w:style w:type="character" w:styleId="Numrodepage">
    <w:name w:val="page number"/>
    <w:basedOn w:val="Policepardfaut"/>
    <w:rsid w:val="007A1610"/>
  </w:style>
  <w:style w:type="character" w:styleId="Accentuation">
    <w:name w:val="Emphasis"/>
    <w:basedOn w:val="Policepardfaut"/>
    <w:uiPriority w:val="20"/>
    <w:qFormat/>
    <w:rsid w:val="00B77273"/>
    <w:rPr>
      <w:i/>
      <w:iCs/>
    </w:rPr>
  </w:style>
  <w:style w:type="paragraph" w:styleId="Notedebasdepage">
    <w:name w:val="footnote text"/>
    <w:aliases w:val="4e) Note BDP"/>
    <w:basedOn w:val="Normal"/>
    <w:link w:val="NotedebasdepageCar"/>
    <w:uiPriority w:val="99"/>
    <w:rsid w:val="006C69F3"/>
    <w:rPr>
      <w:rFonts w:ascii="Helvetica 55 Roman" w:hAnsi="Helvetica 55 Roman"/>
      <w:sz w:val="20"/>
      <w:szCs w:val="20"/>
    </w:rPr>
  </w:style>
  <w:style w:type="character" w:customStyle="1" w:styleId="NotedebasdepageCar">
    <w:name w:val="Note de bas de page Car"/>
    <w:aliases w:val="4e) Note BDP Car"/>
    <w:basedOn w:val="Policepardfaut"/>
    <w:link w:val="Notedebasdepage"/>
    <w:uiPriority w:val="99"/>
    <w:rsid w:val="006C69F3"/>
    <w:rPr>
      <w:rFonts w:ascii="Helvetica 55 Roman" w:hAnsi="Helvetica 55 Roman"/>
    </w:rPr>
  </w:style>
  <w:style w:type="character" w:styleId="Appelnotedebasdep">
    <w:name w:val="footnote reference"/>
    <w:basedOn w:val="Policepardfaut"/>
    <w:uiPriority w:val="99"/>
    <w:rsid w:val="006C69F3"/>
    <w:rPr>
      <w:rFonts w:cs="Times New Roman"/>
      <w:vertAlign w:val="superscript"/>
    </w:rPr>
  </w:style>
  <w:style w:type="character" w:styleId="Marquedecommentaire">
    <w:name w:val="annotation reference"/>
    <w:basedOn w:val="Policepardfaut"/>
    <w:uiPriority w:val="99"/>
    <w:semiHidden/>
    <w:unhideWhenUsed/>
    <w:rsid w:val="002D54BC"/>
    <w:rPr>
      <w:sz w:val="16"/>
      <w:szCs w:val="16"/>
    </w:rPr>
  </w:style>
  <w:style w:type="paragraph" w:styleId="Commentaire">
    <w:name w:val="annotation text"/>
    <w:basedOn w:val="Normal"/>
    <w:link w:val="CommentaireCar"/>
    <w:uiPriority w:val="99"/>
    <w:semiHidden/>
    <w:unhideWhenUsed/>
    <w:rsid w:val="002D54BC"/>
    <w:rPr>
      <w:sz w:val="20"/>
      <w:szCs w:val="20"/>
    </w:rPr>
  </w:style>
  <w:style w:type="character" w:customStyle="1" w:styleId="CommentaireCar">
    <w:name w:val="Commentaire Car"/>
    <w:basedOn w:val="Policepardfaut"/>
    <w:link w:val="Commentaire"/>
    <w:uiPriority w:val="99"/>
    <w:semiHidden/>
    <w:rsid w:val="002D54BC"/>
    <w:rPr>
      <w:rFonts w:ascii="Times New Roman" w:hAnsi="Times New Roman"/>
    </w:rPr>
  </w:style>
  <w:style w:type="paragraph" w:styleId="Objetducommentaire">
    <w:name w:val="annotation subject"/>
    <w:basedOn w:val="Commentaire"/>
    <w:next w:val="Commentaire"/>
    <w:link w:val="ObjetducommentaireCar"/>
    <w:uiPriority w:val="99"/>
    <w:semiHidden/>
    <w:unhideWhenUsed/>
    <w:rsid w:val="002D54BC"/>
    <w:rPr>
      <w:b/>
      <w:bCs/>
    </w:rPr>
  </w:style>
  <w:style w:type="character" w:customStyle="1" w:styleId="ObjetducommentaireCar">
    <w:name w:val="Objet du commentaire Car"/>
    <w:basedOn w:val="CommentaireCar"/>
    <w:link w:val="Objetducommentaire"/>
    <w:uiPriority w:val="99"/>
    <w:semiHidden/>
    <w:rsid w:val="002D54BC"/>
    <w:rPr>
      <w:rFonts w:ascii="Times New Roman" w:hAnsi="Times New Roman"/>
      <w:b/>
      <w:bCs/>
    </w:rPr>
  </w:style>
  <w:style w:type="table" w:styleId="Grilledutableau">
    <w:name w:val="Table Grid"/>
    <w:basedOn w:val="TableauNormal"/>
    <w:uiPriority w:val="59"/>
    <w:rsid w:val="00FB1B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aldOisetitrepagedegarde">
    <w:name w:val="Val d'Oise titre page de garde"/>
    <w:basedOn w:val="Normal"/>
    <w:qFormat/>
    <w:rsid w:val="0056706D"/>
    <w:pPr>
      <w:spacing w:after="200" w:line="276" w:lineRule="auto"/>
      <w:jc w:val="center"/>
    </w:pPr>
    <w:rPr>
      <w:rFonts w:ascii="Calibri" w:eastAsia="Calibri" w:hAnsi="Calibri" w:cs="Calibri"/>
      <w:b/>
      <w:sz w:val="46"/>
      <w:szCs w:val="48"/>
      <w:lang w:eastAsia="en-US"/>
    </w:rPr>
  </w:style>
  <w:style w:type="paragraph" w:styleId="NormalWeb">
    <w:name w:val="Normal (Web)"/>
    <w:basedOn w:val="Normal"/>
    <w:uiPriority w:val="99"/>
    <w:unhideWhenUsed/>
    <w:rsid w:val="00A0636A"/>
    <w:pPr>
      <w:spacing w:before="100" w:beforeAutospacing="1" w:after="100" w:afterAutospacing="1"/>
      <w:jc w:val="both"/>
    </w:pPr>
    <w:rPr>
      <w:rFonts w:ascii="Calibri" w:eastAsia="Calibri" w:hAnsi="Calibr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428558">
      <w:bodyDiv w:val="1"/>
      <w:marLeft w:val="0"/>
      <w:marRight w:val="0"/>
      <w:marTop w:val="0"/>
      <w:marBottom w:val="0"/>
      <w:divBdr>
        <w:top w:val="none" w:sz="0" w:space="0" w:color="auto"/>
        <w:left w:val="none" w:sz="0" w:space="0" w:color="auto"/>
        <w:bottom w:val="none" w:sz="0" w:space="0" w:color="auto"/>
        <w:right w:val="none" w:sz="0" w:space="0" w:color="auto"/>
      </w:divBdr>
    </w:div>
    <w:div w:id="480079601">
      <w:bodyDiv w:val="1"/>
      <w:marLeft w:val="0"/>
      <w:marRight w:val="0"/>
      <w:marTop w:val="0"/>
      <w:marBottom w:val="0"/>
      <w:divBdr>
        <w:top w:val="none" w:sz="0" w:space="0" w:color="auto"/>
        <w:left w:val="none" w:sz="0" w:space="0" w:color="auto"/>
        <w:bottom w:val="none" w:sz="0" w:space="0" w:color="auto"/>
        <w:right w:val="none" w:sz="0" w:space="0" w:color="auto"/>
      </w:divBdr>
    </w:div>
    <w:div w:id="638533240">
      <w:bodyDiv w:val="1"/>
      <w:marLeft w:val="0"/>
      <w:marRight w:val="0"/>
      <w:marTop w:val="0"/>
      <w:marBottom w:val="0"/>
      <w:divBdr>
        <w:top w:val="none" w:sz="0" w:space="0" w:color="auto"/>
        <w:left w:val="none" w:sz="0" w:space="0" w:color="auto"/>
        <w:bottom w:val="none" w:sz="0" w:space="0" w:color="auto"/>
        <w:right w:val="none" w:sz="0" w:space="0" w:color="auto"/>
      </w:divBdr>
    </w:div>
    <w:div w:id="731463064">
      <w:bodyDiv w:val="1"/>
      <w:marLeft w:val="0"/>
      <w:marRight w:val="0"/>
      <w:marTop w:val="0"/>
      <w:marBottom w:val="0"/>
      <w:divBdr>
        <w:top w:val="none" w:sz="0" w:space="0" w:color="auto"/>
        <w:left w:val="none" w:sz="0" w:space="0" w:color="auto"/>
        <w:bottom w:val="none" w:sz="0" w:space="0" w:color="auto"/>
        <w:right w:val="none" w:sz="0" w:space="0" w:color="auto"/>
      </w:divBdr>
    </w:div>
    <w:div w:id="850027973">
      <w:bodyDiv w:val="1"/>
      <w:marLeft w:val="0"/>
      <w:marRight w:val="0"/>
      <w:marTop w:val="0"/>
      <w:marBottom w:val="0"/>
      <w:divBdr>
        <w:top w:val="none" w:sz="0" w:space="0" w:color="auto"/>
        <w:left w:val="none" w:sz="0" w:space="0" w:color="auto"/>
        <w:bottom w:val="none" w:sz="0" w:space="0" w:color="auto"/>
        <w:right w:val="none" w:sz="0" w:space="0" w:color="auto"/>
      </w:divBdr>
    </w:div>
    <w:div w:id="1160661653">
      <w:bodyDiv w:val="1"/>
      <w:marLeft w:val="0"/>
      <w:marRight w:val="0"/>
      <w:marTop w:val="0"/>
      <w:marBottom w:val="0"/>
      <w:divBdr>
        <w:top w:val="none" w:sz="0" w:space="0" w:color="auto"/>
        <w:left w:val="none" w:sz="0" w:space="0" w:color="auto"/>
        <w:bottom w:val="none" w:sz="0" w:space="0" w:color="auto"/>
        <w:right w:val="none" w:sz="0" w:space="0" w:color="auto"/>
      </w:divBdr>
    </w:div>
    <w:div w:id="2005548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6.png"/><Relationship Id="rId39" Type="http://schemas.openxmlformats.org/officeDocument/2006/relationships/footer" Target="footer1.xml"/><Relationship Id="rId21" Type="http://schemas.openxmlformats.org/officeDocument/2006/relationships/image" Target="media/image12.emf"/><Relationship Id="rId34" Type="http://schemas.openxmlformats.org/officeDocument/2006/relationships/image" Target="media/image24.png"/><Relationship Id="rId42" Type="http://schemas.openxmlformats.org/officeDocument/2006/relationships/footer" Target="foot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eader" Target="header1.xml"/><Relationship Id="rId40" Type="http://schemas.openxmlformats.org/officeDocument/2006/relationships/footer" Target="footer2.xm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6.png"/><Relationship Id="rId23" Type="http://schemas.microsoft.com/office/2007/relationships/hdphoto" Target="media/hdphoto1.wdp"/><Relationship Id="rId28" Type="http://schemas.openxmlformats.org/officeDocument/2006/relationships/image" Target="media/image18.png"/><Relationship Id="rId36"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10.png"/><Relationship Id="rId31" Type="http://schemas.openxmlformats.org/officeDocument/2006/relationships/image" Target="media/image21.emf"/><Relationship Id="rId44" Type="http://schemas.openxmlformats.org/officeDocument/2006/relationships/image" Target="media/image30.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image" Target="media/image29.em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header" Target="header2.xml"/><Relationship Id="rId46"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27.jpeg"/></Relationships>
</file>

<file path=word/_rels/header3.xml.rels><?xml version="1.0" encoding="UTF-8" standalone="yes"?>
<Relationships xmlns="http://schemas.openxmlformats.org/package/2006/relationships"><Relationship Id="rId2" Type="http://schemas.openxmlformats.org/officeDocument/2006/relationships/image" Target="media/image27.jpeg"/><Relationship Id="rId1" Type="http://schemas.openxmlformats.org/officeDocument/2006/relationships/image" Target="media/image28.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11C03AF4938334A98A26CD8D4499628" ma:contentTypeVersion="4" ma:contentTypeDescription="Crée un document." ma:contentTypeScope="" ma:versionID="cb3ed76dcda53c6cf67788735bd1ce72">
  <xsd:schema xmlns:xsd="http://www.w3.org/2001/XMLSchema" xmlns:xs="http://www.w3.org/2001/XMLSchema" xmlns:p="http://schemas.microsoft.com/office/2006/metadata/properties" xmlns:ns2="709e6557-7ad1-4ae7-b666-14d3a9b82655" xmlns:ns3="f2e4df5c-742e-4ab4-80cf-ddd4e5f084a2" targetNamespace="http://schemas.microsoft.com/office/2006/metadata/properties" ma:root="true" ma:fieldsID="37231be8b9f0f548f66b6ab58d03bfa7" ns2:_="" ns3:_="">
    <xsd:import namespace="709e6557-7ad1-4ae7-b666-14d3a9b82655"/>
    <xsd:import namespace="f2e4df5c-742e-4ab4-80cf-ddd4e5f084a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9e6557-7ad1-4ae7-b666-14d3a9b826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2e4df5c-742e-4ab4-80cf-ddd4e5f084a2"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3F4651-74BE-4460-8DDA-AE701A7DCCD2}"/>
</file>

<file path=customXml/itemProps2.xml><?xml version="1.0" encoding="utf-8"?>
<ds:datastoreItem xmlns:ds="http://schemas.openxmlformats.org/officeDocument/2006/customXml" ds:itemID="{A9B9B8EA-9BBE-48BE-8548-0E61C1F42E2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AF4CA51-3213-4FE1-A9D9-AF67C2B408D4}">
  <ds:schemaRefs>
    <ds:schemaRef ds:uri="http://schemas.microsoft.com/sharepoint/v3/contenttype/forms"/>
  </ds:schemaRefs>
</ds:datastoreItem>
</file>

<file path=customXml/itemProps4.xml><?xml version="1.0" encoding="utf-8"?>
<ds:datastoreItem xmlns:ds="http://schemas.openxmlformats.org/officeDocument/2006/customXml" ds:itemID="{57120B12-3BB5-4361-BD8C-BE4F48EA72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34</Pages>
  <Words>8286</Words>
  <Characters>45575</Characters>
  <Application>Microsoft Office Word</Application>
  <DocSecurity>0</DocSecurity>
  <Lines>379</Lines>
  <Paragraphs>107</Paragraphs>
  <ScaleCrop>false</ScaleCrop>
  <HeadingPairs>
    <vt:vector size="2" baseType="variant">
      <vt:variant>
        <vt:lpstr>Titre</vt:lpstr>
      </vt:variant>
      <vt:variant>
        <vt:i4>1</vt:i4>
      </vt:variant>
    </vt:vector>
  </HeadingPairs>
  <TitlesOfParts>
    <vt:vector size="1" baseType="lpstr">
      <vt:lpstr/>
    </vt:vector>
  </TitlesOfParts>
  <Company>SFR</Company>
  <LinksUpToDate>false</LinksUpToDate>
  <CharactersWithSpaces>53754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CLEMENT, Nicolas;David JAGER</dc:creator>
  <cp:lastModifiedBy>SIMEON Sandrine</cp:lastModifiedBy>
  <cp:revision>20</cp:revision>
  <cp:lastPrinted>2017-10-11T10:13:00Z</cp:lastPrinted>
  <dcterms:created xsi:type="dcterms:W3CDTF">2019-03-22T17:36:00Z</dcterms:created>
  <dcterms:modified xsi:type="dcterms:W3CDTF">2019-12-02T18:31:00Z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0x010100311C03AF4938334A98A26CD8D4499628</vt:lpwstr>
  </property>
</Properties>
</file>